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25C" w:rsidP="00A84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FBPVIT2017 Operate nursery cold storage facilities</w:t>
      </w:r>
      <w:r>
        <w:fldChar w:fldCharType="end"/>
      </w:r>
    </w:p>
    <w:p w:rsidR="00A8425C" w:rsidP="00A8425C">
      <w:pPr>
        <w:pStyle w:val="Version"/>
        <w:sectPr w:rsidSect="00724D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D56" w:rsidP="00724D56">
      <w:pPr>
        <w:pStyle w:val="SuperHeading"/>
      </w:pPr>
      <w:r w:rsidRPr="00724D56">
        <w:t>FBPVIT2017 Operate nursery cold storage facilities</w:t>
      </w:r>
    </w:p>
    <w:p w:rsidR="00000000" w:rsidRPr="00724D56" w:rsidP="00724D56">
      <w:pPr>
        <w:pStyle w:val="Heading1"/>
      </w:pPr>
      <w:bookmarkStart w:id="1" w:name="O_992727"/>
      <w:bookmarkEnd w:id="1"/>
      <w:r w:rsidRPr="00724D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4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6" w:rsidP="00724D56">
            <w:pPr>
              <w:pStyle w:val="BodyText"/>
            </w:pPr>
            <w:r w:rsidRPr="00724D5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rPr>
                <w:rStyle w:val="SpecialBold"/>
              </w:rPr>
              <w:t>Comments</w:t>
            </w:r>
          </w:p>
        </w:tc>
      </w:tr>
      <w:tr w:rsidTr="00724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6" w:rsidP="00724D56">
            <w:pPr>
              <w:pStyle w:val="BodyText"/>
            </w:pPr>
            <w:r w:rsidRPr="00724D56">
              <w:t>This version released with FBP Food, Beverage and Pharmaceutical Training Package Version 2.0.</w:t>
            </w:r>
          </w:p>
        </w:tc>
      </w:tr>
    </w:tbl>
    <w:p w:rsidR="00000000" w:rsidRPr="00724D56" w:rsidP="00724D56">
      <w:pPr>
        <w:pStyle w:val="BodyText"/>
      </w:pPr>
    </w:p>
    <w:p w:rsidR="00000000" w:rsidRPr="00724D56" w:rsidP="00724D56">
      <w:pPr>
        <w:pStyle w:val="AllowPageBreak"/>
      </w:pPr>
    </w:p>
    <w:p w:rsidR="00000000" w:rsidRPr="00724D56" w:rsidP="00724D56">
      <w:pPr>
        <w:pStyle w:val="Heading1"/>
      </w:pPr>
      <w:bookmarkStart w:id="2" w:name="O_992728"/>
      <w:bookmarkEnd w:id="2"/>
      <w:r w:rsidRPr="00724D56">
        <w:t>Application</w:t>
      </w:r>
    </w:p>
    <w:p w:rsidR="00000000" w:rsidRPr="00724D56" w:rsidP="00A8425C">
      <w:pPr>
        <w:pStyle w:val="BodyText"/>
      </w:pPr>
      <w:r w:rsidRPr="00724D56">
        <w:t>This unit of competency describes the skills and knowledge required to pr</w:t>
      </w:r>
      <w:r w:rsidRPr="00724D56">
        <w:t>epare, operate, monitor and maintain nursery cold storage facilities.</w:t>
      </w:r>
    </w:p>
    <w:p w:rsidR="00000000" w:rsidRPr="00724D56" w:rsidP="00A8425C">
      <w:pPr>
        <w:pStyle w:val="BodyText"/>
      </w:pPr>
      <w:r w:rsidRPr="00724D56">
        <w:t>The unit applies to individuals who are required to follow workplace procedures in completing tasks associated with nursery cold storage facilities.</w:t>
      </w:r>
    </w:p>
    <w:p w:rsidR="00000000" w:rsidRPr="00724D56" w:rsidP="00A8425C">
      <w:pPr>
        <w:pStyle w:val="BodyText"/>
      </w:pPr>
      <w:r w:rsidRPr="00724D56">
        <w:t>All work must be carried out to compl</w:t>
      </w:r>
      <w:r w:rsidRPr="00724D56">
        <w:t>y with workplace procedures, according to state/territory health and safety, and food safety regulations, legislation and standards that apply to the workplace.</w:t>
      </w:r>
    </w:p>
    <w:p w:rsidR="00000000" w:rsidRPr="00724D56" w:rsidP="00A8425C">
      <w:pPr>
        <w:pStyle w:val="BodyText"/>
      </w:pPr>
      <w:r w:rsidRPr="00724D56">
        <w:t xml:space="preserve">No occupational licensing, legislative or certification requirements apply to this unit at the </w:t>
      </w:r>
      <w:r w:rsidRPr="00724D56">
        <w:t>time of publication.</w:t>
      </w:r>
    </w:p>
    <w:p w:rsidR="00000000" w:rsidRPr="00724D56" w:rsidP="00724D56">
      <w:pPr>
        <w:pStyle w:val="Heading1"/>
      </w:pPr>
      <w:bookmarkStart w:id="3" w:name="O_992729"/>
      <w:bookmarkEnd w:id="3"/>
      <w:r w:rsidRPr="00724D56">
        <w:t>Pre-requisite Unit</w:t>
      </w:r>
    </w:p>
    <w:p w:rsidR="00000000" w:rsidRPr="00724D56" w:rsidP="00A8425C">
      <w:pPr>
        <w:pStyle w:val="BodyText"/>
      </w:pPr>
      <w:r w:rsidRPr="00724D56">
        <w:t>Nil</w:t>
      </w:r>
    </w:p>
    <w:p w:rsidR="00000000" w:rsidRPr="00724D56" w:rsidP="00724D56">
      <w:pPr>
        <w:pStyle w:val="Heading1"/>
      </w:pPr>
      <w:bookmarkStart w:id="4" w:name="O_992731"/>
      <w:bookmarkEnd w:id="4"/>
      <w:r w:rsidRPr="00724D56">
        <w:t>Unit Sector</w:t>
      </w:r>
    </w:p>
    <w:p w:rsidR="00000000" w:rsidRPr="00724D56" w:rsidP="00A8425C">
      <w:pPr>
        <w:pStyle w:val="BodyText"/>
      </w:pPr>
      <w:r w:rsidRPr="00724D56">
        <w:t>Viticulture (VIT)</w:t>
      </w:r>
    </w:p>
    <w:p w:rsidR="00000000" w:rsidRPr="00724D56" w:rsidP="00724D56">
      <w:pPr>
        <w:pStyle w:val="Heading1"/>
      </w:pPr>
      <w:bookmarkStart w:id="5" w:name="O_992732"/>
      <w:bookmarkEnd w:id="5"/>
      <w:r w:rsidRPr="00724D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4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6" w:rsidP="00724D56">
            <w:pPr>
              <w:pStyle w:val="BodyText"/>
            </w:pPr>
            <w:r w:rsidRPr="00724D5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rPr>
                <w:rStyle w:val="SpecialBold"/>
              </w:rPr>
              <w:t>Performance Criteria</w:t>
            </w:r>
          </w:p>
        </w:tc>
      </w:tr>
      <w:tr w:rsidTr="00A84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6" w:rsidP="00724D56">
            <w:pPr>
              <w:pStyle w:val="BodyText"/>
            </w:pPr>
            <w:r w:rsidRPr="00724D5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4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t>1. Prepare cold room for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6" w:rsidP="00724D56">
            <w:pPr>
              <w:pStyle w:val="BodyText"/>
            </w:pPr>
            <w:r w:rsidRPr="00724D56">
              <w:t>1.1 Confirm work instructions, relevant regulations and identify potential health and safety hazards and controls according to</w:t>
            </w:r>
            <w:r w:rsidRPr="00724D56">
              <w:t xml:space="preserve"> job requirements</w:t>
            </w:r>
          </w:p>
          <w:p w:rsidR="00000000" w:rsidRPr="00724D56" w:rsidP="00724D56">
            <w:pPr>
              <w:pStyle w:val="BodyText"/>
            </w:pPr>
            <w:r w:rsidRPr="00724D56">
              <w:t>1.2 Select and fit personal protective equipment</w:t>
            </w:r>
          </w:p>
          <w:p w:rsidR="00000000" w:rsidRPr="00724D56" w:rsidP="00724D56">
            <w:pPr>
              <w:pStyle w:val="BodyText"/>
            </w:pPr>
            <w:r w:rsidRPr="00724D56">
              <w:t>1.3 Clean and sanitise cold room facilities according to workplace procedures</w:t>
            </w:r>
          </w:p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t>1.4 Set cold room environment specifications for temperature, humidity and air flow according to workplace proc</w:t>
            </w:r>
            <w:r w:rsidRPr="00724D56">
              <w:t>edures</w:t>
            </w:r>
          </w:p>
        </w:tc>
      </w:tr>
      <w:tr w:rsidTr="00A84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t>2. Operate and monitor cold room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6" w:rsidP="00724D56">
            <w:pPr>
              <w:pStyle w:val="BodyText"/>
            </w:pPr>
            <w:r w:rsidRPr="00724D56">
              <w:t>2.1 Move and store stock to minimise loss according to workplace procedures</w:t>
            </w:r>
          </w:p>
          <w:p w:rsidR="00000000" w:rsidRPr="00724D56" w:rsidP="00724D56">
            <w:pPr>
              <w:pStyle w:val="BodyText"/>
            </w:pPr>
            <w:r w:rsidRPr="00724D56">
              <w:t>2.2 Apply storage layout and stock movement to meet cold room plan according to workplace procedures</w:t>
            </w:r>
          </w:p>
          <w:p w:rsidR="00000000" w:rsidRPr="00724D56" w:rsidP="00724D56">
            <w:pPr>
              <w:pStyle w:val="BodyText"/>
            </w:pPr>
            <w:r w:rsidRPr="00724D56">
              <w:t>2.3 Operate manual and mechanical transport according to workplace procedures</w:t>
            </w:r>
          </w:p>
          <w:p w:rsidR="00000000" w:rsidRPr="00724D56" w:rsidP="00724D56">
            <w:pPr>
              <w:pStyle w:val="BodyText"/>
            </w:pPr>
            <w:r w:rsidRPr="00724D56">
              <w:t>2.4 Monitor environmental controls for non-conformances</w:t>
            </w:r>
          </w:p>
          <w:p w:rsidR="00000000" w:rsidRPr="00724D56" w:rsidP="00724D56">
            <w:pPr>
              <w:pStyle w:val="BodyText"/>
            </w:pPr>
            <w:r w:rsidRPr="00724D56">
              <w:t>2.5 Monitor stock for signs of dehydration and fungal infection</w:t>
            </w:r>
          </w:p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t>2.6 Identify and address non-conformances according to wor</w:t>
            </w:r>
            <w:r w:rsidRPr="00724D56">
              <w:t>kplace procedures</w:t>
            </w:r>
          </w:p>
        </w:tc>
      </w:tr>
      <w:tr w:rsidTr="00A84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t>3. Maintain cold room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6" w:rsidP="00724D56">
            <w:pPr>
              <w:pStyle w:val="BodyText"/>
            </w:pPr>
            <w:r w:rsidRPr="00724D56">
              <w:t>3.1 Start up and shut down cold room to meet manufacturers specifications</w:t>
            </w:r>
          </w:p>
          <w:p w:rsidR="00000000" w:rsidRPr="00724D56" w:rsidP="00724D56">
            <w:pPr>
              <w:pStyle w:val="BodyText"/>
            </w:pPr>
            <w:r w:rsidRPr="00724D56">
              <w:t>3.2 Clean, sanitise and secure cold room to maintain required hygiene</w:t>
            </w:r>
          </w:p>
          <w:p w:rsidR="00000000" w:rsidRPr="00724D56" w:rsidP="00724D56">
            <w:pPr>
              <w:pStyle w:val="BodyText"/>
            </w:pPr>
            <w:r w:rsidRPr="00724D56">
              <w:t>3.3 Collect and dispose of waste to maintain work area and meet environ</w:t>
            </w:r>
            <w:r w:rsidRPr="00724D56">
              <w:t>mental guidelines</w:t>
            </w:r>
          </w:p>
          <w:p w:rsidR="00000000" w:rsidRPr="00724D56" w:rsidP="00724D56">
            <w:pPr>
              <w:pStyle w:val="BodyText"/>
            </w:pPr>
            <w:r w:rsidRPr="00724D56">
              <w:t>3.4 Record cold room information accurately to ensure data is up to date</w:t>
            </w:r>
          </w:p>
        </w:tc>
      </w:tr>
    </w:tbl>
    <w:p w:rsidR="00000000" w:rsidRPr="00724D56" w:rsidP="00724D56">
      <w:pPr>
        <w:pStyle w:val="BodyText"/>
      </w:pPr>
    </w:p>
    <w:p w:rsidR="00000000" w:rsidRPr="00724D56" w:rsidP="00724D56">
      <w:pPr>
        <w:pStyle w:val="AllowPageBreak"/>
      </w:pPr>
    </w:p>
    <w:p w:rsidR="00000000" w:rsidRPr="00724D56" w:rsidP="00724D56">
      <w:pPr>
        <w:pStyle w:val="Heading1"/>
      </w:pPr>
      <w:bookmarkStart w:id="6" w:name="O_992733"/>
      <w:bookmarkEnd w:id="6"/>
      <w:r w:rsidRPr="00724D56">
        <w:t>Foundation Skills</w:t>
      </w:r>
    </w:p>
    <w:p w:rsidR="00000000" w:rsidRPr="00A8425C" w:rsidP="00A8425C">
      <w:pPr>
        <w:pStyle w:val="BodyText"/>
        <w:rPr>
          <w:i/>
        </w:rPr>
      </w:pPr>
      <w:r w:rsidRPr="00A8425C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A8425C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4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6" w:rsidP="00724D56">
            <w:pPr>
              <w:pStyle w:val="BodyText"/>
            </w:pPr>
            <w:r w:rsidRPr="00724D5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rPr>
                <w:rStyle w:val="SpecialBold"/>
              </w:rPr>
              <w:t>Description</w:t>
            </w:r>
          </w:p>
        </w:tc>
      </w:tr>
      <w:tr w:rsidTr="00724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ListBullet"/>
              <w:rPr>
                <w:lang w:val="en-NZ"/>
              </w:rPr>
            </w:pPr>
            <w:r w:rsidRPr="00724D56">
              <w:t xml:space="preserve">Comprehend information from a variety of workplace documents </w:t>
            </w:r>
          </w:p>
        </w:tc>
      </w:tr>
      <w:tr w:rsidTr="00724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ListBullet"/>
              <w:rPr>
                <w:lang w:val="en-NZ"/>
              </w:rPr>
            </w:pPr>
            <w:r w:rsidRPr="00724D56">
              <w:t>Calculate numerical information relating to measuring and adjusting equipment controls</w:t>
            </w:r>
          </w:p>
        </w:tc>
      </w:tr>
      <w:tr w:rsidTr="00724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t xml:space="preserve">Navigate the world of </w:t>
            </w:r>
            <w:r w:rsidRPr="00724D56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6" w:rsidP="00724D56">
            <w:pPr>
              <w:pStyle w:val="ListBullet"/>
            </w:pPr>
            <w:r w:rsidRPr="00724D56">
              <w:t xml:space="preserve">Follow clear instructions within defined level of responsibility </w:t>
            </w:r>
          </w:p>
          <w:p w:rsidR="00000000" w:rsidP="00724D56">
            <w:pPr>
              <w:pStyle w:val="ListBullet"/>
              <w:rPr>
                <w:lang w:val="en-NZ"/>
              </w:rPr>
            </w:pPr>
            <w:r w:rsidRPr="00724D56">
              <w:t>Apply workplace procedures to own role and responsibilities</w:t>
            </w:r>
          </w:p>
        </w:tc>
      </w:tr>
      <w:tr w:rsidTr="00724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6" w:rsidP="00724D56">
            <w:pPr>
              <w:pStyle w:val="ListBullet"/>
            </w:pPr>
            <w:r w:rsidRPr="00724D56">
              <w:t>Respond to routine problems by referring to workplace procedures</w:t>
            </w:r>
          </w:p>
        </w:tc>
      </w:tr>
    </w:tbl>
    <w:p w:rsidR="00000000" w:rsidRPr="00724D56" w:rsidP="00724D56">
      <w:pPr>
        <w:pStyle w:val="BodyText"/>
      </w:pPr>
    </w:p>
    <w:p w:rsidR="00000000" w:rsidRPr="00724D56" w:rsidP="00724D56">
      <w:pPr>
        <w:pStyle w:val="AllowPageBreak"/>
      </w:pPr>
    </w:p>
    <w:p w:rsidR="00000000" w:rsidRPr="00724D56" w:rsidP="00724D56">
      <w:pPr>
        <w:pStyle w:val="Heading1"/>
      </w:pPr>
      <w:bookmarkStart w:id="7" w:name="O_992735"/>
      <w:bookmarkEnd w:id="7"/>
      <w:r w:rsidRPr="00724D5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24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6" w:rsidP="00724D56">
            <w:pPr>
              <w:pStyle w:val="BodyText"/>
            </w:pPr>
            <w:r w:rsidRPr="00724D5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6" w:rsidP="00724D56">
            <w:pPr>
              <w:pStyle w:val="BodyText"/>
            </w:pPr>
            <w:r w:rsidRPr="00724D5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6" w:rsidP="00724D56">
            <w:pPr>
              <w:pStyle w:val="BodyText"/>
            </w:pPr>
            <w:r w:rsidRPr="00724D5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rPr>
                <w:rStyle w:val="SpecialBold"/>
              </w:rPr>
              <w:t>Equivalence status</w:t>
            </w:r>
          </w:p>
        </w:tc>
      </w:tr>
      <w:tr w:rsidTr="00724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t>FBPVIT2017 Operate nursery cold storage facilities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t>FDFWGG2021A Operate nursery cold storage facilities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6" w:rsidP="00724D56">
            <w:pPr>
              <w:pStyle w:val="BodyText"/>
            </w:pPr>
            <w:r w:rsidRPr="00724D56">
              <w:t xml:space="preserve">Updated to meet Standards for Training Packages  </w:t>
            </w:r>
          </w:p>
          <w:p w:rsidR="00000000" w:rsidRPr="00724D56" w:rsidP="00724D56">
            <w:pPr>
              <w:pStyle w:val="BodyText"/>
            </w:pPr>
            <w:r w:rsidRPr="00724D56">
              <w:t xml:space="preserve">Code changed to reflect industry sector  </w:t>
            </w:r>
          </w:p>
          <w:p w:rsidR="00000000" w:rsidP="00724D56">
            <w:pPr>
              <w:pStyle w:val="BodyText"/>
              <w:rPr>
                <w:lang w:val="en-NZ"/>
              </w:rPr>
            </w:pPr>
            <w:r w:rsidRPr="00724D56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D56" w:rsidP="00724D56">
            <w:pPr>
              <w:pStyle w:val="BodyText"/>
            </w:pPr>
            <w:r w:rsidRPr="00724D56">
              <w:t>Equivalent unit</w:t>
            </w:r>
          </w:p>
        </w:tc>
      </w:tr>
    </w:tbl>
    <w:p w:rsidR="00000000" w:rsidRPr="00724D56" w:rsidP="00724D56">
      <w:pPr>
        <w:pStyle w:val="BodyText"/>
      </w:pPr>
    </w:p>
    <w:p w:rsidR="00000000" w:rsidRPr="00724D56" w:rsidP="00724D56">
      <w:pPr>
        <w:pStyle w:val="AllowPageBreak"/>
      </w:pPr>
    </w:p>
    <w:p w:rsidR="00000000" w:rsidRPr="00724D56" w:rsidP="00724D56">
      <w:pPr>
        <w:pStyle w:val="Heading1"/>
      </w:pPr>
      <w:bookmarkStart w:id="8" w:name="O_992742"/>
      <w:bookmarkEnd w:id="8"/>
      <w:r w:rsidRPr="00724D56">
        <w:t>Links</w:t>
      </w:r>
    </w:p>
    <w:p w:rsidR="00000000" w:rsidRPr="00724D56" w:rsidP="00A8425C">
      <w:pPr>
        <w:pStyle w:val="BodyText"/>
      </w:pPr>
      <w:r w:rsidRPr="00724D56">
        <w:t xml:space="preserve">Companion Volume Implementation Guides are found in VETNet: </w:t>
      </w:r>
      <w:r w:rsidRPr="00724D56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D3F0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24D56" w:rsidP="00724D56"/>
    <w:sectPr w:rsidSect="00724D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56" w:rsidRPr="00A8425C" w:rsidP="00A84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5C" w:rsidP="00724D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25C" w:rsidP="00724D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8425C" w:rsidP="00724D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D56" w:rsidRPr="00A8425C" w:rsidP="00A842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5C" w:rsidRPr="002D2AF8" w:rsidP="00724D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FBPVIT2017 Operate nursery cold storage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8425C" w:rsidP="00724D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A2E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94CB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D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D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D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D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D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D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D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D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D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D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D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D56"/>
  </w:style>
  <w:style w:type="character" w:customStyle="1" w:styleId="Heading1Char">
    <w:name w:val="Heading 1 Char"/>
    <w:basedOn w:val="DefaultParagraphFont"/>
    <w:link w:val="Heading1"/>
    <w:rsid w:val="00724D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D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D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D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D56"/>
    <w:rPr>
      <w:b/>
      <w:spacing w:val="0"/>
    </w:rPr>
  </w:style>
  <w:style w:type="character" w:styleId="Emphasis">
    <w:name w:val="Emphasis"/>
    <w:basedOn w:val="DefaultParagraphFont"/>
    <w:qFormat/>
    <w:rsid w:val="00724D56"/>
    <w:rPr>
      <w:i/>
    </w:rPr>
  </w:style>
  <w:style w:type="paragraph" w:customStyle="1" w:styleId="SuperHeading">
    <w:name w:val="SuperHeading"/>
    <w:basedOn w:val="Normal"/>
    <w:rsid w:val="00724D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D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D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D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D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D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D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D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D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D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D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D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D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D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D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D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D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D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D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D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D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4D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4D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D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D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D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D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D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D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D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D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4D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D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D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D56"/>
  </w:style>
  <w:style w:type="paragraph" w:styleId="TableofFigures">
    <w:name w:val="table of figures"/>
    <w:basedOn w:val="Normal"/>
    <w:next w:val="Normal"/>
    <w:semiHidden/>
    <w:rsid w:val="00724D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D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4D56"/>
    <w:rPr>
      <w:rFonts w:ascii="Wingdings" w:hAnsi="Wingdings"/>
    </w:rPr>
  </w:style>
  <w:style w:type="paragraph" w:customStyle="1" w:styleId="TableHeading">
    <w:name w:val="Table Heading"/>
    <w:basedOn w:val="HeadingBase"/>
    <w:rsid w:val="00724D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D56"/>
    <w:rPr>
      <w:color w:val="0033CC"/>
      <w:u w:val="none"/>
    </w:rPr>
  </w:style>
  <w:style w:type="paragraph" w:customStyle="1" w:styleId="BodyTextRight">
    <w:name w:val="Body Text Right"/>
    <w:basedOn w:val="BodyText"/>
    <w:rsid w:val="00724D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D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D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D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D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D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D56"/>
    <w:rPr>
      <w:sz w:val="32"/>
    </w:rPr>
  </w:style>
  <w:style w:type="paragraph" w:customStyle="1" w:styleId="HeadingProcedure">
    <w:name w:val="Heading Procedure"/>
    <w:basedOn w:val="HeadingBase"/>
    <w:next w:val="Normal"/>
    <w:rsid w:val="00724D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D56"/>
    <w:pPr>
      <w:spacing w:before="60" w:after="60"/>
    </w:pPr>
  </w:style>
  <w:style w:type="paragraph" w:styleId="ListContinue">
    <w:name w:val="List Continue"/>
    <w:basedOn w:val="List"/>
    <w:rsid w:val="00724D56"/>
    <w:pPr>
      <w:ind w:firstLine="0"/>
    </w:pPr>
  </w:style>
  <w:style w:type="paragraph" w:customStyle="1" w:styleId="ListNote">
    <w:name w:val="List Note"/>
    <w:basedOn w:val="List"/>
    <w:rsid w:val="00724D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D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D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D56"/>
    <w:rPr>
      <w:rFonts w:ascii="Courier New" w:hAnsi="Courier New"/>
    </w:rPr>
  </w:style>
  <w:style w:type="paragraph" w:customStyle="1" w:styleId="NoteBullet">
    <w:name w:val="Note Bullet"/>
    <w:basedOn w:val="Note"/>
    <w:rsid w:val="00724D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D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D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D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D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4D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D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D56"/>
    <w:rPr>
      <w:b/>
      <w:smallCaps/>
    </w:rPr>
  </w:style>
  <w:style w:type="paragraph" w:customStyle="1" w:styleId="TableListNumber">
    <w:name w:val="Table List Number"/>
    <w:basedOn w:val="ListNumber"/>
    <w:rsid w:val="00724D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D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D56"/>
    <w:pPr>
      <w:numPr>
        <w:numId w:val="8"/>
      </w:numPr>
    </w:pPr>
  </w:style>
  <w:style w:type="paragraph" w:customStyle="1" w:styleId="ListAlpha2">
    <w:name w:val="List Alpha 2"/>
    <w:basedOn w:val="List2"/>
    <w:rsid w:val="00724D56"/>
    <w:pPr>
      <w:numPr>
        <w:numId w:val="7"/>
      </w:numPr>
    </w:pPr>
  </w:style>
  <w:style w:type="paragraph" w:styleId="List2">
    <w:name w:val="List 2"/>
    <w:basedOn w:val="BodyText"/>
    <w:rsid w:val="00724D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D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D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D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D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D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4D56"/>
    <w:pPr>
      <w:numPr>
        <w:numId w:val="3"/>
      </w:numPr>
    </w:pPr>
  </w:style>
  <w:style w:type="paragraph" w:styleId="ListContinue2">
    <w:name w:val="List Continue 2"/>
    <w:basedOn w:val="List2"/>
    <w:rsid w:val="00724D56"/>
    <w:pPr>
      <w:ind w:firstLine="0"/>
    </w:pPr>
  </w:style>
  <w:style w:type="paragraph" w:styleId="ListContinue3">
    <w:name w:val="List Continue 3"/>
    <w:basedOn w:val="List3"/>
    <w:rsid w:val="00724D56"/>
    <w:pPr>
      <w:ind w:left="1021" w:firstLine="0"/>
    </w:pPr>
  </w:style>
  <w:style w:type="paragraph" w:styleId="ListContinue4">
    <w:name w:val="List Continue 4"/>
    <w:basedOn w:val="List4"/>
    <w:rsid w:val="00724D56"/>
    <w:pPr>
      <w:ind w:firstLine="0"/>
    </w:pPr>
  </w:style>
  <w:style w:type="paragraph" w:styleId="ListContinue5">
    <w:name w:val="List Continue 5"/>
    <w:basedOn w:val="List5"/>
    <w:rsid w:val="00724D56"/>
    <w:pPr>
      <w:ind w:firstLine="0"/>
    </w:pPr>
  </w:style>
  <w:style w:type="paragraph" w:styleId="ListNumber3">
    <w:name w:val="List Number 3"/>
    <w:basedOn w:val="List3"/>
    <w:rsid w:val="00724D56"/>
    <w:pPr>
      <w:numPr>
        <w:numId w:val="4"/>
      </w:numPr>
    </w:pPr>
  </w:style>
  <w:style w:type="paragraph" w:styleId="ListNumber4">
    <w:name w:val="List Number 4"/>
    <w:basedOn w:val="List4"/>
    <w:rsid w:val="00724D56"/>
    <w:pPr>
      <w:numPr>
        <w:numId w:val="5"/>
      </w:numPr>
    </w:pPr>
  </w:style>
  <w:style w:type="paragraph" w:styleId="ListNumber5">
    <w:name w:val="List Number 5"/>
    <w:basedOn w:val="List5"/>
    <w:rsid w:val="00724D56"/>
    <w:pPr>
      <w:numPr>
        <w:numId w:val="6"/>
      </w:numPr>
    </w:pPr>
  </w:style>
  <w:style w:type="paragraph" w:styleId="BlockText">
    <w:name w:val="Block Text"/>
    <w:basedOn w:val="Normal"/>
    <w:rsid w:val="00724D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D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D56"/>
    <w:rPr>
      <w:sz w:val="16"/>
      <w:vertAlign w:val="superscript"/>
    </w:rPr>
  </w:style>
  <w:style w:type="character" w:customStyle="1" w:styleId="Symbols">
    <w:name w:val="Symbols"/>
    <w:basedOn w:val="DefaultParagraphFont"/>
    <w:rsid w:val="00724D56"/>
    <w:rPr>
      <w:rFonts w:ascii="Symbol" w:hAnsi="Symbol"/>
    </w:rPr>
  </w:style>
  <w:style w:type="character" w:customStyle="1" w:styleId="MenuOptions">
    <w:name w:val="Menu Options"/>
    <w:basedOn w:val="DefaultParagraphFont"/>
    <w:rsid w:val="00724D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D56"/>
    <w:rPr>
      <w:b/>
    </w:rPr>
  </w:style>
  <w:style w:type="character" w:customStyle="1" w:styleId="Underlined">
    <w:name w:val="Underlined"/>
    <w:basedOn w:val="DefaultParagraphFont"/>
    <w:rsid w:val="00724D56"/>
    <w:rPr>
      <w:u w:val="single"/>
    </w:rPr>
  </w:style>
  <w:style w:type="paragraph" w:customStyle="1" w:styleId="TableBodyTextRight">
    <w:name w:val="Table Body Text Right"/>
    <w:basedOn w:val="TableBodyText"/>
    <w:rsid w:val="00724D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D56"/>
    <w:rPr>
      <w:sz w:val="18"/>
    </w:rPr>
  </w:style>
  <w:style w:type="paragraph" w:customStyle="1" w:styleId="BodySmallRight">
    <w:name w:val="Body Small Right"/>
    <w:basedOn w:val="BodyTextRight"/>
    <w:rsid w:val="00724D56"/>
    <w:rPr>
      <w:sz w:val="18"/>
      <w:szCs w:val="18"/>
    </w:rPr>
  </w:style>
  <w:style w:type="paragraph" w:customStyle="1" w:styleId="MarginEdition">
    <w:name w:val="Margin Edition"/>
    <w:basedOn w:val="MarginNote"/>
    <w:rsid w:val="00724D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D56"/>
    <w:rPr>
      <w:sz w:val="2"/>
      <w:szCs w:val="2"/>
    </w:rPr>
  </w:style>
  <w:style w:type="character" w:customStyle="1" w:styleId="Small">
    <w:name w:val="Small"/>
    <w:basedOn w:val="DefaultParagraphFont"/>
    <w:rsid w:val="00724D56"/>
    <w:rPr>
      <w:sz w:val="16"/>
    </w:rPr>
  </w:style>
  <w:style w:type="paragraph" w:customStyle="1" w:styleId="WideTable">
    <w:name w:val="Wide Table"/>
    <w:basedOn w:val="Normal"/>
    <w:rsid w:val="00724D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D56"/>
  </w:style>
  <w:style w:type="paragraph" w:styleId="Quote">
    <w:name w:val="Quote"/>
    <w:basedOn w:val="Heading1"/>
    <w:link w:val="QuoteChar"/>
    <w:qFormat/>
    <w:rsid w:val="00724D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D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D56"/>
    <w:pPr>
      <w:pageBreakBefore/>
    </w:pPr>
  </w:style>
  <w:style w:type="paragraph" w:customStyle="1" w:styleId="Border">
    <w:name w:val="Border"/>
    <w:basedOn w:val="Normal"/>
    <w:qFormat/>
    <w:rsid w:val="00724D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D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D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D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D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D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D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D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D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D56"/>
    <w:rPr>
      <w:u w:val="single"/>
    </w:rPr>
  </w:style>
  <w:style w:type="character" w:customStyle="1" w:styleId="BoldandItalics">
    <w:name w:val="Bold and Italics"/>
    <w:qFormat/>
    <w:rsid w:val="00724D56"/>
    <w:rPr>
      <w:b/>
      <w:i/>
      <w:u w:val="none"/>
    </w:rPr>
  </w:style>
  <w:style w:type="paragraph" w:styleId="BalloonText">
    <w:name w:val="Balloon Text"/>
    <w:basedOn w:val="Normal"/>
    <w:link w:val="BalloonTextChar"/>
    <w:rsid w:val="00724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D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D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D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D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D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D56"/>
    <w:pPr>
      <w:spacing w:before="0" w:after="0"/>
    </w:pPr>
  </w:style>
  <w:style w:type="paragraph" w:customStyle="1" w:styleId="BodyTextBold">
    <w:name w:val="Body Text Bold"/>
    <w:basedOn w:val="BodyText"/>
    <w:qFormat/>
    <w:rsid w:val="00724D56"/>
    <w:rPr>
      <w:b/>
    </w:rPr>
  </w:style>
  <w:style w:type="character" w:styleId="Hyperlink">
    <w:name w:val="Hyperlink"/>
    <w:basedOn w:val="DefaultParagraphFont"/>
    <w:uiPriority w:val="99"/>
    <w:unhideWhenUsed/>
    <w:rsid w:val="00A842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3228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FBPVIT2017 Operate nursery cold storage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2023-01-24T13:47:00Z</dcterms:created>
  <dcterms:modified xsi:type="dcterms:W3CDTF">2023-01-24T13:47:00Z</dcterms:modified>
</cp:coreProperties>
</file>