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A8F" w:rsidP="005E6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FBPVIT2010 Take and process vine cuttings</w:t>
      </w:r>
      <w:r>
        <w:fldChar w:fldCharType="end"/>
      </w:r>
    </w:p>
    <w:p w:rsidR="005E6A8F" w:rsidP="005E6A8F">
      <w:pPr>
        <w:pStyle w:val="Version"/>
        <w:sectPr w:rsidSect="00952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A46" w:rsidP="00952A46">
      <w:pPr>
        <w:pStyle w:val="SuperHeading"/>
      </w:pPr>
      <w:r w:rsidRPr="00952A46">
        <w:t>FBPVIT2010 Take and process vine cuttings</w:t>
      </w:r>
    </w:p>
    <w:p w:rsidR="00000000" w:rsidRPr="00952A46" w:rsidP="00952A46">
      <w:pPr>
        <w:pStyle w:val="Heading1"/>
      </w:pPr>
      <w:bookmarkStart w:id="1" w:name="O_992594"/>
      <w:bookmarkEnd w:id="1"/>
      <w:r w:rsidRPr="00952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SpecialBold"/>
              </w:rPr>
              <w:t>Comments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This version released with FBP Food, Beverage and Pharmaceutical Training Package Version 2.0.</w:t>
            </w:r>
          </w:p>
        </w:tc>
      </w:tr>
    </w:tbl>
    <w:p w:rsidR="00000000" w:rsidRPr="00952A46" w:rsidP="00952A46">
      <w:pPr>
        <w:pStyle w:val="BodyText"/>
      </w:pP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2" w:name="O_992595"/>
      <w:bookmarkEnd w:id="2"/>
      <w:r w:rsidRPr="00952A46">
        <w:t>Application</w:t>
      </w:r>
    </w:p>
    <w:p w:rsidR="00000000" w:rsidRPr="00952A46" w:rsidP="005E6A8F">
      <w:pPr>
        <w:pStyle w:val="BodyText"/>
      </w:pPr>
      <w:r w:rsidRPr="00952A46">
        <w:t>This unit of competency describes the skills and knowledge required to take and p</w:t>
      </w:r>
      <w:r w:rsidRPr="00952A46">
        <w:t>rocess vine cuttings using a variety of hand-operated equipment.</w:t>
      </w:r>
    </w:p>
    <w:p w:rsidR="00000000" w:rsidRPr="00952A46" w:rsidP="005E6A8F">
      <w:pPr>
        <w:pStyle w:val="BodyText"/>
      </w:pPr>
      <w:r w:rsidRPr="00952A46">
        <w:t>The unit applies to individuals who are required to follow workplace procedures in completing tasks associated with taking and processing vine cuttings.</w:t>
      </w:r>
    </w:p>
    <w:p w:rsidR="00000000" w:rsidRPr="00952A46" w:rsidP="005E6A8F">
      <w:pPr>
        <w:pStyle w:val="BodyText"/>
      </w:pPr>
      <w:r w:rsidRPr="00952A46">
        <w:t>All work must be carried out to comply</w:t>
      </w:r>
      <w:r w:rsidRPr="00952A46">
        <w:t xml:space="preserve"> with workplace procedures according to state/territory health and safety regulations, legislation and standards that apply to the workplace.</w:t>
      </w:r>
    </w:p>
    <w:p w:rsidR="00000000" w:rsidRPr="00952A46" w:rsidP="005E6A8F">
      <w:pPr>
        <w:pStyle w:val="BodyText"/>
      </w:pPr>
      <w:r w:rsidRPr="00952A46">
        <w:t>No occupational licensing, legislative or certification requirements apply to this unit at the time of publication</w:t>
      </w:r>
      <w:r w:rsidRPr="00952A46">
        <w:t>.</w:t>
      </w:r>
    </w:p>
    <w:p w:rsidR="00000000" w:rsidRPr="00952A46" w:rsidP="00952A46">
      <w:pPr>
        <w:pStyle w:val="Heading1"/>
      </w:pPr>
      <w:bookmarkStart w:id="3" w:name="O_992596"/>
      <w:bookmarkEnd w:id="3"/>
      <w:r w:rsidRPr="00952A46">
        <w:t>Pre-requisite Unit</w:t>
      </w:r>
    </w:p>
    <w:p w:rsidR="00000000" w:rsidRPr="00952A46" w:rsidP="005E6A8F">
      <w:pPr>
        <w:pStyle w:val="BodyText"/>
      </w:pPr>
      <w:r w:rsidRPr="00952A46">
        <w:t>Nil</w:t>
      </w:r>
    </w:p>
    <w:p w:rsidR="00000000" w:rsidRPr="00952A46" w:rsidP="00952A46">
      <w:pPr>
        <w:pStyle w:val="Heading1"/>
      </w:pPr>
      <w:bookmarkStart w:id="4" w:name="O_992598"/>
      <w:bookmarkEnd w:id="4"/>
      <w:r w:rsidRPr="00952A46">
        <w:t>Unit Sector</w:t>
      </w:r>
    </w:p>
    <w:p w:rsidR="00000000" w:rsidRPr="00952A46" w:rsidP="005E6A8F">
      <w:pPr>
        <w:pStyle w:val="BodyText"/>
      </w:pPr>
      <w:r w:rsidRPr="00952A46">
        <w:t>Viticulture (VIT)</w:t>
      </w:r>
    </w:p>
    <w:p w:rsidR="00000000" w:rsidRPr="00952A46" w:rsidP="00952A46">
      <w:pPr>
        <w:pStyle w:val="Heading1"/>
      </w:pPr>
      <w:bookmarkStart w:id="5" w:name="O_992599"/>
      <w:bookmarkEnd w:id="5"/>
      <w:r w:rsidRPr="00952A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SpecialBold"/>
              </w:rPr>
              <w:t>Performance Criteria</w:t>
            </w:r>
          </w:p>
        </w:tc>
      </w:tr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1. Take vine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1.1 Confirm job requirements</w:t>
            </w:r>
          </w:p>
          <w:p w:rsidR="00000000" w:rsidRPr="00952A46" w:rsidP="00952A46">
            <w:pPr>
              <w:pStyle w:val="BodyText"/>
            </w:pPr>
            <w:r w:rsidRPr="00952A46">
              <w:t>1.2 Identify health</w:t>
            </w:r>
            <w:r w:rsidRPr="00952A46">
              <w:t xml:space="preserve"> and safety hazards and environmental controls according to workplace procedures and regulations </w:t>
            </w:r>
          </w:p>
          <w:p w:rsidR="00000000" w:rsidRPr="00952A46" w:rsidP="00952A46">
            <w:pPr>
              <w:pStyle w:val="BodyText"/>
            </w:pPr>
            <w:r w:rsidRPr="00952A46">
              <w:t>1.3 Select, fit and use personal protective equipment according to job requirements</w:t>
            </w:r>
          </w:p>
          <w:p w:rsidR="00000000" w:rsidRPr="00952A46" w:rsidP="00952A46">
            <w:pPr>
              <w:pStyle w:val="BodyText"/>
            </w:pPr>
            <w:r w:rsidRPr="00952A46">
              <w:t>1.4 Select and prepare materials and equipment according to workplace proc</w:t>
            </w:r>
            <w:r w:rsidRPr="00952A46">
              <w:t>edures</w:t>
            </w:r>
          </w:p>
          <w:p w:rsidR="00000000" w:rsidRPr="00952A46" w:rsidP="00952A46">
            <w:pPr>
              <w:pStyle w:val="BodyText"/>
            </w:pPr>
            <w:r w:rsidRPr="00952A46">
              <w:t>1.5 Select and take vine cuttings according to job requirements</w:t>
            </w:r>
          </w:p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1.6 Identify and address non-conformances according to workplace procedures</w:t>
            </w:r>
          </w:p>
        </w:tc>
      </w:tr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2. Complete vine cutting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2.1 Collect and grade vine cuttings according to job requirements</w:t>
            </w:r>
          </w:p>
          <w:p w:rsidR="00000000" w:rsidRPr="00952A46" w:rsidP="00952A46">
            <w:pPr>
              <w:pStyle w:val="BodyText"/>
            </w:pPr>
            <w:r w:rsidRPr="00952A46">
              <w:t>2.2 Cl</w:t>
            </w:r>
            <w:r w:rsidRPr="00952A46">
              <w:t>ean and store equipment according to workplace procedures</w:t>
            </w:r>
          </w:p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2.3 Collect and dispose of waste according to environmental and workplace procedures</w:t>
            </w:r>
          </w:p>
        </w:tc>
      </w:tr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3. Prepare to process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3.1 Clean and sanitise facilities to minimise risk of contamination</w:t>
            </w:r>
          </w:p>
          <w:p w:rsidR="00000000" w:rsidRPr="00952A46" w:rsidP="00952A46">
            <w:pPr>
              <w:pStyle w:val="BodyText"/>
            </w:pPr>
            <w:r w:rsidRPr="00952A46">
              <w:t>3.2 Ensure materials are ready to meet requirements</w:t>
            </w:r>
          </w:p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3.3 Select and prepare materials and equipment according to workplace procedures</w:t>
            </w:r>
          </w:p>
        </w:tc>
      </w:tr>
      <w:tr w:rsidTr="005E6A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4. Process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4.1 Treat and bundle cuttings according to workplace procedures</w:t>
            </w:r>
          </w:p>
          <w:p w:rsidR="00000000" w:rsidRPr="00952A46" w:rsidP="00952A46">
            <w:pPr>
              <w:pStyle w:val="BodyText"/>
            </w:pPr>
            <w:r w:rsidRPr="00952A46">
              <w:t>4.2 Label, pack and store bundles acco</w:t>
            </w:r>
            <w:r w:rsidRPr="00952A46">
              <w:t>rding to workplace procedures</w:t>
            </w:r>
          </w:p>
          <w:p w:rsidR="00000000" w:rsidRPr="00952A46" w:rsidP="00952A46">
            <w:pPr>
              <w:pStyle w:val="BodyText"/>
            </w:pPr>
            <w:r w:rsidRPr="00952A46">
              <w:t>4.3 Collect and dispose of waste according to environmental and workplace procedures</w:t>
            </w:r>
          </w:p>
          <w:p w:rsidR="00000000" w:rsidRPr="00952A46" w:rsidP="00952A46">
            <w:pPr>
              <w:pStyle w:val="BodyText"/>
            </w:pPr>
            <w:r w:rsidRPr="00952A46">
              <w:t>4.4 Recognise and address and non-conformances according to workplace procedures</w:t>
            </w:r>
          </w:p>
          <w:p w:rsidR="00000000" w:rsidRPr="00952A46" w:rsidP="00952A46">
            <w:pPr>
              <w:pStyle w:val="BodyText"/>
            </w:pPr>
            <w:r w:rsidRPr="00952A46">
              <w:t>4.5 Record workplace information according to workplace proc</w:t>
            </w:r>
            <w:r w:rsidRPr="00952A46">
              <w:t>edures</w:t>
            </w:r>
          </w:p>
        </w:tc>
      </w:tr>
    </w:tbl>
    <w:p w:rsidR="00000000" w:rsidRPr="00952A46" w:rsidP="00952A46">
      <w:pPr>
        <w:pStyle w:val="BodyText"/>
      </w:pP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6" w:name="O_992600"/>
      <w:bookmarkEnd w:id="6"/>
      <w:r w:rsidRPr="00952A46">
        <w:t>Foundation Skills</w:t>
      </w:r>
    </w:p>
    <w:p w:rsidR="00000000" w:rsidRPr="005E6A8F" w:rsidP="005E6A8F">
      <w:pPr>
        <w:pStyle w:val="BodyText"/>
        <w:rPr>
          <w:i/>
        </w:rPr>
      </w:pPr>
      <w:r w:rsidRPr="005E6A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SpecialBold"/>
              </w:rPr>
              <w:t>Description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ListBullet"/>
              <w:rPr>
                <w:lang w:val="en-NZ"/>
              </w:rPr>
            </w:pPr>
            <w:r w:rsidRPr="00952A46">
              <w:t xml:space="preserve">Comprehend information from a variety of workplace documents 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ListBullet"/>
              <w:rPr>
                <w:lang w:val="en-NZ"/>
              </w:rPr>
            </w:pPr>
            <w:r w:rsidRPr="00952A46">
              <w:t>Produce workplace documents using industry-based vocabulary, grammar and conventions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ListBullet"/>
              <w:rPr>
                <w:lang w:val="en-NZ"/>
              </w:rPr>
            </w:pPr>
            <w:r w:rsidRPr="00952A46">
              <w:t>Calculate numerical information relating to estimating materials, labelling and</w:t>
            </w:r>
            <w:r w:rsidRPr="00952A46">
              <w:t xml:space="preserve"> storing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ListBullet"/>
            </w:pPr>
            <w:r w:rsidRPr="00952A46">
              <w:t>Follow clear instructions within defined level of responsibility</w:t>
            </w:r>
          </w:p>
          <w:p w:rsidR="00000000" w:rsidP="00952A46">
            <w:pPr>
              <w:pStyle w:val="ListBullet"/>
              <w:rPr>
                <w:lang w:val="en-NZ"/>
              </w:rPr>
            </w:pPr>
            <w:r w:rsidRPr="00952A46">
              <w:t>Apply workplace procedures to own role and responsibilities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ListBullet"/>
            </w:pPr>
            <w:r w:rsidRPr="00952A46">
              <w:t>Respond to routine problems by referring to workplace procedures</w:t>
            </w:r>
          </w:p>
        </w:tc>
      </w:tr>
    </w:tbl>
    <w:p w:rsidR="00000000" w:rsidRPr="00952A46" w:rsidP="00952A46">
      <w:pPr>
        <w:pStyle w:val="BodyText"/>
      </w:pP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7" w:name="O_992602"/>
      <w:bookmarkEnd w:id="7"/>
      <w:r w:rsidRPr="00952A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SpecialBold"/>
              </w:rPr>
              <w:t>Equivalence status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FBPVIT2010 Take and process vine cuttings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FDFWGG2022A Take and process vine cuttings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Updated to meet Standards for Training</w:t>
            </w:r>
            <w:r w:rsidRPr="00952A46">
              <w:t xml:space="preserve"> Packages  </w:t>
            </w:r>
          </w:p>
          <w:p w:rsidR="00000000" w:rsidRPr="00952A46" w:rsidP="00952A46">
            <w:pPr>
              <w:pStyle w:val="BodyText"/>
            </w:pPr>
            <w:r w:rsidRPr="00952A46">
              <w:t xml:space="preserve">Code changed to reflect industry sector  </w:t>
            </w:r>
          </w:p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Equivalent unit</w:t>
            </w:r>
          </w:p>
        </w:tc>
      </w:tr>
    </w:tbl>
    <w:p w:rsidR="00000000" w:rsidRPr="00952A46" w:rsidP="00952A46">
      <w:pPr>
        <w:pStyle w:val="BodyText"/>
      </w:pP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8" w:name="O_992609"/>
      <w:bookmarkEnd w:id="8"/>
      <w:r w:rsidRPr="00952A46">
        <w:t>Links</w:t>
      </w:r>
    </w:p>
    <w:p w:rsidR="00000000" w:rsidRPr="00952A46" w:rsidP="005E6A8F">
      <w:pPr>
        <w:pStyle w:val="BodyText"/>
      </w:pPr>
      <w:r w:rsidRPr="00952A4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5C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2A46" w:rsidP="005E6A8F">
      <w:pPr>
        <w:pStyle w:val="BodyText"/>
        <w:sectPr w:rsidSect="00952A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2A46" w:rsidP="00952A46">
      <w:pPr>
        <w:pStyle w:val="SuperHeading"/>
      </w:pPr>
      <w:r w:rsidRPr="00952A46">
        <w:t xml:space="preserve">Assessment </w:t>
      </w:r>
      <w:r w:rsidRPr="00952A46">
        <w:t>Requirements for FBPVIT2010 Take and process vine cuttings</w:t>
      </w:r>
    </w:p>
    <w:p w:rsidR="00000000" w:rsidRPr="00952A46" w:rsidP="00952A46">
      <w:pPr>
        <w:pStyle w:val="Heading1"/>
      </w:pPr>
      <w:bookmarkStart w:id="9" w:name="O_992604"/>
      <w:bookmarkEnd w:id="9"/>
      <w:r w:rsidRPr="00952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rPr>
                <w:rStyle w:val="SpecialBold"/>
              </w:rPr>
              <w:t>Comments</w:t>
            </w:r>
          </w:p>
        </w:tc>
      </w:tr>
      <w:tr w:rsidTr="0095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46">
            <w:pPr>
              <w:pStyle w:val="BodyText"/>
              <w:rPr>
                <w:lang w:val="en-NZ"/>
              </w:rPr>
            </w:pPr>
            <w:r w:rsidRPr="00952A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46" w:rsidP="00952A46">
            <w:pPr>
              <w:pStyle w:val="BodyText"/>
            </w:pPr>
            <w:r w:rsidRPr="00952A46">
              <w:t>This version released with FBP Food, Beverage and Pharmaceutical Training Package Version 2.0.</w:t>
            </w:r>
          </w:p>
        </w:tc>
      </w:tr>
    </w:tbl>
    <w:p w:rsidR="00000000" w:rsidRPr="00952A46" w:rsidP="00952A46">
      <w:pPr>
        <w:pStyle w:val="BodyText"/>
      </w:pP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10" w:name="O_992605"/>
      <w:bookmarkEnd w:id="10"/>
      <w:r w:rsidRPr="00952A46">
        <w:t>Performance Evidence</w:t>
      </w:r>
    </w:p>
    <w:p w:rsidR="00000000" w:rsidRPr="00952A46" w:rsidP="005E6A8F">
      <w:pPr>
        <w:pStyle w:val="BodyText"/>
      </w:pPr>
      <w:r w:rsidRPr="00952A46">
        <w:t>An individual demonstrating competency must satisfy all of the elements and performance criteria in this unit.</w:t>
      </w:r>
    </w:p>
    <w:p w:rsidR="00000000" w:rsidRPr="00952A46" w:rsidP="005E6A8F">
      <w:pPr>
        <w:pStyle w:val="BodyText"/>
      </w:pPr>
      <w:r w:rsidRPr="00952A46">
        <w:t>There must be evidence that the individual has effectively taken and processed vine cuttings using hand-operated equipment o</w:t>
      </w:r>
      <w:r w:rsidRPr="00952A46">
        <w:t>n at least two separate occasions including:</w:t>
      </w:r>
    </w:p>
    <w:p w:rsidR="00000000" w:rsidRPr="00952A46" w:rsidP="00952A46">
      <w:pPr>
        <w:pStyle w:val="ListBullet"/>
      </w:pPr>
      <w:r w:rsidRPr="00952A46">
        <w:t>following health and safety procedures in the workplace</w:t>
      </w:r>
    </w:p>
    <w:p w:rsidR="00000000" w:rsidRPr="00952A46" w:rsidP="00952A46">
      <w:pPr>
        <w:pStyle w:val="ListBullet"/>
      </w:pPr>
      <w:r w:rsidRPr="00952A46">
        <w:t xml:space="preserve">selecting, fitting and using personal protective equipment (PPE) </w:t>
      </w:r>
    </w:p>
    <w:p w:rsidR="00000000" w:rsidRPr="00952A46" w:rsidP="00952A46">
      <w:pPr>
        <w:pStyle w:val="ListBullet"/>
      </w:pPr>
      <w:r w:rsidRPr="00952A46">
        <w:t>selecting cuttings and cutting according to workplace procedures</w:t>
      </w:r>
    </w:p>
    <w:p w:rsidR="00000000" w:rsidRPr="00952A46" w:rsidP="00952A46">
      <w:pPr>
        <w:pStyle w:val="ListBullet"/>
      </w:pPr>
      <w:r w:rsidRPr="00952A46">
        <w:t>using a variety of hand</w:t>
      </w:r>
      <w:r w:rsidRPr="00952A46">
        <w:t xml:space="preserve">-operated or handheld cutting equipment </w:t>
      </w:r>
    </w:p>
    <w:p w:rsidR="00000000" w:rsidRPr="00952A46" w:rsidP="00952A46">
      <w:pPr>
        <w:pStyle w:val="ListBullet"/>
      </w:pPr>
      <w:r w:rsidRPr="00952A46">
        <w:t>treating, bundling, and labelling cuttings according to workplace procedures</w:t>
      </w:r>
    </w:p>
    <w:p w:rsidR="00000000" w:rsidRPr="00952A46" w:rsidP="00952A46">
      <w:pPr>
        <w:pStyle w:val="ListBullet"/>
      </w:pPr>
      <w:r w:rsidRPr="00952A46">
        <w:t>identifying and addressing non-conformances in cutting propagation of grape vines</w:t>
      </w:r>
    </w:p>
    <w:p w:rsidR="00000000" w:rsidRPr="00952A46" w:rsidP="00952A46">
      <w:pPr>
        <w:pStyle w:val="ListBullet"/>
      </w:pPr>
      <w:r w:rsidRPr="00952A46">
        <w:t>disposing of waste according to workplace procedures</w:t>
      </w:r>
    </w:p>
    <w:p w:rsidR="00000000" w:rsidRPr="00952A46" w:rsidP="00952A46">
      <w:pPr>
        <w:pStyle w:val="ListBullet"/>
      </w:pPr>
      <w:r w:rsidRPr="00952A46">
        <w:t>maintaining records according to workplace procedures.</w:t>
      </w: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11" w:name="O_992606"/>
      <w:bookmarkEnd w:id="11"/>
      <w:r w:rsidRPr="00952A46">
        <w:t>Knowledge Evidence</w:t>
      </w:r>
    </w:p>
    <w:p w:rsidR="00000000" w:rsidRPr="00952A46" w:rsidP="005E6A8F">
      <w:pPr>
        <w:pStyle w:val="BodyText"/>
      </w:pPr>
      <w:r w:rsidRPr="00952A46">
        <w:t>An individual must be able to demonstrate the knowledge required to perform the tasks outlined in the elements and performance criteria of this unit. This includes k</w:t>
      </w:r>
      <w:r w:rsidRPr="00952A46">
        <w:t>nowledge of:</w:t>
      </w:r>
    </w:p>
    <w:p w:rsidR="00000000" w:rsidRPr="00952A46" w:rsidP="00952A46">
      <w:pPr>
        <w:pStyle w:val="ListBullet"/>
      </w:pPr>
      <w:r w:rsidRPr="00952A46">
        <w:t>health and safety hazards and environmental controls in the workplace</w:t>
      </w:r>
    </w:p>
    <w:p w:rsidR="00000000" w:rsidRPr="00952A46" w:rsidP="00952A46">
      <w:pPr>
        <w:pStyle w:val="ListBullet"/>
      </w:pPr>
      <w:r w:rsidRPr="00952A46">
        <w:t>purpose and application of PPE</w:t>
      </w:r>
    </w:p>
    <w:p w:rsidR="00000000" w:rsidRPr="00952A46" w:rsidP="00952A46">
      <w:pPr>
        <w:pStyle w:val="ListBullet"/>
      </w:pPr>
      <w:r w:rsidRPr="00952A46">
        <w:t>selection, setup and maintenance of vine cutting equipment</w:t>
      </w:r>
    </w:p>
    <w:p w:rsidR="00000000" w:rsidRPr="00952A46" w:rsidP="00952A46">
      <w:pPr>
        <w:pStyle w:val="ListBullet"/>
      </w:pPr>
      <w:r w:rsidRPr="00952A46">
        <w:t>vine components:</w:t>
      </w:r>
    </w:p>
    <w:p w:rsidR="00000000" w:rsidRPr="00952A46" w:rsidP="00952A46">
      <w:pPr>
        <w:pStyle w:val="ListBullet2"/>
      </w:pPr>
      <w:r w:rsidRPr="00952A46">
        <w:t>vine trunk and permanent framework</w:t>
      </w:r>
    </w:p>
    <w:p w:rsidR="00000000" w:rsidRPr="00952A46" w:rsidP="00952A46">
      <w:pPr>
        <w:pStyle w:val="ListBullet2"/>
      </w:pPr>
      <w:r w:rsidRPr="00952A46">
        <w:t>canes and cordons</w:t>
      </w:r>
    </w:p>
    <w:p w:rsidR="00000000" w:rsidRPr="00952A46" w:rsidP="00952A46">
      <w:pPr>
        <w:pStyle w:val="ListBullet2"/>
      </w:pPr>
      <w:r w:rsidRPr="00952A46">
        <w:t>tendrils an</w:t>
      </w:r>
      <w:r w:rsidRPr="00952A46">
        <w:t>d buds</w:t>
      </w:r>
    </w:p>
    <w:p w:rsidR="00000000" w:rsidRPr="00952A46" w:rsidP="00952A46">
      <w:pPr>
        <w:pStyle w:val="ListBullet"/>
      </w:pPr>
      <w:r w:rsidRPr="00952A46">
        <w:t>procedures for selecting and taking vine cuttings:</w:t>
      </w:r>
    </w:p>
    <w:p w:rsidR="00000000" w:rsidRPr="00952A46" w:rsidP="00952A46">
      <w:pPr>
        <w:pStyle w:val="ListBullet2"/>
      </w:pPr>
      <w:r w:rsidRPr="00952A46">
        <w:t>correct length and diameter</w:t>
      </w:r>
    </w:p>
    <w:p w:rsidR="00000000" w:rsidRPr="00952A46" w:rsidP="00952A46">
      <w:pPr>
        <w:pStyle w:val="ListBullet2"/>
      </w:pPr>
      <w:r w:rsidRPr="00952A46">
        <w:t>correct number of buds on the cutting</w:t>
      </w:r>
    </w:p>
    <w:p w:rsidR="00000000" w:rsidRPr="00952A46" w:rsidP="00952A46">
      <w:pPr>
        <w:pStyle w:val="ListBullet2"/>
      </w:pPr>
      <w:r w:rsidRPr="00952A46">
        <w:t>degree of straightness</w:t>
      </w:r>
    </w:p>
    <w:p w:rsidR="00000000" w:rsidRPr="00952A46" w:rsidP="00952A46">
      <w:pPr>
        <w:pStyle w:val="ListBullet2"/>
      </w:pPr>
      <w:r w:rsidRPr="00952A46">
        <w:t>cuts made correctly and cleanly</w:t>
      </w:r>
    </w:p>
    <w:p w:rsidR="00000000" w:rsidRPr="00952A46" w:rsidP="00952A46">
      <w:pPr>
        <w:pStyle w:val="ListBullet2"/>
      </w:pPr>
      <w:r w:rsidRPr="00952A46">
        <w:t>top cut at 45° angle or bottom bud flat, 1-2 cm from nearest bud</w:t>
      </w:r>
    </w:p>
    <w:p w:rsidR="00000000" w:rsidRPr="00952A46" w:rsidP="00952A46">
      <w:pPr>
        <w:pStyle w:val="ListBullet2"/>
      </w:pPr>
      <w:r w:rsidRPr="00952A46">
        <w:t>number of buds left on the vine</w:t>
      </w:r>
    </w:p>
    <w:p w:rsidR="00000000" w:rsidRPr="00952A46" w:rsidP="00952A46">
      <w:pPr>
        <w:pStyle w:val="ListBullet"/>
      </w:pPr>
      <w:r w:rsidRPr="00952A46">
        <w:t>treating cuttings procedures:</w:t>
      </w:r>
    </w:p>
    <w:p w:rsidR="00000000" w:rsidRPr="00952A46" w:rsidP="00952A46">
      <w:pPr>
        <w:pStyle w:val="ListBullet2"/>
      </w:pPr>
      <w:r w:rsidRPr="00952A46">
        <w:t>hydration of all cuttings</w:t>
      </w:r>
    </w:p>
    <w:p w:rsidR="00000000" w:rsidRPr="00952A46" w:rsidP="00952A46">
      <w:pPr>
        <w:pStyle w:val="ListBullet2"/>
      </w:pPr>
      <w:r w:rsidRPr="00952A46">
        <w:t>removing unwanted plant material</w:t>
      </w:r>
    </w:p>
    <w:p w:rsidR="00000000" w:rsidRPr="00952A46" w:rsidP="00952A46">
      <w:pPr>
        <w:pStyle w:val="ListBullet2"/>
      </w:pPr>
      <w:r w:rsidRPr="00952A46">
        <w:t>mixing treatments</w:t>
      </w:r>
    </w:p>
    <w:p w:rsidR="00000000" w:rsidRPr="00952A46" w:rsidP="00952A46">
      <w:pPr>
        <w:pStyle w:val="ListBullet"/>
      </w:pPr>
      <w:r w:rsidRPr="00952A46">
        <w:t>collecting and storing vine cuttings procedures:</w:t>
      </w:r>
    </w:p>
    <w:p w:rsidR="00000000" w:rsidRPr="00952A46" w:rsidP="00952A46">
      <w:pPr>
        <w:pStyle w:val="ListBullet2"/>
      </w:pPr>
      <w:r w:rsidRPr="00952A46">
        <w:t>numbers per bundle</w:t>
      </w:r>
    </w:p>
    <w:p w:rsidR="00000000" w:rsidRPr="00952A46" w:rsidP="00952A46">
      <w:pPr>
        <w:pStyle w:val="ListBullet2"/>
      </w:pPr>
      <w:r w:rsidRPr="00952A46">
        <w:t>all lying the same way in the bundle (basal a</w:t>
      </w:r>
      <w:r w:rsidRPr="00952A46">
        <w:t>nd distal ends)</w:t>
      </w:r>
    </w:p>
    <w:p w:rsidR="00000000" w:rsidRPr="00952A46" w:rsidP="00952A46">
      <w:pPr>
        <w:pStyle w:val="ListBullet2"/>
      </w:pPr>
      <w:r w:rsidRPr="00952A46">
        <w:t>secure tying and labelling of bundles</w:t>
      </w:r>
    </w:p>
    <w:p w:rsidR="00000000" w:rsidRPr="00952A46" w:rsidP="00952A46">
      <w:pPr>
        <w:pStyle w:val="ListBullet2"/>
      </w:pPr>
      <w:r w:rsidRPr="00952A46">
        <w:t>maintaining hydration of cuttings</w:t>
      </w:r>
    </w:p>
    <w:p w:rsidR="00000000" w:rsidRPr="00952A46" w:rsidP="00952A46">
      <w:pPr>
        <w:pStyle w:val="ListBullet"/>
      </w:pPr>
      <w:r w:rsidRPr="00952A46">
        <w:t>cutting propagation techniques for grape vines:</w:t>
      </w:r>
    </w:p>
    <w:p w:rsidR="00000000" w:rsidRPr="00952A46" w:rsidP="00952A46">
      <w:pPr>
        <w:pStyle w:val="ListBullet2"/>
      </w:pPr>
      <w:r w:rsidRPr="00952A46">
        <w:t>identification of vine cuttings</w:t>
      </w:r>
    </w:p>
    <w:p w:rsidR="00000000" w:rsidRPr="00952A46" w:rsidP="00952A46">
      <w:pPr>
        <w:pStyle w:val="ListBullet2"/>
      </w:pPr>
      <w:r w:rsidRPr="00952A46">
        <w:t>cutting collection and storage requirements, including hydration</w:t>
      </w:r>
    </w:p>
    <w:p w:rsidR="00000000" w:rsidRPr="00952A46" w:rsidP="00952A46">
      <w:pPr>
        <w:pStyle w:val="ListBullet"/>
      </w:pPr>
      <w:r w:rsidRPr="00952A46">
        <w:t>features of healthy and unhealthy vine cuttings used to grade cuttings</w:t>
      </w:r>
    </w:p>
    <w:p w:rsidR="00000000" w:rsidRPr="00952A46" w:rsidP="00952A46">
      <w:pPr>
        <w:pStyle w:val="ListBullet"/>
      </w:pPr>
      <w:r w:rsidRPr="00952A46">
        <w:t>packing and storing cuttings:</w:t>
      </w:r>
    </w:p>
    <w:p w:rsidR="00000000" w:rsidRPr="00952A46" w:rsidP="00952A46">
      <w:pPr>
        <w:pStyle w:val="ListBullet2"/>
      </w:pPr>
      <w:r w:rsidRPr="00952A46">
        <w:t>cold room layout and temperature variations</w:t>
      </w:r>
    </w:p>
    <w:p w:rsidR="00000000" w:rsidRPr="00952A46" w:rsidP="00952A46">
      <w:pPr>
        <w:pStyle w:val="ListBullet2"/>
      </w:pPr>
      <w:r w:rsidRPr="00952A46">
        <w:t>storage time requirements</w:t>
      </w:r>
    </w:p>
    <w:p w:rsidR="00000000" w:rsidRPr="00952A46" w:rsidP="00952A46">
      <w:pPr>
        <w:pStyle w:val="ListBullet"/>
      </w:pPr>
      <w:r w:rsidRPr="00952A46">
        <w:t>cleaning requirements and environmental procedures for work area and equipment</w:t>
      </w:r>
    </w:p>
    <w:p w:rsidR="00000000" w:rsidRPr="00952A46" w:rsidP="00952A46">
      <w:pPr>
        <w:pStyle w:val="ListBullet"/>
      </w:pPr>
      <w:r w:rsidRPr="00952A46">
        <w:t>iden</w:t>
      </w:r>
      <w:r w:rsidRPr="00952A46">
        <w:t>tifying and addressing non-compliances</w:t>
      </w:r>
    </w:p>
    <w:p w:rsidR="00000000" w:rsidRPr="00952A46" w:rsidP="00952A46">
      <w:pPr>
        <w:pStyle w:val="ListBullet"/>
      </w:pPr>
      <w:r w:rsidRPr="00952A46">
        <w:t>maintaining workplace records</w:t>
      </w:r>
    </w:p>
    <w:p w:rsidR="00000000" w:rsidRPr="00952A46" w:rsidP="00952A46">
      <w:pPr>
        <w:pStyle w:val="ListBullet"/>
      </w:pPr>
      <w:r w:rsidRPr="00952A46">
        <w:t>legislation, regulations and codes of practice related to handling of vine cuttings.</w:t>
      </w:r>
    </w:p>
    <w:p w:rsidR="00000000" w:rsidRPr="00952A46" w:rsidP="00952A46">
      <w:pPr>
        <w:pStyle w:val="AllowPageBreak"/>
      </w:pPr>
    </w:p>
    <w:p w:rsidR="00000000" w:rsidRPr="00952A46" w:rsidP="00952A46">
      <w:pPr>
        <w:pStyle w:val="Heading1"/>
      </w:pPr>
      <w:bookmarkStart w:id="12" w:name="O_992607"/>
      <w:bookmarkEnd w:id="12"/>
      <w:r w:rsidRPr="00952A46">
        <w:t>Assessment Conditions</w:t>
      </w:r>
    </w:p>
    <w:p w:rsidR="00000000" w:rsidRPr="00952A46" w:rsidP="005E6A8F">
      <w:pPr>
        <w:pStyle w:val="BodyText"/>
      </w:pPr>
      <w:r w:rsidRPr="00952A46">
        <w:t>Assessment of skills must take place under the following conditions:</w:t>
      </w:r>
    </w:p>
    <w:p w:rsidR="00000000" w:rsidRPr="00952A46" w:rsidP="00952A46">
      <w:pPr>
        <w:pStyle w:val="ListBullet"/>
      </w:pPr>
      <w:r w:rsidRPr="00952A46">
        <w:t>physical conditions:</w:t>
      </w:r>
    </w:p>
    <w:p w:rsidR="00000000" w:rsidRPr="00952A46" w:rsidP="00952A46">
      <w:pPr>
        <w:pStyle w:val="ListBullet2"/>
      </w:pPr>
      <w:r w:rsidRPr="00952A46">
        <w:t>a vineyard workplace or an environment that accurately represents workplace conditions</w:t>
      </w:r>
    </w:p>
    <w:p w:rsidR="00000000" w:rsidRPr="00952A46" w:rsidP="00952A46">
      <w:pPr>
        <w:pStyle w:val="ListBullet"/>
      </w:pPr>
      <w:r w:rsidRPr="00952A46">
        <w:t>resources, equipment and materials:</w:t>
      </w:r>
    </w:p>
    <w:p w:rsidR="00000000" w:rsidRPr="00952A46" w:rsidP="00952A46">
      <w:pPr>
        <w:pStyle w:val="ListBullet2"/>
      </w:pPr>
      <w:r w:rsidRPr="00952A46">
        <w:t>PPE</w:t>
      </w:r>
    </w:p>
    <w:p w:rsidR="00000000" w:rsidRPr="00952A46" w:rsidP="00952A46">
      <w:pPr>
        <w:pStyle w:val="ListBullet2"/>
      </w:pPr>
      <w:r w:rsidRPr="00952A46">
        <w:t>equipment, services and correspondi</w:t>
      </w:r>
      <w:r w:rsidRPr="00952A46">
        <w:t>ng information</w:t>
      </w:r>
    </w:p>
    <w:p w:rsidR="00000000" w:rsidRPr="00952A46" w:rsidP="00952A46">
      <w:pPr>
        <w:pStyle w:val="ListBullet2"/>
      </w:pPr>
      <w:r w:rsidRPr="00952A46">
        <w:t>cuttings and treatments</w:t>
      </w:r>
    </w:p>
    <w:p w:rsidR="00000000" w:rsidRPr="00952A46" w:rsidP="00952A46">
      <w:pPr>
        <w:pStyle w:val="ListBullet2"/>
      </w:pPr>
      <w:r w:rsidRPr="00952A46">
        <w:t>cleaning procedures, materials and equipment</w:t>
      </w:r>
    </w:p>
    <w:p w:rsidR="00000000" w:rsidRPr="00952A46" w:rsidP="00952A46">
      <w:pPr>
        <w:pStyle w:val="ListBullet2"/>
      </w:pPr>
      <w:r w:rsidRPr="00952A46">
        <w:t>system for recording information</w:t>
      </w:r>
    </w:p>
    <w:p w:rsidR="00000000" w:rsidRPr="00952A46" w:rsidP="00952A46">
      <w:pPr>
        <w:pStyle w:val="ListBullet"/>
      </w:pPr>
      <w:r w:rsidRPr="00952A46">
        <w:t>specifications:</w:t>
      </w:r>
    </w:p>
    <w:p w:rsidR="00000000" w:rsidRPr="00952A46" w:rsidP="00952A46">
      <w:pPr>
        <w:pStyle w:val="ListBullet2"/>
      </w:pPr>
      <w:r w:rsidRPr="00952A46">
        <w:t>work procedures, including advice on company practices, safe work practices and environmental requirements</w:t>
      </w:r>
    </w:p>
    <w:p w:rsidR="00000000" w:rsidRPr="00952A46" w:rsidP="00952A46">
      <w:pPr>
        <w:pStyle w:val="ListBullet2"/>
      </w:pPr>
      <w:r w:rsidRPr="00952A46">
        <w:t>legislative and local quarantine regulations and codes of practice</w:t>
      </w:r>
    </w:p>
    <w:p w:rsidR="00000000" w:rsidRPr="00952A46" w:rsidP="00952A46">
      <w:pPr>
        <w:pStyle w:val="ListBullet2"/>
      </w:pPr>
      <w:r w:rsidRPr="00952A46">
        <w:t>work instructions and schedules.</w:t>
      </w:r>
    </w:p>
    <w:p w:rsidR="00000000" w:rsidRPr="00952A46" w:rsidP="00952A46">
      <w:pPr>
        <w:pStyle w:val="BodyText"/>
      </w:pPr>
    </w:p>
    <w:p w:rsidR="00000000" w:rsidRPr="00952A46" w:rsidP="005E6A8F">
      <w:pPr>
        <w:pStyle w:val="BodyText"/>
      </w:pPr>
      <w:r w:rsidRPr="00952A46">
        <w:t>Assessors of this unit must satisfy the requirements for assessors in applicable vocational education and training legislation, frameworks and/or standards</w:t>
      </w:r>
      <w:r w:rsidRPr="00952A46">
        <w:t>.</w:t>
      </w:r>
    </w:p>
    <w:p w:rsidR="00000000" w:rsidRPr="00952A46" w:rsidP="00952A46">
      <w:pPr>
        <w:pStyle w:val="Heading1"/>
      </w:pPr>
      <w:bookmarkStart w:id="13" w:name="O_992610"/>
      <w:bookmarkEnd w:id="13"/>
      <w:r w:rsidRPr="00952A46">
        <w:t>Links</w:t>
      </w:r>
    </w:p>
    <w:p w:rsidR="00000000" w:rsidRPr="00952A46" w:rsidP="005E6A8F">
      <w:pPr>
        <w:pStyle w:val="BodyText"/>
      </w:pPr>
      <w:r w:rsidRPr="00952A4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5C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2A46" w:rsidP="00952A46"/>
    <w:sectPr w:rsidSect="00952A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 w:rsidRPr="005E6A8F" w:rsidP="005E6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8F" w:rsidP="0095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A8F" w:rsidP="0095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6A8F" w:rsidP="00952A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 w:rsidP="0095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A8F">
      <w:t>Approved</w:t>
    </w:r>
    <w:r w:rsidR="005E6A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A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A8F">
      <w:rPr>
        <w:noProof/>
      </w:rPr>
      <w:t>4</w:t>
    </w:r>
    <w:r>
      <w:rPr>
        <w:noProof/>
      </w:rPr>
      <w:fldChar w:fldCharType="end"/>
    </w:r>
  </w:p>
  <w:p w:rsidR="00952A46" w:rsidP="0095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A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A8F">
      <w:t>Manufacturing Industry Skills Alliance</w:t>
    </w:r>
    <w:r w:rsidR="005E6A8F">
      <w:fldChar w:fldCharType="end"/>
    </w:r>
  </w:p>
  <w:p w:rsidR="00952A46" w:rsidP="00952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A46" w:rsidRPr="005E6A8F" w:rsidP="005E6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8F" w:rsidRPr="002D2AF8" w:rsidP="0095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FBPVIT2010 Take and process vine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6A8F" w:rsidP="00952A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46" w:rsidRPr="002D2AF8" w:rsidP="0095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A8F">
      <w:t>FBPVIT2010 Take and process vine cuttings</w:t>
    </w:r>
    <w:r w:rsidR="005E6A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A8F">
      <w:rPr>
        <w:noProof/>
      </w:rPr>
      <w:t>2 March 2025</w:t>
    </w:r>
    <w:r>
      <w:fldChar w:fldCharType="end"/>
    </w:r>
  </w:p>
  <w:p w:rsidR="00952A46" w:rsidP="00952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900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6C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06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A46"/>
  </w:style>
  <w:style w:type="character" w:customStyle="1" w:styleId="Heading1Char">
    <w:name w:val="Heading 1 Char"/>
    <w:basedOn w:val="DefaultParagraphFont"/>
    <w:link w:val="Heading1"/>
    <w:rsid w:val="00952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A46"/>
    <w:rPr>
      <w:b/>
      <w:spacing w:val="0"/>
    </w:rPr>
  </w:style>
  <w:style w:type="paragraph" w:styleId="ListBullet2">
    <w:name w:val="List Bullet 2"/>
    <w:basedOn w:val="List2"/>
    <w:rsid w:val="00952A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2A46"/>
    <w:rPr>
      <w:i/>
    </w:rPr>
  </w:style>
  <w:style w:type="paragraph" w:customStyle="1" w:styleId="SuperHeading">
    <w:name w:val="SuperHeading"/>
    <w:basedOn w:val="Normal"/>
    <w:rsid w:val="00952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A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A46"/>
  </w:style>
  <w:style w:type="paragraph" w:styleId="TableofFigures">
    <w:name w:val="table of figures"/>
    <w:basedOn w:val="Normal"/>
    <w:next w:val="Normal"/>
    <w:semiHidden/>
    <w:rsid w:val="00952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A46"/>
    <w:rPr>
      <w:rFonts w:ascii="Wingdings" w:hAnsi="Wingdings"/>
    </w:rPr>
  </w:style>
  <w:style w:type="paragraph" w:customStyle="1" w:styleId="TableHeading">
    <w:name w:val="Table Heading"/>
    <w:basedOn w:val="HeadingBase"/>
    <w:rsid w:val="00952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A46"/>
    <w:rPr>
      <w:color w:val="0033CC"/>
      <w:u w:val="none"/>
    </w:rPr>
  </w:style>
  <w:style w:type="paragraph" w:customStyle="1" w:styleId="BodyTextRight">
    <w:name w:val="Body Text Right"/>
    <w:basedOn w:val="BodyText"/>
    <w:rsid w:val="00952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A46"/>
    <w:rPr>
      <w:sz w:val="32"/>
    </w:rPr>
  </w:style>
  <w:style w:type="paragraph" w:customStyle="1" w:styleId="HeadingProcedure">
    <w:name w:val="Heading Procedure"/>
    <w:basedOn w:val="HeadingBase"/>
    <w:next w:val="Normal"/>
    <w:rsid w:val="00952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A46"/>
    <w:pPr>
      <w:spacing w:before="60" w:after="60"/>
    </w:pPr>
  </w:style>
  <w:style w:type="paragraph" w:styleId="ListContinue">
    <w:name w:val="List Continue"/>
    <w:basedOn w:val="List"/>
    <w:rsid w:val="00952A46"/>
    <w:pPr>
      <w:ind w:firstLine="0"/>
    </w:pPr>
  </w:style>
  <w:style w:type="paragraph" w:customStyle="1" w:styleId="ListNote">
    <w:name w:val="List Note"/>
    <w:basedOn w:val="List"/>
    <w:rsid w:val="00952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A46"/>
    <w:rPr>
      <w:rFonts w:ascii="Courier New" w:hAnsi="Courier New"/>
    </w:rPr>
  </w:style>
  <w:style w:type="paragraph" w:customStyle="1" w:styleId="NoteBullet">
    <w:name w:val="Note Bullet"/>
    <w:basedOn w:val="Note"/>
    <w:rsid w:val="00952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A46"/>
    <w:rPr>
      <w:b/>
      <w:smallCaps/>
    </w:rPr>
  </w:style>
  <w:style w:type="paragraph" w:customStyle="1" w:styleId="TableListNumber">
    <w:name w:val="Table List Number"/>
    <w:basedOn w:val="ListNumber"/>
    <w:rsid w:val="00952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A46"/>
    <w:pPr>
      <w:numPr>
        <w:numId w:val="9"/>
      </w:numPr>
    </w:pPr>
  </w:style>
  <w:style w:type="paragraph" w:customStyle="1" w:styleId="ListAlpha2">
    <w:name w:val="List Alpha 2"/>
    <w:basedOn w:val="List2"/>
    <w:rsid w:val="00952A46"/>
    <w:pPr>
      <w:numPr>
        <w:numId w:val="8"/>
      </w:numPr>
    </w:pPr>
  </w:style>
  <w:style w:type="paragraph" w:styleId="List2">
    <w:name w:val="List 2"/>
    <w:basedOn w:val="BodyText"/>
    <w:rsid w:val="00952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A46"/>
    <w:pPr>
      <w:numPr>
        <w:numId w:val="4"/>
      </w:numPr>
    </w:pPr>
  </w:style>
  <w:style w:type="paragraph" w:styleId="ListContinue2">
    <w:name w:val="List Continue 2"/>
    <w:basedOn w:val="List2"/>
    <w:rsid w:val="00952A46"/>
    <w:pPr>
      <w:ind w:firstLine="0"/>
    </w:pPr>
  </w:style>
  <w:style w:type="paragraph" w:styleId="ListContinue3">
    <w:name w:val="List Continue 3"/>
    <w:basedOn w:val="List3"/>
    <w:rsid w:val="00952A46"/>
    <w:pPr>
      <w:ind w:left="1021" w:firstLine="0"/>
    </w:pPr>
  </w:style>
  <w:style w:type="paragraph" w:styleId="ListContinue4">
    <w:name w:val="List Continue 4"/>
    <w:basedOn w:val="List4"/>
    <w:rsid w:val="00952A46"/>
    <w:pPr>
      <w:ind w:firstLine="0"/>
    </w:pPr>
  </w:style>
  <w:style w:type="paragraph" w:styleId="ListContinue5">
    <w:name w:val="List Continue 5"/>
    <w:basedOn w:val="List5"/>
    <w:rsid w:val="00952A46"/>
    <w:pPr>
      <w:ind w:firstLine="0"/>
    </w:pPr>
  </w:style>
  <w:style w:type="paragraph" w:styleId="ListNumber3">
    <w:name w:val="List Number 3"/>
    <w:basedOn w:val="List3"/>
    <w:rsid w:val="00952A46"/>
    <w:pPr>
      <w:numPr>
        <w:numId w:val="5"/>
      </w:numPr>
    </w:pPr>
  </w:style>
  <w:style w:type="paragraph" w:styleId="ListNumber4">
    <w:name w:val="List Number 4"/>
    <w:basedOn w:val="List4"/>
    <w:rsid w:val="00952A46"/>
    <w:pPr>
      <w:numPr>
        <w:numId w:val="6"/>
      </w:numPr>
    </w:pPr>
  </w:style>
  <w:style w:type="paragraph" w:styleId="ListNumber5">
    <w:name w:val="List Number 5"/>
    <w:basedOn w:val="List5"/>
    <w:rsid w:val="00952A46"/>
    <w:pPr>
      <w:numPr>
        <w:numId w:val="7"/>
      </w:numPr>
    </w:pPr>
  </w:style>
  <w:style w:type="paragraph" w:styleId="BlockText">
    <w:name w:val="Block Text"/>
    <w:basedOn w:val="Normal"/>
    <w:rsid w:val="00952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A46"/>
    <w:rPr>
      <w:sz w:val="16"/>
      <w:vertAlign w:val="superscript"/>
    </w:rPr>
  </w:style>
  <w:style w:type="character" w:customStyle="1" w:styleId="Symbols">
    <w:name w:val="Symbols"/>
    <w:basedOn w:val="DefaultParagraphFont"/>
    <w:rsid w:val="00952A46"/>
    <w:rPr>
      <w:rFonts w:ascii="Symbol" w:hAnsi="Symbol"/>
    </w:rPr>
  </w:style>
  <w:style w:type="character" w:customStyle="1" w:styleId="MenuOptions">
    <w:name w:val="Menu Options"/>
    <w:basedOn w:val="DefaultParagraphFont"/>
    <w:rsid w:val="00952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A46"/>
    <w:rPr>
      <w:b/>
    </w:rPr>
  </w:style>
  <w:style w:type="character" w:customStyle="1" w:styleId="Underlined">
    <w:name w:val="Underlined"/>
    <w:basedOn w:val="DefaultParagraphFont"/>
    <w:rsid w:val="00952A46"/>
    <w:rPr>
      <w:u w:val="single"/>
    </w:rPr>
  </w:style>
  <w:style w:type="paragraph" w:customStyle="1" w:styleId="TableBodyTextRight">
    <w:name w:val="Table Body Text Right"/>
    <w:basedOn w:val="TableBodyText"/>
    <w:rsid w:val="00952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A46"/>
    <w:rPr>
      <w:sz w:val="18"/>
    </w:rPr>
  </w:style>
  <w:style w:type="paragraph" w:customStyle="1" w:styleId="BodySmallRight">
    <w:name w:val="Body Small Right"/>
    <w:basedOn w:val="BodyTextRight"/>
    <w:rsid w:val="00952A46"/>
    <w:rPr>
      <w:sz w:val="18"/>
      <w:szCs w:val="18"/>
    </w:rPr>
  </w:style>
  <w:style w:type="paragraph" w:customStyle="1" w:styleId="MarginEdition">
    <w:name w:val="Margin Edition"/>
    <w:basedOn w:val="MarginNote"/>
    <w:rsid w:val="00952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A46"/>
    <w:rPr>
      <w:sz w:val="2"/>
      <w:szCs w:val="2"/>
    </w:rPr>
  </w:style>
  <w:style w:type="character" w:customStyle="1" w:styleId="Small">
    <w:name w:val="Small"/>
    <w:basedOn w:val="DefaultParagraphFont"/>
    <w:rsid w:val="00952A46"/>
    <w:rPr>
      <w:sz w:val="16"/>
    </w:rPr>
  </w:style>
  <w:style w:type="paragraph" w:customStyle="1" w:styleId="WideTable">
    <w:name w:val="Wide Table"/>
    <w:basedOn w:val="Normal"/>
    <w:rsid w:val="00952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A46"/>
  </w:style>
  <w:style w:type="paragraph" w:styleId="Quote">
    <w:name w:val="Quote"/>
    <w:basedOn w:val="Heading1"/>
    <w:link w:val="QuoteChar"/>
    <w:qFormat/>
    <w:rsid w:val="00952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A46"/>
    <w:pPr>
      <w:pageBreakBefore/>
    </w:pPr>
  </w:style>
  <w:style w:type="paragraph" w:customStyle="1" w:styleId="Border">
    <w:name w:val="Border"/>
    <w:basedOn w:val="Normal"/>
    <w:qFormat/>
    <w:rsid w:val="00952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A46"/>
    <w:rPr>
      <w:u w:val="single"/>
    </w:rPr>
  </w:style>
  <w:style w:type="character" w:customStyle="1" w:styleId="BoldandItalics">
    <w:name w:val="Bold and Italics"/>
    <w:qFormat/>
    <w:rsid w:val="00952A46"/>
    <w:rPr>
      <w:b/>
      <w:i/>
      <w:u w:val="none"/>
    </w:rPr>
  </w:style>
  <w:style w:type="paragraph" w:styleId="BalloonText">
    <w:name w:val="Balloon Text"/>
    <w:basedOn w:val="Normal"/>
    <w:link w:val="BalloonTextChar"/>
    <w:rsid w:val="00952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A46"/>
    <w:pPr>
      <w:spacing w:before="0" w:after="0"/>
    </w:pPr>
  </w:style>
  <w:style w:type="paragraph" w:customStyle="1" w:styleId="BodyTextBold">
    <w:name w:val="Body Text Bold"/>
    <w:basedOn w:val="BodyText"/>
    <w:qFormat/>
    <w:rsid w:val="00952A46"/>
    <w:rPr>
      <w:b/>
    </w:rPr>
  </w:style>
  <w:style w:type="character" w:styleId="Hyperlink">
    <w:name w:val="Hyperlink"/>
    <w:basedOn w:val="DefaultParagraphFont"/>
    <w:uiPriority w:val="99"/>
    <w:unhideWhenUsed/>
    <w:rsid w:val="005E6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6515</Characters>
  <Application>Microsoft Office Word</Application>
  <DocSecurity>0</DocSecurity>
  <Lines>217</Lines>
  <Paragraphs>166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FBPVIT2010 Take and process vine cuttings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