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763FE" w:rsidP="003763F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FBPVIT2006 Obtain and process rootlings</w:t>
      </w:r>
      <w:r>
        <w:fldChar w:fldCharType="end"/>
      </w:r>
    </w:p>
    <w:p w:rsidR="003763FE" w:rsidP="003763FE">
      <w:pPr>
        <w:pStyle w:val="Version"/>
        <w:sectPr w:rsidSect="008635F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635F8" w:rsidP="008635F8">
      <w:pPr>
        <w:pStyle w:val="SuperHeading"/>
      </w:pPr>
      <w:r w:rsidRPr="008635F8">
        <w:t>FBPVIT2006 Obtain and process rootlings</w:t>
      </w:r>
    </w:p>
    <w:p w:rsidR="00000000" w:rsidRPr="008635F8" w:rsidP="008635F8">
      <w:pPr>
        <w:pStyle w:val="Heading1"/>
      </w:pPr>
      <w:bookmarkStart w:id="1" w:name="O_992518"/>
      <w:bookmarkEnd w:id="1"/>
      <w:r w:rsidRPr="008635F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635F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35F8" w:rsidP="008635F8">
            <w:pPr>
              <w:pStyle w:val="BodyText"/>
            </w:pPr>
            <w:r w:rsidRPr="008635F8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5F8">
            <w:pPr>
              <w:pStyle w:val="BodyText"/>
              <w:rPr>
                <w:lang w:val="en-NZ"/>
              </w:rPr>
            </w:pPr>
            <w:r w:rsidRPr="008635F8">
              <w:rPr>
                <w:rStyle w:val="SpecialBold"/>
              </w:rPr>
              <w:t>Comments</w:t>
            </w:r>
          </w:p>
        </w:tc>
      </w:tr>
      <w:tr w:rsidTr="008635F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5F8">
            <w:pPr>
              <w:pStyle w:val="BodyText"/>
              <w:rPr>
                <w:lang w:val="en-NZ"/>
              </w:rPr>
            </w:pPr>
            <w:r w:rsidRPr="008635F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35F8" w:rsidP="008635F8">
            <w:pPr>
              <w:pStyle w:val="BodyText"/>
            </w:pPr>
            <w:r w:rsidRPr="008635F8">
              <w:t>This version released with FBP Food, Beverage and Pharmaceutical Training Package Version 2.0.</w:t>
            </w:r>
          </w:p>
        </w:tc>
      </w:tr>
    </w:tbl>
    <w:p w:rsidR="00000000" w:rsidRPr="008635F8" w:rsidP="008635F8">
      <w:pPr>
        <w:pStyle w:val="BodyText"/>
      </w:pPr>
    </w:p>
    <w:p w:rsidR="00000000" w:rsidRPr="008635F8" w:rsidP="008635F8">
      <w:pPr>
        <w:pStyle w:val="AllowPageBreak"/>
      </w:pPr>
    </w:p>
    <w:p w:rsidR="00000000" w:rsidRPr="008635F8" w:rsidP="008635F8">
      <w:pPr>
        <w:pStyle w:val="Heading1"/>
      </w:pPr>
      <w:bookmarkStart w:id="2" w:name="O_992519"/>
      <w:bookmarkEnd w:id="2"/>
      <w:r w:rsidRPr="008635F8">
        <w:t>Application</w:t>
      </w:r>
    </w:p>
    <w:p w:rsidR="00000000" w:rsidRPr="008635F8" w:rsidP="003763FE">
      <w:pPr>
        <w:pStyle w:val="BodyText"/>
      </w:pPr>
      <w:r w:rsidRPr="008635F8">
        <w:t>This unit of competency describes the skills and knowledge required to dig and pr</w:t>
      </w:r>
      <w:r w:rsidRPr="008635F8">
        <w:t>ocess vine rootlings.</w:t>
      </w:r>
    </w:p>
    <w:p w:rsidR="00000000" w:rsidRPr="008635F8" w:rsidP="003763FE">
      <w:pPr>
        <w:pStyle w:val="BodyText"/>
      </w:pPr>
      <w:r w:rsidRPr="008635F8">
        <w:t xml:space="preserve">The unit applies to individuals who are required to follow workplace procedures in completing tasks associated with obtaining and processing rootlings. </w:t>
      </w:r>
    </w:p>
    <w:p w:rsidR="00000000" w:rsidRPr="008635F8" w:rsidP="003763FE">
      <w:pPr>
        <w:pStyle w:val="BodyText"/>
      </w:pPr>
      <w:r w:rsidRPr="008635F8">
        <w:t>All work must be carried out to comply with workplace procedures, according to st</w:t>
      </w:r>
      <w:r w:rsidRPr="008635F8">
        <w:t>ate/territory health and safety, and food safety regulations, legislation and standards that apply to the workplace.</w:t>
      </w:r>
    </w:p>
    <w:p w:rsidR="00000000" w:rsidRPr="008635F8" w:rsidP="003763FE">
      <w:pPr>
        <w:pStyle w:val="BodyText"/>
      </w:pPr>
      <w:r w:rsidRPr="008635F8">
        <w:t>No occupational licensing, legislative or certification requirements apply to this unit at the time of publication.</w:t>
      </w:r>
    </w:p>
    <w:p w:rsidR="00000000" w:rsidRPr="008635F8" w:rsidP="008635F8">
      <w:pPr>
        <w:pStyle w:val="Heading1"/>
      </w:pPr>
      <w:bookmarkStart w:id="3" w:name="O_992520"/>
      <w:bookmarkEnd w:id="3"/>
      <w:r w:rsidRPr="008635F8">
        <w:t>Pre-re</w:t>
      </w:r>
      <w:r w:rsidRPr="008635F8">
        <w:t>quisite Unit</w:t>
      </w:r>
    </w:p>
    <w:p w:rsidR="00000000" w:rsidRPr="008635F8" w:rsidP="003763FE">
      <w:pPr>
        <w:pStyle w:val="BodyText"/>
      </w:pPr>
      <w:r w:rsidRPr="008635F8">
        <w:t>Nil</w:t>
      </w:r>
    </w:p>
    <w:p w:rsidR="00000000" w:rsidRPr="008635F8" w:rsidP="008635F8">
      <w:pPr>
        <w:pStyle w:val="Heading1"/>
      </w:pPr>
      <w:bookmarkStart w:id="4" w:name="O_992522"/>
      <w:bookmarkEnd w:id="4"/>
      <w:r w:rsidRPr="008635F8">
        <w:t>Unit Sector</w:t>
      </w:r>
    </w:p>
    <w:p w:rsidR="00000000" w:rsidRPr="008635F8" w:rsidP="003763FE">
      <w:pPr>
        <w:pStyle w:val="BodyText"/>
      </w:pPr>
      <w:r w:rsidRPr="008635F8">
        <w:t>Viticulture (VIT)</w:t>
      </w:r>
    </w:p>
    <w:p w:rsidR="00000000" w:rsidRPr="008635F8" w:rsidP="008635F8">
      <w:pPr>
        <w:pStyle w:val="Heading1"/>
      </w:pPr>
      <w:bookmarkStart w:id="5" w:name="O_992523"/>
      <w:bookmarkEnd w:id="5"/>
      <w:r w:rsidRPr="008635F8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763F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35F8" w:rsidP="008635F8">
            <w:pPr>
              <w:pStyle w:val="BodyText"/>
            </w:pPr>
            <w:r w:rsidRPr="008635F8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5F8">
            <w:pPr>
              <w:pStyle w:val="BodyText"/>
              <w:rPr>
                <w:lang w:val="en-NZ"/>
              </w:rPr>
            </w:pPr>
            <w:r w:rsidRPr="008635F8">
              <w:rPr>
                <w:rStyle w:val="SpecialBold"/>
              </w:rPr>
              <w:t>Performance Criteria</w:t>
            </w:r>
          </w:p>
        </w:tc>
      </w:tr>
      <w:tr w:rsidTr="003763F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35F8" w:rsidP="008635F8">
            <w:pPr>
              <w:pStyle w:val="BodyText"/>
            </w:pPr>
            <w:r w:rsidRPr="008635F8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5F8">
            <w:pPr>
              <w:pStyle w:val="BodyText"/>
              <w:rPr>
                <w:lang w:val="en-NZ"/>
              </w:rPr>
            </w:pPr>
            <w:r w:rsidRPr="008635F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763F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5F8">
            <w:pPr>
              <w:pStyle w:val="BodyText"/>
              <w:rPr>
                <w:lang w:val="en-NZ"/>
              </w:rPr>
            </w:pPr>
            <w:r w:rsidRPr="008635F8">
              <w:t>1. Prepare to process rootlings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35F8" w:rsidP="008635F8">
            <w:pPr>
              <w:pStyle w:val="BodyText"/>
            </w:pPr>
            <w:r w:rsidRPr="008635F8">
              <w:t>1.1 Confirm job requirements</w:t>
            </w:r>
          </w:p>
          <w:p w:rsidR="00000000" w:rsidRPr="008635F8" w:rsidP="008635F8">
            <w:pPr>
              <w:pStyle w:val="BodyText"/>
            </w:pPr>
            <w:r w:rsidRPr="008635F8">
              <w:t>1.2 Confirm environmental guidelines and identify potential health and safety hazards and controls</w:t>
            </w:r>
            <w:r w:rsidRPr="008635F8">
              <w:t xml:space="preserve"> according to workplace procedures</w:t>
            </w:r>
          </w:p>
          <w:p w:rsidR="00000000" w:rsidRPr="008635F8" w:rsidP="008635F8">
            <w:pPr>
              <w:pStyle w:val="BodyText"/>
            </w:pPr>
            <w:r w:rsidRPr="008635F8">
              <w:t>1.3 Select and fit appropriate personal protective equipment</w:t>
            </w:r>
          </w:p>
          <w:p w:rsidR="00000000" w:rsidRPr="008635F8" w:rsidP="008635F8">
            <w:pPr>
              <w:pStyle w:val="BodyText"/>
            </w:pPr>
            <w:r w:rsidRPr="008635F8">
              <w:t>1.4 Clean and sanitise facilities to minimise risk of contamination according to workplace procedures</w:t>
            </w:r>
          </w:p>
          <w:p w:rsidR="00000000" w:rsidP="008635F8">
            <w:pPr>
              <w:pStyle w:val="BodyText"/>
              <w:rPr>
                <w:lang w:val="en-NZ"/>
              </w:rPr>
            </w:pPr>
            <w:r w:rsidRPr="008635F8">
              <w:t>1.5 Check, maintain and set equipment to meet job requirements</w:t>
            </w:r>
          </w:p>
        </w:tc>
      </w:tr>
      <w:tr w:rsidTr="003763F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5F8">
            <w:pPr>
              <w:pStyle w:val="BodyText"/>
              <w:rPr>
                <w:lang w:val="en-NZ"/>
              </w:rPr>
            </w:pPr>
            <w:r w:rsidRPr="008635F8">
              <w:t>2. Obtain rootlings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35F8" w:rsidP="008635F8">
            <w:pPr>
              <w:pStyle w:val="BodyText"/>
            </w:pPr>
            <w:r w:rsidRPr="008635F8">
              <w:t>2.1 Check requirements for rootlings from field nurseries, sand beds or callusing against workplace procedures</w:t>
            </w:r>
          </w:p>
          <w:p w:rsidR="00000000" w:rsidRPr="008635F8" w:rsidP="008635F8">
            <w:pPr>
              <w:pStyle w:val="BodyText"/>
            </w:pPr>
            <w:r w:rsidRPr="008635F8">
              <w:t xml:space="preserve">2.2 Dig rootlings from field nurseries using tractor-mounted </w:t>
            </w:r>
            <w:r w:rsidRPr="008635F8">
              <w:t>or trailed digging machines or hand-held tools according to workplace procedures</w:t>
            </w:r>
          </w:p>
          <w:p w:rsidR="00000000" w:rsidP="008635F8">
            <w:pPr>
              <w:pStyle w:val="BodyText"/>
              <w:rPr>
                <w:lang w:val="en-NZ"/>
              </w:rPr>
            </w:pPr>
            <w:r w:rsidRPr="008635F8">
              <w:t>2.3 Obtain rootlings from sand beds or callusing room according to workplace procedures</w:t>
            </w:r>
          </w:p>
        </w:tc>
      </w:tr>
      <w:tr w:rsidTr="003763F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5F8">
            <w:pPr>
              <w:pStyle w:val="BodyText"/>
              <w:rPr>
                <w:lang w:val="en-NZ"/>
              </w:rPr>
            </w:pPr>
            <w:r w:rsidRPr="008635F8">
              <w:t>3. Process rootlings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35F8" w:rsidP="008635F8">
            <w:pPr>
              <w:pStyle w:val="BodyText"/>
            </w:pPr>
            <w:r w:rsidRPr="008635F8">
              <w:t>3.1 Treat and bundle rootlings according to workplace procedures</w:t>
            </w:r>
          </w:p>
          <w:p w:rsidR="00000000" w:rsidRPr="008635F8" w:rsidP="008635F8">
            <w:pPr>
              <w:pStyle w:val="BodyText"/>
            </w:pPr>
            <w:r w:rsidRPr="008635F8">
              <w:t>3.2 Grade, label, pack and store bundles according to workplace procedures</w:t>
            </w:r>
          </w:p>
          <w:p w:rsidR="00000000" w:rsidRPr="008635F8" w:rsidP="008635F8">
            <w:pPr>
              <w:pStyle w:val="BodyText"/>
            </w:pPr>
            <w:r w:rsidRPr="008635F8">
              <w:t>3.3 Collect and dispose of waste according to waste management procedures</w:t>
            </w:r>
          </w:p>
          <w:p w:rsidR="00000000" w:rsidP="008635F8">
            <w:pPr>
              <w:pStyle w:val="BodyText"/>
              <w:rPr>
                <w:lang w:val="en-NZ"/>
              </w:rPr>
            </w:pPr>
            <w:r w:rsidRPr="008635F8">
              <w:t>3.4 Identify and address non-conformances</w:t>
            </w:r>
          </w:p>
        </w:tc>
      </w:tr>
      <w:tr w:rsidTr="003763F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5F8">
            <w:pPr>
              <w:pStyle w:val="BodyText"/>
              <w:rPr>
                <w:lang w:val="en-NZ"/>
              </w:rPr>
            </w:pPr>
            <w:r w:rsidRPr="008635F8">
              <w:t>4. Prepare rootlings for dispatch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35F8" w:rsidP="008635F8">
            <w:pPr>
              <w:pStyle w:val="BodyText"/>
            </w:pPr>
            <w:r w:rsidRPr="008635F8">
              <w:t>4.1 Prepare and pack rootlings</w:t>
            </w:r>
            <w:r w:rsidRPr="008635F8">
              <w:t xml:space="preserve"> for dispatch according to job requirements</w:t>
            </w:r>
          </w:p>
          <w:p w:rsidR="00000000" w:rsidRPr="008635F8" w:rsidP="008635F8">
            <w:pPr>
              <w:pStyle w:val="BodyText"/>
            </w:pPr>
            <w:r w:rsidRPr="008635F8">
              <w:t>4.2 Load and check orders for dispatch according to workplace procedures</w:t>
            </w:r>
          </w:p>
          <w:p w:rsidR="00000000" w:rsidRPr="008635F8" w:rsidP="008635F8">
            <w:pPr>
              <w:pStyle w:val="BodyText"/>
            </w:pPr>
            <w:r w:rsidRPr="008635F8">
              <w:t>4.3 Record workplace information according to workplace procedures</w:t>
            </w:r>
          </w:p>
        </w:tc>
      </w:tr>
    </w:tbl>
    <w:p w:rsidR="00000000" w:rsidRPr="008635F8" w:rsidP="008635F8">
      <w:pPr>
        <w:pStyle w:val="BodyText"/>
      </w:pPr>
    </w:p>
    <w:p w:rsidR="00000000" w:rsidRPr="008635F8" w:rsidP="008635F8">
      <w:pPr>
        <w:pStyle w:val="AllowPageBreak"/>
      </w:pPr>
    </w:p>
    <w:p w:rsidR="00000000" w:rsidRPr="008635F8" w:rsidP="008635F8">
      <w:pPr>
        <w:pStyle w:val="Heading1"/>
      </w:pPr>
      <w:bookmarkStart w:id="6" w:name="O_992524"/>
      <w:bookmarkEnd w:id="6"/>
      <w:r w:rsidRPr="008635F8">
        <w:t>Foundation Skills</w:t>
      </w:r>
    </w:p>
    <w:p w:rsidR="00000000" w:rsidRPr="003763FE" w:rsidP="003763FE">
      <w:pPr>
        <w:pStyle w:val="BodyText"/>
        <w:rPr>
          <w:i/>
        </w:rPr>
      </w:pPr>
      <w:r w:rsidRPr="003763FE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635F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35F8" w:rsidP="008635F8">
            <w:pPr>
              <w:pStyle w:val="BodyText"/>
            </w:pPr>
            <w:r w:rsidRPr="008635F8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5F8">
            <w:pPr>
              <w:pStyle w:val="BodyText"/>
              <w:rPr>
                <w:lang w:val="en-NZ"/>
              </w:rPr>
            </w:pPr>
            <w:r w:rsidRPr="008635F8">
              <w:rPr>
                <w:rStyle w:val="SpecialBold"/>
              </w:rPr>
              <w:t>Description</w:t>
            </w:r>
          </w:p>
        </w:tc>
      </w:tr>
      <w:tr w:rsidTr="008635F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5F8">
            <w:pPr>
              <w:pStyle w:val="BodyText"/>
              <w:rPr>
                <w:lang w:val="en-NZ"/>
              </w:rPr>
            </w:pPr>
            <w:r w:rsidRPr="008635F8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5F8">
            <w:pPr>
              <w:pStyle w:val="ListBullet"/>
              <w:rPr>
                <w:lang w:val="en-NZ"/>
              </w:rPr>
            </w:pPr>
            <w:r w:rsidRPr="008635F8">
              <w:t>Comprehend information from a variet</w:t>
            </w:r>
            <w:r w:rsidRPr="008635F8">
              <w:t xml:space="preserve">y of workplace documents </w:t>
            </w:r>
          </w:p>
        </w:tc>
      </w:tr>
      <w:tr w:rsidTr="008635F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5F8">
            <w:pPr>
              <w:pStyle w:val="BodyText"/>
              <w:rPr>
                <w:lang w:val="en-NZ"/>
              </w:rPr>
            </w:pPr>
            <w:r w:rsidRPr="008635F8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5F8">
            <w:pPr>
              <w:pStyle w:val="ListBullet"/>
              <w:rPr>
                <w:lang w:val="en-NZ"/>
              </w:rPr>
            </w:pPr>
            <w:r w:rsidRPr="008635F8">
              <w:t>Count and record numerical information related to rootling orders and dispatch</w:t>
            </w:r>
          </w:p>
        </w:tc>
      </w:tr>
      <w:tr w:rsidTr="008635F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5F8">
            <w:pPr>
              <w:pStyle w:val="BodyText"/>
              <w:rPr>
                <w:lang w:val="en-NZ"/>
              </w:rPr>
            </w:pPr>
            <w:r w:rsidRPr="008635F8">
              <w:t xml:space="preserve">Navigate the world of </w:t>
            </w:r>
            <w:r w:rsidRPr="008635F8">
              <w:t>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5F8">
            <w:pPr>
              <w:pStyle w:val="ListBullet"/>
              <w:rPr>
                <w:lang w:val="en-NZ"/>
              </w:rPr>
            </w:pPr>
            <w:r w:rsidRPr="008635F8">
              <w:t>Apply workplace procedures to own role and responsibilities</w:t>
            </w:r>
          </w:p>
        </w:tc>
      </w:tr>
      <w:tr w:rsidTr="008635F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5F8">
            <w:pPr>
              <w:pStyle w:val="BodyText"/>
              <w:rPr>
                <w:lang w:val="en-NZ"/>
              </w:rPr>
            </w:pPr>
            <w:r w:rsidRPr="008635F8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35F8" w:rsidP="008635F8">
            <w:pPr>
              <w:pStyle w:val="ListBullet"/>
            </w:pPr>
            <w:r w:rsidRPr="008635F8">
              <w:t>Respond to routine problems by referring to workplace procedures</w:t>
            </w:r>
          </w:p>
        </w:tc>
      </w:tr>
    </w:tbl>
    <w:p w:rsidR="00000000" w:rsidRPr="008635F8" w:rsidP="008635F8">
      <w:pPr>
        <w:pStyle w:val="BodyText"/>
      </w:pPr>
    </w:p>
    <w:p w:rsidR="00000000" w:rsidRPr="008635F8" w:rsidP="008635F8">
      <w:pPr>
        <w:pStyle w:val="AllowPageBreak"/>
      </w:pPr>
    </w:p>
    <w:p w:rsidR="00000000" w:rsidRPr="008635F8" w:rsidP="008635F8">
      <w:pPr>
        <w:pStyle w:val="Heading1"/>
      </w:pPr>
      <w:bookmarkStart w:id="7" w:name="O_992526"/>
      <w:bookmarkEnd w:id="7"/>
      <w:r w:rsidRPr="008635F8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8635F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35F8" w:rsidP="008635F8">
            <w:pPr>
              <w:pStyle w:val="BodyText"/>
            </w:pPr>
            <w:r w:rsidRPr="008635F8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35F8" w:rsidP="008635F8">
            <w:pPr>
              <w:pStyle w:val="BodyText"/>
            </w:pPr>
            <w:r w:rsidRPr="008635F8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35F8" w:rsidP="008635F8">
            <w:pPr>
              <w:pStyle w:val="BodyText"/>
            </w:pPr>
            <w:r w:rsidRPr="008635F8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5F8">
            <w:pPr>
              <w:pStyle w:val="BodyText"/>
              <w:rPr>
                <w:lang w:val="en-NZ"/>
              </w:rPr>
            </w:pPr>
            <w:r w:rsidRPr="008635F8">
              <w:rPr>
                <w:rStyle w:val="SpecialBold"/>
              </w:rPr>
              <w:t>Equivalence status</w:t>
            </w:r>
          </w:p>
        </w:tc>
      </w:tr>
      <w:tr w:rsidTr="008635F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80"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5F8">
            <w:pPr>
              <w:pStyle w:val="BodyText"/>
              <w:rPr>
                <w:lang w:val="en-NZ"/>
              </w:rPr>
            </w:pPr>
            <w:r w:rsidRPr="008635F8">
              <w:t>FBPVIT2006  Obtain and process rootlings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5F8">
            <w:pPr>
              <w:pStyle w:val="BodyText"/>
              <w:rPr>
                <w:lang w:val="en-NZ"/>
              </w:rPr>
            </w:pPr>
            <w:r w:rsidRPr="008635F8">
              <w:t>FDFWGG2006A Obtain and process rootlings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35F8" w:rsidP="008635F8">
            <w:pPr>
              <w:pStyle w:val="BodyText"/>
            </w:pPr>
            <w:r w:rsidRPr="008635F8">
              <w:t>Updated to meet Standards for Training Packages</w:t>
            </w:r>
          </w:p>
          <w:p w:rsidR="00000000" w:rsidRPr="008635F8" w:rsidP="008635F8">
            <w:pPr>
              <w:pStyle w:val="BodyText"/>
            </w:pPr>
            <w:r w:rsidRPr="008635F8">
              <w:t>Code changed to reflect industry sector</w:t>
            </w:r>
          </w:p>
          <w:p w:rsidR="00000000" w:rsidP="008635F8">
            <w:pPr>
              <w:pStyle w:val="BodyText"/>
              <w:rPr>
                <w:lang w:val="en-NZ"/>
              </w:rPr>
            </w:pPr>
            <w:r w:rsidRPr="008635F8">
              <w:t>Minor changes to Performance Criteria for clarity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35F8" w:rsidP="008635F8">
            <w:pPr>
              <w:pStyle w:val="BodyText"/>
            </w:pPr>
            <w:r w:rsidRPr="008635F8">
              <w:t>Equivalent unit</w:t>
            </w:r>
          </w:p>
        </w:tc>
      </w:tr>
    </w:tbl>
    <w:p w:rsidR="00000000" w:rsidRPr="008635F8" w:rsidP="008635F8">
      <w:pPr>
        <w:pStyle w:val="BodyText"/>
      </w:pPr>
    </w:p>
    <w:p w:rsidR="00000000" w:rsidRPr="008635F8" w:rsidP="008635F8">
      <w:pPr>
        <w:pStyle w:val="AllowPageBreak"/>
      </w:pPr>
    </w:p>
    <w:p w:rsidR="00000000" w:rsidRPr="008635F8" w:rsidP="008635F8">
      <w:pPr>
        <w:pStyle w:val="Heading1"/>
      </w:pPr>
      <w:bookmarkStart w:id="8" w:name="O_992533"/>
      <w:bookmarkEnd w:id="8"/>
      <w:r w:rsidRPr="008635F8">
        <w:t>Links</w:t>
      </w:r>
    </w:p>
    <w:p w:rsidR="00000000" w:rsidRPr="008635F8" w:rsidP="003763FE">
      <w:pPr>
        <w:pStyle w:val="BodyText"/>
      </w:pPr>
      <w:r w:rsidRPr="008635F8">
        <w:t>Companion Volume Implementation Guid</w:t>
      </w:r>
      <w:r w:rsidRPr="008635F8">
        <w:t xml:space="preserve">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0241DB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8635F8" w:rsidP="008635F8"/>
    <w:sectPr w:rsidSect="008635F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35F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35F8" w:rsidRPr="003763FE" w:rsidP="003763F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35F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63FE" w:rsidP="008635F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763FE" w:rsidP="008635F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3763FE" w:rsidP="008635F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35F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63F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635F8" w:rsidRPr="003763FE" w:rsidP="003763F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35F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63FE" w:rsidRPr="002D2AF8" w:rsidP="008635F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FBPVIT2006 Obtain and process rootlings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3763FE" w:rsidP="008635F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0EEC4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E586EE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35F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635F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635F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635F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635F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635F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635F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635F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635F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635F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635F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635F8"/>
  </w:style>
  <w:style w:type="character" w:customStyle="1" w:styleId="Heading1Char">
    <w:name w:val="Heading 1 Char"/>
    <w:basedOn w:val="DefaultParagraphFont"/>
    <w:link w:val="Heading1"/>
    <w:rsid w:val="008635F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635F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635F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635F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635F8"/>
    <w:rPr>
      <w:b/>
      <w:spacing w:val="0"/>
    </w:rPr>
  </w:style>
  <w:style w:type="character" w:styleId="Emphasis">
    <w:name w:val="Emphasis"/>
    <w:basedOn w:val="DefaultParagraphFont"/>
    <w:qFormat/>
    <w:rsid w:val="008635F8"/>
    <w:rPr>
      <w:i/>
    </w:rPr>
  </w:style>
  <w:style w:type="paragraph" w:customStyle="1" w:styleId="SuperHeading">
    <w:name w:val="SuperHeading"/>
    <w:basedOn w:val="Normal"/>
    <w:rsid w:val="008635F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635F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635F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635F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635F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635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635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635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635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635F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635F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635F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635F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635F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635F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635F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635F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635F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635F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635F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635F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635F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635F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635F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635F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635F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635F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635F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635F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635F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635F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635F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635F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635F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635F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635F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635F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635F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635F8"/>
  </w:style>
  <w:style w:type="paragraph" w:styleId="TableofFigures">
    <w:name w:val="table of figures"/>
    <w:basedOn w:val="Normal"/>
    <w:next w:val="Normal"/>
    <w:semiHidden/>
    <w:rsid w:val="008635F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635F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635F8"/>
    <w:rPr>
      <w:rFonts w:ascii="Wingdings" w:hAnsi="Wingdings"/>
    </w:rPr>
  </w:style>
  <w:style w:type="paragraph" w:customStyle="1" w:styleId="TableHeading">
    <w:name w:val="Table Heading"/>
    <w:basedOn w:val="HeadingBase"/>
    <w:rsid w:val="008635F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635F8"/>
    <w:rPr>
      <w:color w:val="0033CC"/>
      <w:u w:val="none"/>
    </w:rPr>
  </w:style>
  <w:style w:type="paragraph" w:customStyle="1" w:styleId="BodyTextRight">
    <w:name w:val="Body Text Right"/>
    <w:basedOn w:val="BodyText"/>
    <w:rsid w:val="008635F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635F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635F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635F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635F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635F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635F8"/>
    <w:rPr>
      <w:sz w:val="32"/>
    </w:rPr>
  </w:style>
  <w:style w:type="paragraph" w:customStyle="1" w:styleId="HeadingProcedure">
    <w:name w:val="Heading Procedure"/>
    <w:basedOn w:val="HeadingBase"/>
    <w:next w:val="Normal"/>
    <w:rsid w:val="008635F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635F8"/>
    <w:pPr>
      <w:spacing w:before="60" w:after="60"/>
    </w:pPr>
  </w:style>
  <w:style w:type="paragraph" w:styleId="ListContinue">
    <w:name w:val="List Continue"/>
    <w:basedOn w:val="List"/>
    <w:rsid w:val="008635F8"/>
    <w:pPr>
      <w:ind w:firstLine="0"/>
    </w:pPr>
  </w:style>
  <w:style w:type="paragraph" w:customStyle="1" w:styleId="ListNote">
    <w:name w:val="List Note"/>
    <w:basedOn w:val="List"/>
    <w:rsid w:val="008635F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635F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635F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635F8"/>
    <w:rPr>
      <w:rFonts w:ascii="Courier New" w:hAnsi="Courier New"/>
    </w:rPr>
  </w:style>
  <w:style w:type="paragraph" w:customStyle="1" w:styleId="NoteBullet">
    <w:name w:val="Note Bullet"/>
    <w:basedOn w:val="Note"/>
    <w:rsid w:val="008635F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635F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635F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635F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635F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635F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635F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635F8"/>
    <w:rPr>
      <w:b/>
      <w:smallCaps/>
    </w:rPr>
  </w:style>
  <w:style w:type="paragraph" w:customStyle="1" w:styleId="TableListNumber">
    <w:name w:val="Table List Number"/>
    <w:basedOn w:val="ListNumber"/>
    <w:rsid w:val="008635F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635F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635F8"/>
    <w:pPr>
      <w:numPr>
        <w:numId w:val="8"/>
      </w:numPr>
    </w:pPr>
  </w:style>
  <w:style w:type="paragraph" w:customStyle="1" w:styleId="ListAlpha2">
    <w:name w:val="List Alpha 2"/>
    <w:basedOn w:val="List2"/>
    <w:rsid w:val="008635F8"/>
    <w:pPr>
      <w:numPr>
        <w:numId w:val="7"/>
      </w:numPr>
    </w:pPr>
  </w:style>
  <w:style w:type="paragraph" w:styleId="List2">
    <w:name w:val="List 2"/>
    <w:basedOn w:val="BodyText"/>
    <w:rsid w:val="008635F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635F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635F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635F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635F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635F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635F8"/>
    <w:pPr>
      <w:numPr>
        <w:numId w:val="3"/>
      </w:numPr>
    </w:pPr>
  </w:style>
  <w:style w:type="paragraph" w:styleId="ListContinue2">
    <w:name w:val="List Continue 2"/>
    <w:basedOn w:val="List2"/>
    <w:rsid w:val="008635F8"/>
    <w:pPr>
      <w:ind w:firstLine="0"/>
    </w:pPr>
  </w:style>
  <w:style w:type="paragraph" w:styleId="ListContinue3">
    <w:name w:val="List Continue 3"/>
    <w:basedOn w:val="List3"/>
    <w:rsid w:val="008635F8"/>
    <w:pPr>
      <w:ind w:left="1021" w:firstLine="0"/>
    </w:pPr>
  </w:style>
  <w:style w:type="paragraph" w:styleId="ListContinue4">
    <w:name w:val="List Continue 4"/>
    <w:basedOn w:val="List4"/>
    <w:rsid w:val="008635F8"/>
    <w:pPr>
      <w:ind w:firstLine="0"/>
    </w:pPr>
  </w:style>
  <w:style w:type="paragraph" w:styleId="ListContinue5">
    <w:name w:val="List Continue 5"/>
    <w:basedOn w:val="List5"/>
    <w:rsid w:val="008635F8"/>
    <w:pPr>
      <w:ind w:firstLine="0"/>
    </w:pPr>
  </w:style>
  <w:style w:type="paragraph" w:styleId="ListNumber3">
    <w:name w:val="List Number 3"/>
    <w:basedOn w:val="List3"/>
    <w:rsid w:val="008635F8"/>
    <w:pPr>
      <w:numPr>
        <w:numId w:val="4"/>
      </w:numPr>
    </w:pPr>
  </w:style>
  <w:style w:type="paragraph" w:styleId="ListNumber4">
    <w:name w:val="List Number 4"/>
    <w:basedOn w:val="List4"/>
    <w:rsid w:val="008635F8"/>
    <w:pPr>
      <w:numPr>
        <w:numId w:val="5"/>
      </w:numPr>
    </w:pPr>
  </w:style>
  <w:style w:type="paragraph" w:styleId="ListNumber5">
    <w:name w:val="List Number 5"/>
    <w:basedOn w:val="List5"/>
    <w:rsid w:val="008635F8"/>
    <w:pPr>
      <w:numPr>
        <w:numId w:val="6"/>
      </w:numPr>
    </w:pPr>
  </w:style>
  <w:style w:type="paragraph" w:styleId="BlockText">
    <w:name w:val="Block Text"/>
    <w:basedOn w:val="Normal"/>
    <w:rsid w:val="008635F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635F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635F8"/>
    <w:rPr>
      <w:sz w:val="16"/>
      <w:vertAlign w:val="superscript"/>
    </w:rPr>
  </w:style>
  <w:style w:type="character" w:customStyle="1" w:styleId="Symbols">
    <w:name w:val="Symbols"/>
    <w:basedOn w:val="DefaultParagraphFont"/>
    <w:rsid w:val="008635F8"/>
    <w:rPr>
      <w:rFonts w:ascii="Symbol" w:hAnsi="Symbol"/>
    </w:rPr>
  </w:style>
  <w:style w:type="character" w:customStyle="1" w:styleId="MenuOptions">
    <w:name w:val="Menu Options"/>
    <w:basedOn w:val="DefaultParagraphFont"/>
    <w:rsid w:val="008635F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635F8"/>
    <w:rPr>
      <w:b/>
    </w:rPr>
  </w:style>
  <w:style w:type="character" w:customStyle="1" w:styleId="Underlined">
    <w:name w:val="Underlined"/>
    <w:basedOn w:val="DefaultParagraphFont"/>
    <w:rsid w:val="008635F8"/>
    <w:rPr>
      <w:u w:val="single"/>
    </w:rPr>
  </w:style>
  <w:style w:type="paragraph" w:customStyle="1" w:styleId="TableBodyTextRight">
    <w:name w:val="Table Body Text Right"/>
    <w:basedOn w:val="TableBodyText"/>
    <w:rsid w:val="008635F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635F8"/>
    <w:rPr>
      <w:sz w:val="18"/>
    </w:rPr>
  </w:style>
  <w:style w:type="paragraph" w:customStyle="1" w:styleId="BodySmallRight">
    <w:name w:val="Body Small Right"/>
    <w:basedOn w:val="BodyTextRight"/>
    <w:rsid w:val="008635F8"/>
    <w:rPr>
      <w:sz w:val="18"/>
      <w:szCs w:val="18"/>
    </w:rPr>
  </w:style>
  <w:style w:type="paragraph" w:customStyle="1" w:styleId="MarginEdition">
    <w:name w:val="Margin Edition"/>
    <w:basedOn w:val="MarginNote"/>
    <w:rsid w:val="008635F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635F8"/>
    <w:rPr>
      <w:sz w:val="2"/>
      <w:szCs w:val="2"/>
    </w:rPr>
  </w:style>
  <w:style w:type="character" w:customStyle="1" w:styleId="Small">
    <w:name w:val="Small"/>
    <w:basedOn w:val="DefaultParagraphFont"/>
    <w:rsid w:val="008635F8"/>
    <w:rPr>
      <w:sz w:val="16"/>
    </w:rPr>
  </w:style>
  <w:style w:type="paragraph" w:customStyle="1" w:styleId="WideTable">
    <w:name w:val="Wide Table"/>
    <w:basedOn w:val="Normal"/>
    <w:rsid w:val="008635F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635F8"/>
  </w:style>
  <w:style w:type="paragraph" w:styleId="Quote">
    <w:name w:val="Quote"/>
    <w:basedOn w:val="Heading1"/>
    <w:link w:val="QuoteChar"/>
    <w:qFormat/>
    <w:rsid w:val="008635F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635F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635F8"/>
    <w:pPr>
      <w:pageBreakBefore/>
    </w:pPr>
  </w:style>
  <w:style w:type="paragraph" w:customStyle="1" w:styleId="Border">
    <w:name w:val="Border"/>
    <w:basedOn w:val="Normal"/>
    <w:qFormat/>
    <w:rsid w:val="008635F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635F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35F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35F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635F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635F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635F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635F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635F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635F8"/>
    <w:rPr>
      <w:u w:val="single"/>
    </w:rPr>
  </w:style>
  <w:style w:type="character" w:customStyle="1" w:styleId="BoldandItalics">
    <w:name w:val="Bold and Italics"/>
    <w:qFormat/>
    <w:rsid w:val="008635F8"/>
    <w:rPr>
      <w:b/>
      <w:i/>
      <w:u w:val="none"/>
    </w:rPr>
  </w:style>
  <w:style w:type="paragraph" w:styleId="BalloonText">
    <w:name w:val="Balloon Text"/>
    <w:basedOn w:val="Normal"/>
    <w:link w:val="BalloonTextChar"/>
    <w:rsid w:val="008635F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635F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635F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635F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635F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635F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635F8"/>
    <w:pPr>
      <w:spacing w:before="0" w:after="0"/>
    </w:pPr>
  </w:style>
  <w:style w:type="paragraph" w:customStyle="1" w:styleId="BodyTextBold">
    <w:name w:val="Body Text Bold"/>
    <w:basedOn w:val="BodyText"/>
    <w:qFormat/>
    <w:rsid w:val="008635F8"/>
    <w:rPr>
      <w:b/>
    </w:rPr>
  </w:style>
  <w:style w:type="character" w:styleId="Hyperlink">
    <w:name w:val="Hyperlink"/>
    <w:basedOn w:val="DefaultParagraphFont"/>
    <w:uiPriority w:val="99"/>
    <w:unhideWhenUsed/>
    <w:rsid w:val="003763F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491</Words>
  <Characters>3141</Characters>
  <Application>Microsoft Office Word</Application>
  <DocSecurity>0</DocSecurity>
  <Lines>120</Lines>
  <Paragraphs>78</Paragraphs>
  <ScaleCrop>false</ScaleCrop>
  <Company>Author-it Software Corporation Ltd.</Company>
  <LinksUpToDate>false</LinksUpToDate>
  <CharactersWithSpaces>3554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FBPVIT2006 Obtain and process rootlings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2025-02-11T06:43:00Z</dcterms:created>
  <dcterms:modified xsi:type="dcterms:W3CDTF">2025-02-11T06:43:00Z</dcterms:modified>
</cp:coreProperties>
</file>