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BA2" w:rsidP="001B7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FBPVIT2006 Obtain and process rootlings</w:t>
      </w:r>
      <w:r>
        <w:fldChar w:fldCharType="end"/>
      </w:r>
    </w:p>
    <w:p w:rsidR="001B7BA2" w:rsidP="001B7BA2">
      <w:pPr>
        <w:pStyle w:val="Version"/>
        <w:sectPr w:rsidSect="00294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BBB" w:rsidP="00294BBB">
      <w:pPr>
        <w:pStyle w:val="SuperHeading"/>
      </w:pPr>
      <w:r w:rsidRPr="00294BBB">
        <w:t>FBPVIT2006 Obtain and process rootlings</w:t>
      </w:r>
    </w:p>
    <w:p w:rsidR="00000000" w:rsidRPr="00294BBB" w:rsidP="00294BBB">
      <w:pPr>
        <w:pStyle w:val="Heading1"/>
      </w:pPr>
      <w:bookmarkStart w:id="1" w:name="O_992518"/>
      <w:bookmarkEnd w:id="1"/>
      <w:r w:rsidRPr="00294B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rPr>
                <w:rStyle w:val="SpecialBold"/>
              </w:rPr>
              <w:t>Comments</w:t>
            </w:r>
          </w:p>
        </w:tc>
      </w:tr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t>This version released with FBP Food, Beverage and Pharmaceutical Training Package Version 2.0.</w:t>
            </w:r>
          </w:p>
        </w:tc>
      </w:tr>
    </w:tbl>
    <w:p w:rsidR="00000000" w:rsidRPr="00294BBB" w:rsidP="00294BBB">
      <w:pPr>
        <w:pStyle w:val="BodyText"/>
      </w:pPr>
    </w:p>
    <w:p w:rsidR="00000000" w:rsidRPr="00294BBB" w:rsidP="00294BBB">
      <w:pPr>
        <w:pStyle w:val="AllowPageBreak"/>
      </w:pPr>
    </w:p>
    <w:p w:rsidR="00000000" w:rsidRPr="00294BBB" w:rsidP="00294BBB">
      <w:pPr>
        <w:pStyle w:val="Heading1"/>
      </w:pPr>
      <w:bookmarkStart w:id="2" w:name="O_992519"/>
      <w:bookmarkEnd w:id="2"/>
      <w:r w:rsidRPr="00294BBB">
        <w:t>Application</w:t>
      </w:r>
    </w:p>
    <w:p w:rsidR="00000000" w:rsidRPr="00294BBB" w:rsidP="001B7BA2">
      <w:pPr>
        <w:pStyle w:val="BodyText"/>
      </w:pPr>
      <w:r w:rsidRPr="00294BBB">
        <w:t>This unit of competency describes the skills and knowledge required to dig and pr</w:t>
      </w:r>
      <w:r w:rsidRPr="00294BBB">
        <w:t>ocess vine rootlings.</w:t>
      </w:r>
    </w:p>
    <w:p w:rsidR="00000000" w:rsidRPr="00294BBB" w:rsidP="001B7BA2">
      <w:pPr>
        <w:pStyle w:val="BodyText"/>
      </w:pPr>
      <w:r w:rsidRPr="00294BBB">
        <w:t xml:space="preserve">The unit applies to individuals who are required to follow workplace procedures in completing tasks associated with obtaining and processing rootlings. </w:t>
      </w:r>
    </w:p>
    <w:p w:rsidR="00000000" w:rsidRPr="00294BBB" w:rsidP="001B7BA2">
      <w:pPr>
        <w:pStyle w:val="BodyText"/>
      </w:pPr>
      <w:r w:rsidRPr="00294BBB">
        <w:t>All work must be carried out to comply with workplace procedures, according to st</w:t>
      </w:r>
      <w:r w:rsidRPr="00294BBB">
        <w:t>ate/territory health and safety, and food safety regulations, legislation and standards that apply to the workplace.</w:t>
      </w:r>
    </w:p>
    <w:p w:rsidR="00000000" w:rsidRPr="00294BBB" w:rsidP="001B7BA2">
      <w:pPr>
        <w:pStyle w:val="BodyText"/>
      </w:pPr>
      <w:r w:rsidRPr="00294BBB">
        <w:t>No occupational licensing, legislative or certification requirements apply to this unit at the time of publication.</w:t>
      </w:r>
    </w:p>
    <w:p w:rsidR="00000000" w:rsidRPr="00294BBB" w:rsidP="00294BBB">
      <w:pPr>
        <w:pStyle w:val="Heading1"/>
      </w:pPr>
      <w:bookmarkStart w:id="3" w:name="O_992520"/>
      <w:bookmarkEnd w:id="3"/>
      <w:r w:rsidRPr="00294BBB">
        <w:t>Pre-re</w:t>
      </w:r>
      <w:r w:rsidRPr="00294BBB">
        <w:t>quisite Unit</w:t>
      </w:r>
    </w:p>
    <w:p w:rsidR="00000000" w:rsidRPr="00294BBB" w:rsidP="001B7BA2">
      <w:pPr>
        <w:pStyle w:val="BodyText"/>
      </w:pPr>
      <w:r w:rsidRPr="00294BBB">
        <w:t>Nil</w:t>
      </w:r>
    </w:p>
    <w:p w:rsidR="00000000" w:rsidRPr="00294BBB" w:rsidP="00294BBB">
      <w:pPr>
        <w:pStyle w:val="Heading1"/>
      </w:pPr>
      <w:bookmarkStart w:id="4" w:name="O_992522"/>
      <w:bookmarkEnd w:id="4"/>
      <w:r w:rsidRPr="00294BBB">
        <w:t>Unit Sector</w:t>
      </w:r>
    </w:p>
    <w:p w:rsidR="00000000" w:rsidRPr="00294BBB" w:rsidP="001B7BA2">
      <w:pPr>
        <w:pStyle w:val="BodyText"/>
      </w:pPr>
      <w:r w:rsidRPr="00294BBB">
        <w:t>Viticulture (VIT)</w:t>
      </w:r>
    </w:p>
    <w:p w:rsidR="00000000" w:rsidRPr="00294BBB" w:rsidP="00294BBB">
      <w:pPr>
        <w:pStyle w:val="Heading1"/>
      </w:pPr>
      <w:bookmarkStart w:id="5" w:name="O_992523"/>
      <w:bookmarkEnd w:id="5"/>
      <w:r w:rsidRPr="00294B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7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rPr>
                <w:rStyle w:val="SpecialBold"/>
              </w:rPr>
              <w:t>Performance Criteria</w:t>
            </w:r>
          </w:p>
        </w:tc>
      </w:tr>
      <w:tr w:rsidTr="001B7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1. Prepare to process rootlings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t>1.1 Confirm job requirements</w:t>
            </w:r>
          </w:p>
          <w:p w:rsidR="00000000" w:rsidRPr="00294BBB" w:rsidP="00294BBB">
            <w:pPr>
              <w:pStyle w:val="BodyText"/>
            </w:pPr>
            <w:r w:rsidRPr="00294BBB">
              <w:t>1.2 Confirm environmental guidelines and identify potential health and safety hazards and controls</w:t>
            </w:r>
            <w:r w:rsidRPr="00294BBB">
              <w:t xml:space="preserve"> according to workplace procedures</w:t>
            </w:r>
          </w:p>
          <w:p w:rsidR="00000000" w:rsidRPr="00294BBB" w:rsidP="00294BBB">
            <w:pPr>
              <w:pStyle w:val="BodyText"/>
            </w:pPr>
            <w:r w:rsidRPr="00294BBB">
              <w:t>1.3 Select and fit appropriate personal protective equipment</w:t>
            </w:r>
          </w:p>
          <w:p w:rsidR="00000000" w:rsidRPr="00294BBB" w:rsidP="00294BBB">
            <w:pPr>
              <w:pStyle w:val="BodyText"/>
            </w:pPr>
            <w:r w:rsidRPr="00294BBB">
              <w:t>1.4 Clean and sanitise facilities to minimise risk of contamination according to workplace procedures</w:t>
            </w:r>
          </w:p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1.5 Check, maintain and set equipment to meet job requirements</w:t>
            </w:r>
          </w:p>
        </w:tc>
      </w:tr>
      <w:tr w:rsidTr="001B7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2. Obtain rootlings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t>2.1 Check requirements for rootlings from field nurseries, sand beds or callusing against workplace procedures</w:t>
            </w:r>
          </w:p>
          <w:p w:rsidR="00000000" w:rsidRPr="00294BBB" w:rsidP="00294BBB">
            <w:pPr>
              <w:pStyle w:val="BodyText"/>
            </w:pPr>
            <w:r w:rsidRPr="00294BBB">
              <w:t xml:space="preserve">2.2 Dig rootlings from field nurseries using tractor-mounted </w:t>
            </w:r>
            <w:r w:rsidRPr="00294BBB">
              <w:t>or trailed digging machines or hand-held tools according to workplace procedures</w:t>
            </w:r>
          </w:p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2.3 Obtain rootlings from sand beds or callusing room according to workplace procedures</w:t>
            </w:r>
          </w:p>
        </w:tc>
      </w:tr>
      <w:tr w:rsidTr="001B7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3. Process rootlings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t>3.1 Treat and bundle rootlings according to workplace procedures</w:t>
            </w:r>
          </w:p>
          <w:p w:rsidR="00000000" w:rsidRPr="00294BBB" w:rsidP="00294BBB">
            <w:pPr>
              <w:pStyle w:val="BodyText"/>
            </w:pPr>
            <w:r w:rsidRPr="00294BBB">
              <w:t>3.2 Grade, label, pack and store bundles according to workplace procedures</w:t>
            </w:r>
          </w:p>
          <w:p w:rsidR="00000000" w:rsidRPr="00294BBB" w:rsidP="00294BBB">
            <w:pPr>
              <w:pStyle w:val="BodyText"/>
            </w:pPr>
            <w:r w:rsidRPr="00294BBB">
              <w:t>3.3 Collect and dispose of waste according to waste management procedures</w:t>
            </w:r>
          </w:p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3.4 Identify and address non-conformances</w:t>
            </w:r>
          </w:p>
        </w:tc>
      </w:tr>
      <w:tr w:rsidTr="001B7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4. Prepare rootlings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t>4.1 Prepare and pack rootlings</w:t>
            </w:r>
            <w:r w:rsidRPr="00294BBB">
              <w:t xml:space="preserve"> for dispatch according to job requirements</w:t>
            </w:r>
          </w:p>
          <w:p w:rsidR="00000000" w:rsidRPr="00294BBB" w:rsidP="00294BBB">
            <w:pPr>
              <w:pStyle w:val="BodyText"/>
            </w:pPr>
            <w:r w:rsidRPr="00294BBB">
              <w:t>4.2 Load and check orders for dispatch according to workplace procedures</w:t>
            </w:r>
          </w:p>
          <w:p w:rsidR="00000000" w:rsidRPr="00294BBB" w:rsidP="00294BBB">
            <w:pPr>
              <w:pStyle w:val="BodyText"/>
            </w:pPr>
            <w:r w:rsidRPr="00294BBB">
              <w:t>4.3 Record workplace information according to workplace procedures</w:t>
            </w:r>
          </w:p>
        </w:tc>
      </w:tr>
    </w:tbl>
    <w:p w:rsidR="00000000" w:rsidRPr="00294BBB" w:rsidP="00294BBB">
      <w:pPr>
        <w:pStyle w:val="BodyText"/>
      </w:pPr>
    </w:p>
    <w:p w:rsidR="00000000" w:rsidRPr="00294BBB" w:rsidP="00294BBB">
      <w:pPr>
        <w:pStyle w:val="AllowPageBreak"/>
      </w:pPr>
    </w:p>
    <w:p w:rsidR="00000000" w:rsidRPr="00294BBB" w:rsidP="00294BBB">
      <w:pPr>
        <w:pStyle w:val="Heading1"/>
      </w:pPr>
      <w:bookmarkStart w:id="6" w:name="O_992524"/>
      <w:bookmarkEnd w:id="6"/>
      <w:r w:rsidRPr="00294BBB">
        <w:t>Foundation Skills</w:t>
      </w:r>
    </w:p>
    <w:p w:rsidR="00000000" w:rsidRPr="001B7BA2" w:rsidP="001B7BA2">
      <w:pPr>
        <w:pStyle w:val="BodyText"/>
        <w:rPr>
          <w:i/>
        </w:rPr>
      </w:pPr>
      <w:r w:rsidRPr="001B7BA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rPr>
                <w:rStyle w:val="SpecialBold"/>
              </w:rPr>
              <w:t>Description</w:t>
            </w:r>
          </w:p>
        </w:tc>
      </w:tr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ListBullet"/>
              <w:rPr>
                <w:lang w:val="en-NZ"/>
              </w:rPr>
            </w:pPr>
            <w:r w:rsidRPr="00294BBB">
              <w:t>Comprehend information from a variet</w:t>
            </w:r>
            <w:r w:rsidRPr="00294BBB">
              <w:t xml:space="preserve">y of workplace documents </w:t>
            </w:r>
          </w:p>
        </w:tc>
      </w:tr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ListBullet"/>
              <w:rPr>
                <w:lang w:val="en-NZ"/>
              </w:rPr>
            </w:pPr>
            <w:r w:rsidRPr="00294BBB">
              <w:t>Count and record numerical information related to rootling orders and dispatch</w:t>
            </w:r>
          </w:p>
        </w:tc>
      </w:tr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 xml:space="preserve">Navigate the world of </w:t>
            </w:r>
            <w:r w:rsidRPr="00294BBB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ListBullet"/>
              <w:rPr>
                <w:lang w:val="en-NZ"/>
              </w:rPr>
            </w:pPr>
            <w:r w:rsidRPr="00294BBB">
              <w:t>Apply workplace procedures to own role and responsibilities</w:t>
            </w:r>
          </w:p>
        </w:tc>
      </w:tr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ListBullet"/>
            </w:pPr>
            <w:r w:rsidRPr="00294BBB">
              <w:t>Respond to routine problem</w:t>
            </w:r>
            <w:r w:rsidRPr="00294BBB">
              <w:t>s by referring to workplace procedures</w:t>
            </w:r>
          </w:p>
        </w:tc>
      </w:tr>
    </w:tbl>
    <w:p w:rsidR="00000000" w:rsidRPr="00294BBB" w:rsidP="00294BBB">
      <w:pPr>
        <w:pStyle w:val="BodyText"/>
      </w:pPr>
    </w:p>
    <w:p w:rsidR="00000000" w:rsidRPr="00294BBB" w:rsidP="00294BBB">
      <w:pPr>
        <w:pStyle w:val="AllowPageBreak"/>
      </w:pPr>
    </w:p>
    <w:p w:rsidR="00000000" w:rsidRPr="00294BBB" w:rsidP="00294BBB">
      <w:pPr>
        <w:pStyle w:val="Heading1"/>
      </w:pPr>
      <w:bookmarkStart w:id="7" w:name="O_992526"/>
      <w:bookmarkEnd w:id="7"/>
      <w:r w:rsidRPr="00294B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rPr>
                <w:rStyle w:val="SpecialBold"/>
              </w:rPr>
              <w:t>Equivalence status</w:t>
            </w:r>
          </w:p>
        </w:tc>
      </w:tr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FBPVIT2006  Obtain and process rootlings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FDFWGG2006A Obtain and process rootlings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t>Updated to meet Standards for Training Packages</w:t>
            </w:r>
          </w:p>
          <w:p w:rsidR="00000000" w:rsidRPr="00294BBB" w:rsidP="00294BBB">
            <w:pPr>
              <w:pStyle w:val="BodyText"/>
            </w:pPr>
            <w:r w:rsidRPr="00294BBB">
              <w:t>Code changed to reflect industry sector</w:t>
            </w:r>
          </w:p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t>Equivalent unit</w:t>
            </w:r>
          </w:p>
        </w:tc>
      </w:tr>
    </w:tbl>
    <w:p w:rsidR="00000000" w:rsidRPr="00294BBB" w:rsidP="00294BBB">
      <w:pPr>
        <w:pStyle w:val="BodyText"/>
      </w:pPr>
    </w:p>
    <w:p w:rsidR="00000000" w:rsidRPr="00294BBB" w:rsidP="00294BBB">
      <w:pPr>
        <w:pStyle w:val="AllowPageBreak"/>
      </w:pPr>
    </w:p>
    <w:p w:rsidR="00000000" w:rsidRPr="00294BBB" w:rsidP="00294BBB">
      <w:pPr>
        <w:pStyle w:val="Heading1"/>
      </w:pPr>
      <w:bookmarkStart w:id="8" w:name="O_992533"/>
      <w:bookmarkEnd w:id="8"/>
      <w:r w:rsidRPr="00294BBB">
        <w:t>Links</w:t>
      </w:r>
    </w:p>
    <w:p w:rsidR="00000000" w:rsidRPr="00294BBB" w:rsidP="001B7BA2">
      <w:pPr>
        <w:pStyle w:val="BodyText"/>
      </w:pPr>
      <w:r w:rsidRPr="00294BB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64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94BBB" w:rsidP="001B7BA2">
      <w:pPr>
        <w:pStyle w:val="BodyText"/>
        <w:sectPr w:rsidSect="00294B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4BBB" w:rsidP="00294BBB">
      <w:pPr>
        <w:pStyle w:val="SuperHeading"/>
      </w:pPr>
      <w:r w:rsidRPr="00294BBB">
        <w:t>Assessment Requirements for FBPVIT2006 Obtain and process rootlings</w:t>
      </w:r>
    </w:p>
    <w:p w:rsidR="00000000" w:rsidRPr="00294BBB" w:rsidP="00294BBB">
      <w:pPr>
        <w:pStyle w:val="Heading1"/>
      </w:pPr>
      <w:bookmarkStart w:id="9" w:name="O_992528"/>
      <w:bookmarkEnd w:id="9"/>
      <w:r w:rsidRPr="00294B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rPr>
                <w:rStyle w:val="SpecialBold"/>
              </w:rPr>
              <w:t>Comments</w:t>
            </w:r>
          </w:p>
        </w:tc>
      </w:tr>
      <w:tr w:rsidTr="00294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BBB">
            <w:pPr>
              <w:pStyle w:val="BodyText"/>
              <w:rPr>
                <w:lang w:val="en-NZ"/>
              </w:rPr>
            </w:pPr>
            <w:r w:rsidRPr="00294B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BBB" w:rsidP="00294BBB">
            <w:pPr>
              <w:pStyle w:val="BodyText"/>
            </w:pPr>
            <w:r w:rsidRPr="00294BBB">
              <w:t>This version released with FBP Food, Beverage and Pharmaceutical Training Package Version 2.0.</w:t>
            </w:r>
          </w:p>
        </w:tc>
      </w:tr>
    </w:tbl>
    <w:p w:rsidR="00000000" w:rsidRPr="00294BBB" w:rsidP="00294BBB">
      <w:pPr>
        <w:pStyle w:val="BodyText"/>
      </w:pPr>
    </w:p>
    <w:p w:rsidR="00000000" w:rsidRPr="00294BBB" w:rsidP="00294BBB">
      <w:pPr>
        <w:pStyle w:val="AllowPageBreak"/>
      </w:pPr>
    </w:p>
    <w:p w:rsidR="00000000" w:rsidRPr="00294BBB" w:rsidP="00294BBB">
      <w:pPr>
        <w:pStyle w:val="Heading1"/>
      </w:pPr>
      <w:bookmarkStart w:id="10" w:name="O_992529"/>
      <w:bookmarkEnd w:id="10"/>
      <w:r w:rsidRPr="00294BBB">
        <w:t>Performance Evidence</w:t>
      </w:r>
    </w:p>
    <w:p w:rsidR="00000000" w:rsidRPr="00294BBB" w:rsidP="001B7BA2">
      <w:pPr>
        <w:pStyle w:val="BodyText"/>
      </w:pPr>
      <w:r w:rsidRPr="00294BBB">
        <w:t>An individual demonstrating competency must satisfy all of the elements and performance criteria in this unit.</w:t>
      </w:r>
    </w:p>
    <w:p w:rsidR="00000000" w:rsidRPr="00294BBB" w:rsidP="001B7BA2">
      <w:pPr>
        <w:pStyle w:val="BodyText"/>
      </w:pPr>
      <w:r w:rsidRPr="00294BBB">
        <w:t>There must</w:t>
      </w:r>
      <w:r w:rsidRPr="00294BBB">
        <w:t xml:space="preserve"> be evidence that the individual has demonstrated the following for obtaining and processing rootlings from a field nursery, a sand bed and a callusing room, including:</w:t>
      </w:r>
    </w:p>
    <w:p w:rsidR="00000000" w:rsidRPr="00294BBB" w:rsidP="00294BBB">
      <w:pPr>
        <w:pStyle w:val="ListBullet"/>
      </w:pPr>
      <w:r w:rsidRPr="00294BBB">
        <w:t>identifying health and safety hazards and controls in the workplace</w:t>
      </w:r>
    </w:p>
    <w:p w:rsidR="00000000" w:rsidRPr="00294BBB" w:rsidP="00294BBB">
      <w:pPr>
        <w:pStyle w:val="ListBullet"/>
      </w:pPr>
      <w:r w:rsidRPr="00294BBB">
        <w:t xml:space="preserve">using personal protective equipment (PPE) according to job requirements </w:t>
      </w:r>
    </w:p>
    <w:p w:rsidR="00000000" w:rsidRPr="00294BBB" w:rsidP="00294BBB">
      <w:pPr>
        <w:pStyle w:val="ListBullet"/>
      </w:pPr>
      <w:r w:rsidRPr="00294BBB">
        <w:t>handling and using treatments and disinfectants</w:t>
      </w:r>
    </w:p>
    <w:p w:rsidR="00000000" w:rsidRPr="00294BBB" w:rsidP="00294BBB">
      <w:pPr>
        <w:pStyle w:val="ListBullet"/>
      </w:pPr>
      <w:r w:rsidRPr="00294BBB">
        <w:t>selecting and mixing treatments to required concentrations</w:t>
      </w:r>
    </w:p>
    <w:p w:rsidR="00000000" w:rsidRPr="00294BBB" w:rsidP="00294BBB">
      <w:pPr>
        <w:pStyle w:val="ListBullet"/>
      </w:pPr>
      <w:r w:rsidRPr="00294BBB">
        <w:t>sanitising equipment and work surfaces according to workplace procedures</w:t>
      </w:r>
    </w:p>
    <w:p w:rsidR="00000000" w:rsidRPr="00294BBB" w:rsidP="00294BBB">
      <w:pPr>
        <w:pStyle w:val="ListBullet"/>
      </w:pPr>
      <w:r w:rsidRPr="00294BBB">
        <w:t>set</w:t>
      </w:r>
      <w:r w:rsidRPr="00294BBB">
        <w:t xml:space="preserve"> up and operate equipment according to workplace procedures</w:t>
      </w:r>
    </w:p>
    <w:p w:rsidR="00000000" w:rsidRPr="00294BBB" w:rsidP="00294BBB">
      <w:pPr>
        <w:pStyle w:val="ListBullet"/>
      </w:pPr>
      <w:r w:rsidRPr="00294BBB">
        <w:t>treating, bundling, storing and labelling rootling according to workplace procedures</w:t>
      </w:r>
    </w:p>
    <w:p w:rsidR="00000000" w:rsidRPr="00294BBB" w:rsidP="00294BBB">
      <w:pPr>
        <w:pStyle w:val="ListBullet"/>
      </w:pPr>
      <w:r w:rsidRPr="00294BBB">
        <w:t>preparing, packing and loading rootling for dispatch according to workplace procedures</w:t>
      </w:r>
    </w:p>
    <w:p w:rsidR="00000000" w:rsidRPr="00294BBB" w:rsidP="00294BBB">
      <w:pPr>
        <w:pStyle w:val="ListBullet"/>
      </w:pPr>
      <w:r w:rsidRPr="00294BBB">
        <w:t>identifying and reportin</w:t>
      </w:r>
      <w:r w:rsidRPr="00294BBB">
        <w:t>g non-conformances</w:t>
      </w:r>
    </w:p>
    <w:p w:rsidR="00000000" w:rsidRPr="00294BBB" w:rsidP="00294BBB">
      <w:pPr>
        <w:pStyle w:val="ListBullet"/>
      </w:pPr>
      <w:r w:rsidRPr="00294BBB">
        <w:t>treating and disposing of waste according to workplace procedures</w:t>
      </w:r>
    </w:p>
    <w:p w:rsidR="00000000" w:rsidRPr="00294BBB" w:rsidP="00294BBB">
      <w:pPr>
        <w:pStyle w:val="ListBullet"/>
      </w:pPr>
      <w:r w:rsidRPr="00294BBB">
        <w:t>maintaining records according to workplace procedures.</w:t>
      </w:r>
    </w:p>
    <w:p w:rsidR="00000000" w:rsidRPr="00294BBB" w:rsidP="00294BBB">
      <w:pPr>
        <w:pStyle w:val="AllowPageBreak"/>
      </w:pPr>
    </w:p>
    <w:p w:rsidR="00000000" w:rsidRPr="00294BBB" w:rsidP="00294BBB">
      <w:pPr>
        <w:pStyle w:val="Heading1"/>
      </w:pPr>
      <w:bookmarkStart w:id="11" w:name="O_992530"/>
      <w:bookmarkEnd w:id="11"/>
      <w:r w:rsidRPr="00294BBB">
        <w:t>Knowledge Evidence</w:t>
      </w:r>
    </w:p>
    <w:p w:rsidR="00000000" w:rsidRPr="00294BBB" w:rsidP="001B7BA2">
      <w:pPr>
        <w:pStyle w:val="BodyText"/>
      </w:pPr>
      <w:r w:rsidRPr="00294BBB">
        <w:t xml:space="preserve">An individual must be able to demonstrate the knowledge required to perform the </w:t>
      </w:r>
      <w:r w:rsidRPr="00294BBB">
        <w:t>tasks outlined in the elements and performance criteria of this unit. This includes knowledge of:</w:t>
      </w:r>
    </w:p>
    <w:p w:rsidR="00000000" w:rsidRPr="00294BBB" w:rsidP="00294BBB">
      <w:pPr>
        <w:pStyle w:val="ListBullet"/>
      </w:pPr>
      <w:r w:rsidRPr="00294BBB">
        <w:t>health and safety hazards and controls in the workplace</w:t>
      </w:r>
    </w:p>
    <w:p w:rsidR="00000000" w:rsidRPr="00294BBB" w:rsidP="00294BBB">
      <w:pPr>
        <w:pStyle w:val="ListBullet"/>
      </w:pPr>
      <w:r w:rsidRPr="00294BBB">
        <w:t>purpose and application of PPE</w:t>
      </w:r>
    </w:p>
    <w:p w:rsidR="00000000" w:rsidRPr="00294BBB" w:rsidP="00294BBB">
      <w:pPr>
        <w:pStyle w:val="ListBullet"/>
      </w:pPr>
      <w:r w:rsidRPr="00294BBB">
        <w:t>safe equipment operation, storage and maintenance requirements accordi</w:t>
      </w:r>
      <w:r w:rsidRPr="00294BBB">
        <w:t>ng to workplace procedures</w:t>
      </w:r>
    </w:p>
    <w:p w:rsidR="00000000" w:rsidRPr="00294BBB" w:rsidP="00294BBB">
      <w:pPr>
        <w:pStyle w:val="ListBullet"/>
      </w:pPr>
      <w:r w:rsidRPr="00294BBB">
        <w:t>principles of nursery hygiene for equipment and cleaning requirements</w:t>
      </w:r>
    </w:p>
    <w:p w:rsidR="00000000" w:rsidRPr="00294BBB" w:rsidP="00294BBB">
      <w:pPr>
        <w:pStyle w:val="ListBullet"/>
      </w:pPr>
      <w:r w:rsidRPr="00294BBB">
        <w:t>methods for handling rootlings in different environments</w:t>
      </w:r>
    </w:p>
    <w:p w:rsidR="00000000" w:rsidRPr="00294BBB" w:rsidP="00294BBB">
      <w:pPr>
        <w:pStyle w:val="ListBullet"/>
      </w:pPr>
      <w:r w:rsidRPr="00294BBB">
        <w:t>processes for treating rootlings:</w:t>
      </w:r>
    </w:p>
    <w:p w:rsidR="00000000" w:rsidRPr="00294BBB" w:rsidP="00294BBB">
      <w:pPr>
        <w:pStyle w:val="ListBullet2"/>
      </w:pPr>
      <w:r w:rsidRPr="00294BBB">
        <w:t>hydration of all rootlings</w:t>
      </w:r>
    </w:p>
    <w:p w:rsidR="00000000" w:rsidRPr="00294BBB" w:rsidP="00294BBB">
      <w:pPr>
        <w:pStyle w:val="ListBullet2"/>
      </w:pPr>
      <w:r w:rsidRPr="00294BBB">
        <w:t>chemical treatment of all rootlings</w:t>
      </w:r>
    </w:p>
    <w:p w:rsidR="00000000" w:rsidRPr="00294BBB" w:rsidP="00294BBB">
      <w:pPr>
        <w:pStyle w:val="ListBullet"/>
      </w:pPr>
      <w:r w:rsidRPr="00294BBB">
        <w:t>common features of vine rootlings health</w:t>
      </w:r>
    </w:p>
    <w:p w:rsidR="00000000" w:rsidRPr="00294BBB" w:rsidP="00294BBB">
      <w:pPr>
        <w:pStyle w:val="ListBullet"/>
      </w:pPr>
      <w:r w:rsidRPr="00294BBB">
        <w:t>procedures for monitoring the standard of rootlings, and grading and sorting them for:</w:t>
      </w:r>
    </w:p>
    <w:p w:rsidR="00000000" w:rsidRPr="00294BBB" w:rsidP="00294BBB">
      <w:pPr>
        <w:pStyle w:val="ListBullet2"/>
      </w:pPr>
      <w:r w:rsidRPr="00294BBB">
        <w:t>diameter of stem</w:t>
      </w:r>
    </w:p>
    <w:p w:rsidR="00000000" w:rsidRPr="00294BBB" w:rsidP="00294BBB">
      <w:pPr>
        <w:pStyle w:val="ListBullet2"/>
      </w:pPr>
      <w:r w:rsidRPr="00294BBB">
        <w:t>appearance</w:t>
      </w:r>
    </w:p>
    <w:p w:rsidR="00000000" w:rsidRPr="00294BBB" w:rsidP="00294BBB">
      <w:pPr>
        <w:pStyle w:val="ListBullet2"/>
      </w:pPr>
      <w:r w:rsidRPr="00294BBB">
        <w:t>length and number of shoots</w:t>
      </w:r>
    </w:p>
    <w:p w:rsidR="00000000" w:rsidRPr="00294BBB" w:rsidP="00294BBB">
      <w:pPr>
        <w:pStyle w:val="ListBullet2"/>
      </w:pPr>
      <w:r w:rsidRPr="00294BBB">
        <w:t>strength of graft union</w:t>
      </w:r>
    </w:p>
    <w:p w:rsidR="00000000" w:rsidRPr="00294BBB" w:rsidP="00294BBB">
      <w:pPr>
        <w:pStyle w:val="ListBullet"/>
      </w:pPr>
      <w:r w:rsidRPr="00294BBB">
        <w:t>package, storage requirements and procedures f</w:t>
      </w:r>
      <w:r w:rsidRPr="00294BBB">
        <w:t>or rootlings ready for sale, including:</w:t>
      </w:r>
    </w:p>
    <w:p w:rsidR="00000000" w:rsidRPr="00294BBB" w:rsidP="00294BBB">
      <w:pPr>
        <w:pStyle w:val="ListBullet2"/>
      </w:pPr>
      <w:r w:rsidRPr="00294BBB">
        <w:t>cold room layout and temperature variations</w:t>
      </w:r>
    </w:p>
    <w:p w:rsidR="00000000" w:rsidRPr="00294BBB" w:rsidP="00294BBB">
      <w:pPr>
        <w:pStyle w:val="ListBullet2"/>
      </w:pPr>
      <w:r w:rsidRPr="00294BBB">
        <w:t>customer requirements</w:t>
      </w:r>
    </w:p>
    <w:p w:rsidR="00000000" w:rsidRPr="00294BBB" w:rsidP="00294BBB">
      <w:pPr>
        <w:pStyle w:val="ListBullet2"/>
      </w:pPr>
      <w:r w:rsidRPr="00294BBB">
        <w:t>storage time requirements</w:t>
      </w:r>
    </w:p>
    <w:p w:rsidR="00000000" w:rsidRPr="00294BBB" w:rsidP="00294BBB">
      <w:pPr>
        <w:pStyle w:val="ListBullet"/>
      </w:pPr>
      <w:r w:rsidRPr="00294BBB">
        <w:t>procedures for checking stock against orders, including:</w:t>
      </w:r>
    </w:p>
    <w:p w:rsidR="00000000" w:rsidRPr="00294BBB" w:rsidP="00294BBB">
      <w:pPr>
        <w:pStyle w:val="ListBullet2"/>
      </w:pPr>
      <w:r w:rsidRPr="00294BBB">
        <w:t>quantity of stock</w:t>
      </w:r>
    </w:p>
    <w:p w:rsidR="00000000" w:rsidRPr="00294BBB" w:rsidP="00294BBB">
      <w:pPr>
        <w:pStyle w:val="ListBullet2"/>
      </w:pPr>
      <w:r w:rsidRPr="00294BBB">
        <w:t>varieties and clones</w:t>
      </w:r>
    </w:p>
    <w:p w:rsidR="00000000" w:rsidRPr="00294BBB" w:rsidP="00294BBB">
      <w:pPr>
        <w:pStyle w:val="ListBullet2"/>
      </w:pPr>
      <w:r w:rsidRPr="00294BBB">
        <w:t>quality of stock is within specifications</w:t>
      </w:r>
    </w:p>
    <w:p w:rsidR="00000000" w:rsidRPr="00294BBB" w:rsidP="00294BBB">
      <w:pPr>
        <w:pStyle w:val="ListBullet2"/>
      </w:pPr>
      <w:r w:rsidRPr="00294BBB">
        <w:t>procedures and responsibilities for reporting problems and anomalies</w:t>
      </w:r>
    </w:p>
    <w:p w:rsidR="00000000" w:rsidRPr="00294BBB" w:rsidP="00294BBB">
      <w:pPr>
        <w:pStyle w:val="ListBullet"/>
      </w:pPr>
      <w:r w:rsidRPr="00294BBB">
        <w:t>procedures for dispatching stock, including:</w:t>
      </w:r>
    </w:p>
    <w:p w:rsidR="00000000" w:rsidRPr="00294BBB" w:rsidP="00294BBB">
      <w:pPr>
        <w:pStyle w:val="ListBullet2"/>
      </w:pPr>
      <w:r w:rsidRPr="00294BBB">
        <w:t>correct manual handling</w:t>
      </w:r>
    </w:p>
    <w:p w:rsidR="00000000" w:rsidRPr="00294BBB" w:rsidP="00294BBB">
      <w:pPr>
        <w:pStyle w:val="ListBullet2"/>
      </w:pPr>
      <w:r w:rsidRPr="00294BBB">
        <w:t>correct use of mechanical transfer equipment</w:t>
      </w:r>
    </w:p>
    <w:p w:rsidR="00000000" w:rsidRPr="00294BBB" w:rsidP="00294BBB">
      <w:pPr>
        <w:pStyle w:val="ListBullet"/>
      </w:pPr>
      <w:r w:rsidRPr="00294BBB">
        <w:t>procedures for collecting an</w:t>
      </w:r>
      <w:r w:rsidRPr="00294BBB">
        <w:t>d disposing of waste</w:t>
      </w:r>
    </w:p>
    <w:p w:rsidR="00000000" w:rsidRPr="00294BBB" w:rsidP="00294BBB">
      <w:pPr>
        <w:pStyle w:val="ListBullet"/>
      </w:pPr>
      <w:r w:rsidRPr="00294BBB">
        <w:t>environmental issues and controls</w:t>
      </w:r>
    </w:p>
    <w:p w:rsidR="00000000" w:rsidRPr="00294BBB" w:rsidP="00294BBB">
      <w:pPr>
        <w:pStyle w:val="ListBullet"/>
      </w:pPr>
      <w:r w:rsidRPr="00294BBB">
        <w:t>recording workplace information.</w:t>
      </w:r>
    </w:p>
    <w:p w:rsidR="00000000" w:rsidRPr="00294BBB" w:rsidP="00294BBB">
      <w:pPr>
        <w:pStyle w:val="AllowPageBreak"/>
      </w:pPr>
    </w:p>
    <w:p w:rsidR="00000000" w:rsidRPr="00294BBB" w:rsidP="00294BBB">
      <w:pPr>
        <w:pStyle w:val="Heading1"/>
      </w:pPr>
      <w:bookmarkStart w:id="12" w:name="O_992531"/>
      <w:bookmarkEnd w:id="12"/>
      <w:r w:rsidRPr="00294BBB">
        <w:t>Assessment Conditions</w:t>
      </w:r>
    </w:p>
    <w:p w:rsidR="00000000" w:rsidRPr="00294BBB" w:rsidP="001B7BA2">
      <w:pPr>
        <w:pStyle w:val="BodyText"/>
      </w:pPr>
      <w:r w:rsidRPr="00294BBB">
        <w:t>Assessment of skills must take place under the following conditions:</w:t>
      </w:r>
    </w:p>
    <w:p w:rsidR="00000000" w:rsidRPr="00294BBB" w:rsidP="00294BBB">
      <w:pPr>
        <w:pStyle w:val="ListBullet"/>
      </w:pPr>
      <w:r w:rsidRPr="00294BBB">
        <w:t>physical conditions:</w:t>
      </w:r>
    </w:p>
    <w:p w:rsidR="00000000" w:rsidRPr="00294BBB" w:rsidP="00294BBB">
      <w:pPr>
        <w:pStyle w:val="ListBullet2"/>
      </w:pPr>
      <w:r w:rsidRPr="00294BBB">
        <w:t>a plant nursery workplace or an environment that accurately represents workplace conditions</w:t>
      </w:r>
    </w:p>
    <w:p w:rsidR="00000000" w:rsidRPr="00294BBB" w:rsidP="00294BBB">
      <w:pPr>
        <w:pStyle w:val="ListBullet"/>
      </w:pPr>
      <w:r w:rsidRPr="00294BBB">
        <w:t>resources, equipment and materials:</w:t>
      </w:r>
    </w:p>
    <w:p w:rsidR="00000000" w:rsidRPr="00294BBB" w:rsidP="00294BBB">
      <w:pPr>
        <w:pStyle w:val="ListBullet2"/>
      </w:pPr>
      <w:r w:rsidRPr="00294BBB">
        <w:t xml:space="preserve">PPE </w:t>
      </w:r>
    </w:p>
    <w:p w:rsidR="00000000" w:rsidRPr="00294BBB" w:rsidP="00294BBB">
      <w:pPr>
        <w:pStyle w:val="ListBullet2"/>
      </w:pPr>
      <w:r w:rsidRPr="00294BBB">
        <w:t>equipment, services and corresponding information</w:t>
      </w:r>
    </w:p>
    <w:p w:rsidR="00000000" w:rsidRPr="00294BBB" w:rsidP="00294BBB">
      <w:pPr>
        <w:pStyle w:val="ListBullet2"/>
      </w:pPr>
      <w:r w:rsidRPr="00294BBB">
        <w:t>products and materials</w:t>
      </w:r>
    </w:p>
    <w:p w:rsidR="00000000" w:rsidRPr="00294BBB" w:rsidP="00294BBB">
      <w:pPr>
        <w:pStyle w:val="ListBullet2"/>
      </w:pPr>
      <w:r w:rsidRPr="00294BBB">
        <w:t>cleaning procedures, materials and equipment</w:t>
      </w:r>
    </w:p>
    <w:p w:rsidR="00000000" w:rsidRPr="00294BBB" w:rsidP="00294BBB">
      <w:pPr>
        <w:pStyle w:val="ListBullet2"/>
      </w:pPr>
      <w:r w:rsidRPr="00294BBB">
        <w:t>sys</w:t>
      </w:r>
      <w:r w:rsidRPr="00294BBB">
        <w:t>tem for recording requirements and procedures</w:t>
      </w:r>
    </w:p>
    <w:p w:rsidR="00000000" w:rsidRPr="00294BBB" w:rsidP="00294BBB">
      <w:pPr>
        <w:pStyle w:val="ListBullet"/>
      </w:pPr>
      <w:r w:rsidRPr="00294BBB">
        <w:t>specifications:</w:t>
      </w:r>
    </w:p>
    <w:p w:rsidR="00000000" w:rsidRPr="00294BBB" w:rsidP="00294BBB">
      <w:pPr>
        <w:pStyle w:val="ListBullet2"/>
      </w:pPr>
      <w:r w:rsidRPr="00294BBB">
        <w:t>work procedures, including advice on company practices, safe work practices, food safety, quality and environmental requirements</w:t>
      </w:r>
    </w:p>
    <w:p w:rsidR="00000000" w:rsidRPr="00294BBB" w:rsidP="00294BBB">
      <w:pPr>
        <w:pStyle w:val="ListBullet2"/>
      </w:pPr>
      <w:r w:rsidRPr="00294BBB">
        <w:t>work instructions and schedules.</w:t>
      </w:r>
    </w:p>
    <w:p w:rsidR="00000000" w:rsidRPr="00294BBB" w:rsidP="00294BBB">
      <w:pPr>
        <w:pStyle w:val="BodyText"/>
      </w:pPr>
    </w:p>
    <w:p w:rsidR="00000000" w:rsidRPr="00294BBB" w:rsidP="001B7BA2">
      <w:pPr>
        <w:pStyle w:val="BodyText"/>
      </w:pPr>
      <w:r w:rsidRPr="00294BBB">
        <w:t>Assessors of this unit must s</w:t>
      </w:r>
      <w:r w:rsidRPr="00294BBB">
        <w:t>atisfy the requirements for assessors in applicable vocational education and training legislation, frameworks and/or standards.</w:t>
      </w:r>
    </w:p>
    <w:p w:rsidR="00000000" w:rsidRPr="00294BBB" w:rsidP="00294BBB">
      <w:pPr>
        <w:pStyle w:val="Heading1"/>
      </w:pPr>
      <w:bookmarkStart w:id="13" w:name="O_992534"/>
      <w:bookmarkEnd w:id="13"/>
      <w:r w:rsidRPr="00294BBB">
        <w:t>Links</w:t>
      </w:r>
    </w:p>
    <w:p w:rsidR="00000000" w:rsidRPr="00294BBB" w:rsidP="001B7BA2">
      <w:pPr>
        <w:pStyle w:val="BodyText"/>
      </w:pPr>
      <w:r w:rsidRPr="00294BB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64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94BBB" w:rsidP="00294BBB"/>
    <w:sectPr w:rsidSect="00294B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BB" w:rsidRPr="001B7BA2" w:rsidP="001B7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BA2" w:rsidP="00294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BA2" w:rsidP="00294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B7BA2" w:rsidP="00294B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BB" w:rsidP="00294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7BA2">
      <w:t>Approved</w:t>
    </w:r>
    <w:r w:rsidR="001B7B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7B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7BA2">
      <w:rPr>
        <w:noProof/>
      </w:rPr>
      <w:t>4</w:t>
    </w:r>
    <w:r>
      <w:rPr>
        <w:noProof/>
      </w:rPr>
      <w:fldChar w:fldCharType="end"/>
    </w:r>
  </w:p>
  <w:p w:rsidR="00294BBB" w:rsidP="00294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7B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7BA2">
      <w:t>Manufacturing Industry Skills Alliance</w:t>
    </w:r>
    <w:r w:rsidR="001B7BA2">
      <w:fldChar w:fldCharType="end"/>
    </w:r>
  </w:p>
  <w:p w:rsidR="00294BBB" w:rsidP="00294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BBB" w:rsidRPr="001B7BA2" w:rsidP="001B7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BA2" w:rsidRPr="002D2AF8" w:rsidP="00294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FBPVIT2006 Obtain and process rootlings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7BA2" w:rsidP="00294B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BB" w:rsidRPr="002D2AF8" w:rsidP="00294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7BA2">
      <w:t>FBPVIT2006 Obtain and process rootlings</w:t>
    </w:r>
    <w:r w:rsidR="001B7B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7BA2">
      <w:rPr>
        <w:noProof/>
      </w:rPr>
      <w:t>2 March 2025</w:t>
    </w:r>
    <w:r>
      <w:fldChar w:fldCharType="end"/>
    </w:r>
  </w:p>
  <w:p w:rsidR="00294BBB" w:rsidP="00294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DC4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EA0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8F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BBB"/>
  </w:style>
  <w:style w:type="character" w:customStyle="1" w:styleId="Heading1Char">
    <w:name w:val="Heading 1 Char"/>
    <w:basedOn w:val="DefaultParagraphFont"/>
    <w:link w:val="Heading1"/>
    <w:rsid w:val="00294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B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BBB"/>
    <w:rPr>
      <w:b/>
      <w:spacing w:val="0"/>
    </w:rPr>
  </w:style>
  <w:style w:type="paragraph" w:styleId="ListBullet2">
    <w:name w:val="List Bullet 2"/>
    <w:basedOn w:val="List2"/>
    <w:rsid w:val="00294B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4BBB"/>
    <w:rPr>
      <w:i/>
    </w:rPr>
  </w:style>
  <w:style w:type="paragraph" w:customStyle="1" w:styleId="SuperHeading">
    <w:name w:val="SuperHeading"/>
    <w:basedOn w:val="Normal"/>
    <w:rsid w:val="00294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B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BBB"/>
  </w:style>
  <w:style w:type="paragraph" w:styleId="TableofFigures">
    <w:name w:val="table of figures"/>
    <w:basedOn w:val="Normal"/>
    <w:next w:val="Normal"/>
    <w:semiHidden/>
    <w:rsid w:val="00294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B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4BBB"/>
    <w:rPr>
      <w:rFonts w:ascii="Wingdings" w:hAnsi="Wingdings"/>
    </w:rPr>
  </w:style>
  <w:style w:type="paragraph" w:customStyle="1" w:styleId="TableHeading">
    <w:name w:val="Table Heading"/>
    <w:basedOn w:val="HeadingBase"/>
    <w:rsid w:val="00294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BBB"/>
    <w:rPr>
      <w:color w:val="0033CC"/>
      <w:u w:val="none"/>
    </w:rPr>
  </w:style>
  <w:style w:type="paragraph" w:customStyle="1" w:styleId="BodyTextRight">
    <w:name w:val="Body Text Right"/>
    <w:basedOn w:val="BodyText"/>
    <w:rsid w:val="00294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B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BBB"/>
    <w:rPr>
      <w:sz w:val="32"/>
    </w:rPr>
  </w:style>
  <w:style w:type="paragraph" w:customStyle="1" w:styleId="HeadingProcedure">
    <w:name w:val="Heading Procedure"/>
    <w:basedOn w:val="HeadingBase"/>
    <w:next w:val="Normal"/>
    <w:rsid w:val="00294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BBB"/>
    <w:pPr>
      <w:spacing w:before="60" w:after="60"/>
    </w:pPr>
  </w:style>
  <w:style w:type="paragraph" w:styleId="ListContinue">
    <w:name w:val="List Continue"/>
    <w:basedOn w:val="List"/>
    <w:rsid w:val="00294BBB"/>
    <w:pPr>
      <w:ind w:firstLine="0"/>
    </w:pPr>
  </w:style>
  <w:style w:type="paragraph" w:customStyle="1" w:styleId="ListNote">
    <w:name w:val="List Note"/>
    <w:basedOn w:val="List"/>
    <w:rsid w:val="00294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BBB"/>
    <w:rPr>
      <w:rFonts w:ascii="Courier New" w:hAnsi="Courier New"/>
    </w:rPr>
  </w:style>
  <w:style w:type="paragraph" w:customStyle="1" w:styleId="NoteBullet">
    <w:name w:val="Note Bullet"/>
    <w:basedOn w:val="Note"/>
    <w:rsid w:val="00294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B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4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BBB"/>
    <w:rPr>
      <w:b/>
      <w:smallCaps/>
    </w:rPr>
  </w:style>
  <w:style w:type="paragraph" w:customStyle="1" w:styleId="TableListNumber">
    <w:name w:val="Table List Number"/>
    <w:basedOn w:val="ListNumber"/>
    <w:rsid w:val="00294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BBB"/>
    <w:pPr>
      <w:numPr>
        <w:numId w:val="9"/>
      </w:numPr>
    </w:pPr>
  </w:style>
  <w:style w:type="paragraph" w:customStyle="1" w:styleId="ListAlpha2">
    <w:name w:val="List Alpha 2"/>
    <w:basedOn w:val="List2"/>
    <w:rsid w:val="00294BBB"/>
    <w:pPr>
      <w:numPr>
        <w:numId w:val="8"/>
      </w:numPr>
    </w:pPr>
  </w:style>
  <w:style w:type="paragraph" w:styleId="List2">
    <w:name w:val="List 2"/>
    <w:basedOn w:val="BodyText"/>
    <w:rsid w:val="00294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B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B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4BBB"/>
    <w:pPr>
      <w:numPr>
        <w:numId w:val="4"/>
      </w:numPr>
    </w:pPr>
  </w:style>
  <w:style w:type="paragraph" w:styleId="ListContinue2">
    <w:name w:val="List Continue 2"/>
    <w:basedOn w:val="List2"/>
    <w:rsid w:val="00294BBB"/>
    <w:pPr>
      <w:ind w:firstLine="0"/>
    </w:pPr>
  </w:style>
  <w:style w:type="paragraph" w:styleId="ListContinue3">
    <w:name w:val="List Continue 3"/>
    <w:basedOn w:val="List3"/>
    <w:rsid w:val="00294BBB"/>
    <w:pPr>
      <w:ind w:left="1021" w:firstLine="0"/>
    </w:pPr>
  </w:style>
  <w:style w:type="paragraph" w:styleId="ListContinue4">
    <w:name w:val="List Continue 4"/>
    <w:basedOn w:val="List4"/>
    <w:rsid w:val="00294BBB"/>
    <w:pPr>
      <w:ind w:firstLine="0"/>
    </w:pPr>
  </w:style>
  <w:style w:type="paragraph" w:styleId="ListContinue5">
    <w:name w:val="List Continue 5"/>
    <w:basedOn w:val="List5"/>
    <w:rsid w:val="00294BBB"/>
    <w:pPr>
      <w:ind w:firstLine="0"/>
    </w:pPr>
  </w:style>
  <w:style w:type="paragraph" w:styleId="ListNumber3">
    <w:name w:val="List Number 3"/>
    <w:basedOn w:val="List3"/>
    <w:rsid w:val="00294BBB"/>
    <w:pPr>
      <w:numPr>
        <w:numId w:val="5"/>
      </w:numPr>
    </w:pPr>
  </w:style>
  <w:style w:type="paragraph" w:styleId="ListNumber4">
    <w:name w:val="List Number 4"/>
    <w:basedOn w:val="List4"/>
    <w:rsid w:val="00294BBB"/>
    <w:pPr>
      <w:numPr>
        <w:numId w:val="6"/>
      </w:numPr>
    </w:pPr>
  </w:style>
  <w:style w:type="paragraph" w:styleId="ListNumber5">
    <w:name w:val="List Number 5"/>
    <w:basedOn w:val="List5"/>
    <w:rsid w:val="00294BBB"/>
    <w:pPr>
      <w:numPr>
        <w:numId w:val="7"/>
      </w:numPr>
    </w:pPr>
  </w:style>
  <w:style w:type="paragraph" w:styleId="BlockText">
    <w:name w:val="Block Text"/>
    <w:basedOn w:val="Normal"/>
    <w:rsid w:val="00294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BBB"/>
    <w:rPr>
      <w:sz w:val="16"/>
      <w:vertAlign w:val="superscript"/>
    </w:rPr>
  </w:style>
  <w:style w:type="character" w:customStyle="1" w:styleId="Symbols">
    <w:name w:val="Symbols"/>
    <w:basedOn w:val="DefaultParagraphFont"/>
    <w:rsid w:val="00294BBB"/>
    <w:rPr>
      <w:rFonts w:ascii="Symbol" w:hAnsi="Symbol"/>
    </w:rPr>
  </w:style>
  <w:style w:type="character" w:customStyle="1" w:styleId="MenuOptions">
    <w:name w:val="Menu Options"/>
    <w:basedOn w:val="DefaultParagraphFont"/>
    <w:rsid w:val="00294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BBB"/>
    <w:rPr>
      <w:b/>
    </w:rPr>
  </w:style>
  <w:style w:type="character" w:customStyle="1" w:styleId="Underlined">
    <w:name w:val="Underlined"/>
    <w:basedOn w:val="DefaultParagraphFont"/>
    <w:rsid w:val="00294BBB"/>
    <w:rPr>
      <w:u w:val="single"/>
    </w:rPr>
  </w:style>
  <w:style w:type="paragraph" w:customStyle="1" w:styleId="TableBodyTextRight">
    <w:name w:val="Table Body Text Right"/>
    <w:basedOn w:val="TableBodyText"/>
    <w:rsid w:val="00294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BBB"/>
    <w:rPr>
      <w:sz w:val="18"/>
    </w:rPr>
  </w:style>
  <w:style w:type="paragraph" w:customStyle="1" w:styleId="BodySmallRight">
    <w:name w:val="Body Small Right"/>
    <w:basedOn w:val="BodyTextRight"/>
    <w:rsid w:val="00294BBB"/>
    <w:rPr>
      <w:sz w:val="18"/>
      <w:szCs w:val="18"/>
    </w:rPr>
  </w:style>
  <w:style w:type="paragraph" w:customStyle="1" w:styleId="MarginEdition">
    <w:name w:val="Margin Edition"/>
    <w:basedOn w:val="MarginNote"/>
    <w:rsid w:val="00294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BBB"/>
    <w:rPr>
      <w:sz w:val="2"/>
      <w:szCs w:val="2"/>
    </w:rPr>
  </w:style>
  <w:style w:type="character" w:customStyle="1" w:styleId="Small">
    <w:name w:val="Small"/>
    <w:basedOn w:val="DefaultParagraphFont"/>
    <w:rsid w:val="00294BBB"/>
    <w:rPr>
      <w:sz w:val="16"/>
    </w:rPr>
  </w:style>
  <w:style w:type="paragraph" w:customStyle="1" w:styleId="WideTable">
    <w:name w:val="Wide Table"/>
    <w:basedOn w:val="Normal"/>
    <w:rsid w:val="00294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BBB"/>
  </w:style>
  <w:style w:type="paragraph" w:styleId="Quote">
    <w:name w:val="Quote"/>
    <w:basedOn w:val="Heading1"/>
    <w:link w:val="QuoteChar"/>
    <w:qFormat/>
    <w:rsid w:val="00294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BBB"/>
    <w:pPr>
      <w:pageBreakBefore/>
    </w:pPr>
  </w:style>
  <w:style w:type="paragraph" w:customStyle="1" w:styleId="Border">
    <w:name w:val="Border"/>
    <w:basedOn w:val="Normal"/>
    <w:qFormat/>
    <w:rsid w:val="00294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BBB"/>
    <w:rPr>
      <w:u w:val="single"/>
    </w:rPr>
  </w:style>
  <w:style w:type="character" w:customStyle="1" w:styleId="BoldandItalics">
    <w:name w:val="Bold and Italics"/>
    <w:qFormat/>
    <w:rsid w:val="00294BBB"/>
    <w:rPr>
      <w:b/>
      <w:i/>
      <w:u w:val="none"/>
    </w:rPr>
  </w:style>
  <w:style w:type="paragraph" w:styleId="BalloonText">
    <w:name w:val="Balloon Text"/>
    <w:basedOn w:val="Normal"/>
    <w:link w:val="BalloonTextChar"/>
    <w:rsid w:val="00294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BBB"/>
    <w:pPr>
      <w:spacing w:before="0" w:after="0"/>
    </w:pPr>
  </w:style>
  <w:style w:type="paragraph" w:customStyle="1" w:styleId="BodyTextBold">
    <w:name w:val="Body Text Bold"/>
    <w:basedOn w:val="BodyText"/>
    <w:qFormat/>
    <w:rsid w:val="00294BBB"/>
    <w:rPr>
      <w:b/>
    </w:rPr>
  </w:style>
  <w:style w:type="character" w:styleId="Hyperlink">
    <w:name w:val="Hyperlink"/>
    <w:basedOn w:val="DefaultParagraphFont"/>
    <w:uiPriority w:val="99"/>
    <w:unhideWhenUsed/>
    <w:rsid w:val="001B7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6355</Characters>
  <Application>Microsoft Office Word</Application>
  <DocSecurity>0</DocSecurity>
  <Lines>211</Lines>
  <Paragraphs>155</Paragraphs>
  <ScaleCrop>false</ScaleCrop>
  <Company>Author-it Software Corporation Ltd.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FBPVIT2006 Obtain and process rootlings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