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02A7" w:rsidP="00A102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FBPVIT2002 Carry out potting operations</w:t>
      </w:r>
      <w:r>
        <w:fldChar w:fldCharType="end"/>
      </w:r>
    </w:p>
    <w:p w:rsidR="00A102A7" w:rsidP="00A102A7">
      <w:pPr>
        <w:pStyle w:val="Version"/>
        <w:sectPr w:rsidSect="001335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3590" w:rsidP="00133590">
      <w:pPr>
        <w:pStyle w:val="SuperHeading"/>
      </w:pPr>
      <w:r w:rsidRPr="00133590">
        <w:t>FBPVIT2002 Carry out potting operations</w:t>
      </w:r>
    </w:p>
    <w:p w:rsidR="00000000" w:rsidRPr="00133590" w:rsidP="00133590">
      <w:pPr>
        <w:pStyle w:val="Heading1"/>
      </w:pPr>
      <w:bookmarkStart w:id="1" w:name="O_992407"/>
      <w:bookmarkEnd w:id="1"/>
      <w:r w:rsidRPr="0013359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335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590" w:rsidP="00133590">
            <w:pPr>
              <w:pStyle w:val="BodyText"/>
            </w:pPr>
            <w:r w:rsidRPr="0013359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590">
            <w:pPr>
              <w:pStyle w:val="BodyText"/>
              <w:rPr>
                <w:lang w:val="en-NZ"/>
              </w:rPr>
            </w:pPr>
            <w:r w:rsidRPr="00133590">
              <w:rPr>
                <w:rStyle w:val="SpecialBold"/>
              </w:rPr>
              <w:t>Comments</w:t>
            </w:r>
          </w:p>
        </w:tc>
      </w:tr>
      <w:tr w:rsidTr="001335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590">
            <w:pPr>
              <w:pStyle w:val="BodyText"/>
              <w:rPr>
                <w:lang w:val="en-NZ"/>
              </w:rPr>
            </w:pPr>
            <w:r w:rsidRPr="0013359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590" w:rsidP="00133590">
            <w:pPr>
              <w:pStyle w:val="BodyText"/>
            </w:pPr>
            <w:r w:rsidRPr="00133590">
              <w:t>This version released with FBP Food, Beverage and Pharmaceutical Training Package Version 2.0.</w:t>
            </w:r>
          </w:p>
        </w:tc>
      </w:tr>
    </w:tbl>
    <w:p w:rsidR="00000000" w:rsidRPr="00133590" w:rsidP="00133590">
      <w:pPr>
        <w:pStyle w:val="BodyText"/>
      </w:pPr>
    </w:p>
    <w:p w:rsidR="00000000" w:rsidRPr="00133590" w:rsidP="00133590">
      <w:pPr>
        <w:pStyle w:val="AllowPageBreak"/>
      </w:pPr>
    </w:p>
    <w:p w:rsidR="00000000" w:rsidRPr="00133590" w:rsidP="00133590">
      <w:pPr>
        <w:pStyle w:val="Heading1"/>
      </w:pPr>
      <w:bookmarkStart w:id="2" w:name="O_992408"/>
      <w:bookmarkEnd w:id="2"/>
      <w:r w:rsidRPr="00133590">
        <w:t>Application</w:t>
      </w:r>
    </w:p>
    <w:p w:rsidR="00000000" w:rsidRPr="00133590" w:rsidP="00A102A7">
      <w:pPr>
        <w:pStyle w:val="BodyText"/>
      </w:pPr>
      <w:r w:rsidRPr="00133590">
        <w:t xml:space="preserve">This unit of competency describes the skills and knowledge required to carry out </w:t>
      </w:r>
      <w:r w:rsidRPr="00133590">
        <w:t>potting operations in wine grape nurseries.</w:t>
      </w:r>
    </w:p>
    <w:p w:rsidR="00000000" w:rsidRPr="00133590" w:rsidP="00A102A7">
      <w:pPr>
        <w:pStyle w:val="BodyText"/>
      </w:pPr>
      <w:r w:rsidRPr="00133590">
        <w:t>The unit applies to individuals who work in wine grape nurseries and are required to follow workplace procedures in completing tasks.</w:t>
      </w:r>
    </w:p>
    <w:p w:rsidR="00000000" w:rsidRPr="00133590" w:rsidP="00A102A7">
      <w:pPr>
        <w:pStyle w:val="BodyText"/>
      </w:pPr>
      <w:r w:rsidRPr="00133590">
        <w:t>All work must be carried out to comply with workplace procedures, according to</w:t>
      </w:r>
      <w:r w:rsidRPr="00133590">
        <w:t xml:space="preserve"> state/territory health and safety, and food safety regulations, legislation and standards that apply to the workplace.</w:t>
      </w:r>
    </w:p>
    <w:p w:rsidR="00000000" w:rsidRPr="00133590" w:rsidP="00A102A7">
      <w:pPr>
        <w:pStyle w:val="BodyText"/>
      </w:pPr>
      <w:r w:rsidRPr="00133590">
        <w:t>No occupational licensing, legislative or certification requirements are known to apply to this unit at the time of publication.</w:t>
      </w:r>
    </w:p>
    <w:p w:rsidR="00000000" w:rsidRPr="00133590" w:rsidP="00133590">
      <w:pPr>
        <w:pStyle w:val="Heading1"/>
      </w:pPr>
      <w:bookmarkStart w:id="3" w:name="O_992409"/>
      <w:bookmarkEnd w:id="3"/>
      <w:r w:rsidRPr="00133590">
        <w:t>Pre-requisite Unit</w:t>
      </w:r>
    </w:p>
    <w:p w:rsidR="00000000" w:rsidRPr="00133590" w:rsidP="00A102A7">
      <w:pPr>
        <w:pStyle w:val="BodyText"/>
      </w:pPr>
      <w:r w:rsidRPr="00133590">
        <w:t>Nil</w:t>
      </w:r>
    </w:p>
    <w:p w:rsidR="00000000" w:rsidRPr="00133590" w:rsidP="00133590">
      <w:pPr>
        <w:pStyle w:val="Heading1"/>
      </w:pPr>
      <w:bookmarkStart w:id="4" w:name="O_992411"/>
      <w:bookmarkEnd w:id="4"/>
      <w:r w:rsidRPr="00133590">
        <w:t>Unit Sector</w:t>
      </w:r>
    </w:p>
    <w:p w:rsidR="00000000" w:rsidRPr="00133590" w:rsidP="00A102A7">
      <w:pPr>
        <w:pStyle w:val="BodyText"/>
      </w:pPr>
      <w:r w:rsidRPr="00133590">
        <w:t>Viticulture (VIT)</w:t>
      </w:r>
    </w:p>
    <w:p w:rsidR="00000000" w:rsidRPr="00133590" w:rsidP="00133590">
      <w:pPr>
        <w:pStyle w:val="Heading1"/>
      </w:pPr>
      <w:bookmarkStart w:id="5" w:name="O_992412"/>
      <w:bookmarkEnd w:id="5"/>
      <w:r w:rsidRPr="0013359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102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590" w:rsidP="00133590">
            <w:pPr>
              <w:pStyle w:val="BodyText"/>
            </w:pPr>
            <w:r w:rsidRPr="00133590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590">
            <w:pPr>
              <w:pStyle w:val="BodyText"/>
              <w:rPr>
                <w:lang w:val="en-NZ"/>
              </w:rPr>
            </w:pPr>
            <w:r w:rsidRPr="00133590">
              <w:rPr>
                <w:rStyle w:val="SpecialBold"/>
              </w:rPr>
              <w:t>Performance Criteria</w:t>
            </w:r>
          </w:p>
        </w:tc>
      </w:tr>
      <w:tr w:rsidTr="00A102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590" w:rsidP="00133590">
            <w:pPr>
              <w:pStyle w:val="BodyText"/>
            </w:pPr>
            <w:r w:rsidRPr="0013359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590">
            <w:pPr>
              <w:pStyle w:val="BodyText"/>
              <w:rPr>
                <w:lang w:val="en-NZ"/>
              </w:rPr>
            </w:pPr>
            <w:r w:rsidRPr="0013359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102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590">
            <w:pPr>
              <w:pStyle w:val="BodyText"/>
              <w:rPr>
                <w:lang w:val="en-NZ"/>
              </w:rPr>
            </w:pPr>
            <w:r w:rsidRPr="00133590">
              <w:t>1. Prepare for potting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590" w:rsidP="00133590">
            <w:pPr>
              <w:pStyle w:val="BodyText"/>
            </w:pPr>
            <w:r w:rsidRPr="00133590">
              <w:t>1.1 Confirm job requirements</w:t>
            </w:r>
          </w:p>
          <w:p w:rsidR="00000000" w:rsidRPr="00133590" w:rsidP="00133590">
            <w:pPr>
              <w:pStyle w:val="BodyText"/>
            </w:pPr>
            <w:r w:rsidRPr="00133590">
              <w:t>1.2 Confirm environmental guidelines and identify potential health and safety hazards and contro</w:t>
            </w:r>
            <w:r w:rsidRPr="00133590">
              <w:t>ls according to workplace procedures</w:t>
            </w:r>
          </w:p>
          <w:p w:rsidR="00000000" w:rsidRPr="00133590" w:rsidP="00133590">
            <w:pPr>
              <w:pStyle w:val="BodyText"/>
            </w:pPr>
            <w:r w:rsidRPr="00133590">
              <w:t xml:space="preserve">1.3 Select, fit and use personal protective equipment relevant to job </w:t>
            </w:r>
            <w:r w:rsidRPr="00133590">
              <w:t>requirements</w:t>
            </w:r>
          </w:p>
          <w:p w:rsidR="00000000" w:rsidRPr="00133590" w:rsidP="00133590">
            <w:pPr>
              <w:pStyle w:val="BodyText"/>
            </w:pPr>
            <w:r w:rsidRPr="00133590">
              <w:t>1.4 Ensure potting materials are available</w:t>
            </w:r>
          </w:p>
          <w:p w:rsidR="00000000" w:rsidRPr="00133590" w:rsidP="00133590">
            <w:pPr>
              <w:pStyle w:val="BodyText"/>
            </w:pPr>
            <w:r w:rsidRPr="00133590">
              <w:t>1.5 Blend potting media to ensure consistency</w:t>
            </w:r>
          </w:p>
          <w:p w:rsidR="00000000" w:rsidRPr="00133590" w:rsidP="00133590">
            <w:pPr>
              <w:pStyle w:val="BodyText"/>
            </w:pPr>
            <w:r w:rsidRPr="00133590">
              <w:t>1.6 Clean and treat pots and work areas to minimise risk of pest and pathogen contamination</w:t>
            </w:r>
          </w:p>
          <w:p w:rsidR="00000000" w:rsidRPr="00133590" w:rsidP="00133590">
            <w:pPr>
              <w:pStyle w:val="BodyText"/>
            </w:pPr>
            <w:r w:rsidRPr="00133590">
              <w:t>1.7 Prepare grafted cuttings ready for potting</w:t>
            </w:r>
          </w:p>
          <w:p w:rsidR="00000000" w:rsidP="00133590">
            <w:pPr>
              <w:pStyle w:val="BodyText"/>
              <w:rPr>
                <w:lang w:val="en-NZ"/>
              </w:rPr>
            </w:pPr>
            <w:r w:rsidRPr="00133590">
              <w:t>1.8 Check, maintain and set equipment according to workplace procedures</w:t>
            </w:r>
          </w:p>
        </w:tc>
      </w:tr>
      <w:tr w:rsidTr="00A102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590">
            <w:pPr>
              <w:pStyle w:val="BodyText"/>
              <w:rPr>
                <w:lang w:val="en-NZ"/>
              </w:rPr>
            </w:pPr>
            <w:r w:rsidRPr="00133590">
              <w:t>2. Pot propagated material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590" w:rsidP="00133590">
            <w:pPr>
              <w:pStyle w:val="BodyText"/>
            </w:pPr>
            <w:r w:rsidRPr="00133590">
              <w:t xml:space="preserve">2.1 Identify and </w:t>
            </w:r>
            <w:r w:rsidRPr="00133590">
              <w:t>collect callused cuttings requiring potting</w:t>
            </w:r>
          </w:p>
          <w:p w:rsidR="00000000" w:rsidRPr="00133590" w:rsidP="00133590">
            <w:pPr>
              <w:pStyle w:val="BodyText"/>
            </w:pPr>
            <w:r w:rsidRPr="00133590">
              <w:t>2.2 Place soil in pots according to job requirements</w:t>
            </w:r>
          </w:p>
          <w:p w:rsidR="00000000" w:rsidRPr="00133590" w:rsidP="00133590">
            <w:pPr>
              <w:pStyle w:val="BodyText"/>
            </w:pPr>
            <w:r w:rsidRPr="00133590">
              <w:t>2.3 Plant cuttings according to job requirements</w:t>
            </w:r>
          </w:p>
          <w:p w:rsidR="00000000" w:rsidP="00133590">
            <w:pPr>
              <w:pStyle w:val="BodyText"/>
              <w:rPr>
                <w:lang w:val="en-NZ"/>
              </w:rPr>
            </w:pPr>
            <w:r w:rsidRPr="00133590">
              <w:t>2.4 Label potted cuttings according to workplace procedures</w:t>
            </w:r>
          </w:p>
        </w:tc>
      </w:tr>
      <w:tr w:rsidTr="00A102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590">
            <w:pPr>
              <w:pStyle w:val="BodyText"/>
              <w:rPr>
                <w:lang w:val="en-NZ"/>
              </w:rPr>
            </w:pPr>
            <w:r w:rsidRPr="00133590">
              <w:t>3. Carry out post-potting treatments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590" w:rsidP="00133590">
            <w:pPr>
              <w:pStyle w:val="BodyText"/>
            </w:pPr>
            <w:r w:rsidRPr="00133590">
              <w:t>3.1 Transfer</w:t>
            </w:r>
            <w:r w:rsidRPr="00133590">
              <w:t xml:space="preserve"> potted cuttings to growing environment according to workplace procedures</w:t>
            </w:r>
          </w:p>
          <w:p w:rsidR="00000000" w:rsidRPr="00133590" w:rsidP="00133590">
            <w:pPr>
              <w:pStyle w:val="BodyText"/>
            </w:pPr>
            <w:r w:rsidRPr="00133590">
              <w:t>3.2 Hydrate potted cuttings according to workplace procedures</w:t>
            </w:r>
          </w:p>
          <w:p w:rsidR="00000000" w:rsidRPr="00133590" w:rsidP="00133590">
            <w:pPr>
              <w:pStyle w:val="BodyText"/>
            </w:pPr>
            <w:r w:rsidRPr="00133590">
              <w:t>3.3 Prepare and apply treatments according to health and safety in the workplace requirements</w:t>
            </w:r>
          </w:p>
          <w:p w:rsidR="00000000" w:rsidP="00133590">
            <w:pPr>
              <w:pStyle w:val="BodyText"/>
              <w:rPr>
                <w:lang w:val="en-NZ"/>
              </w:rPr>
            </w:pPr>
            <w:r w:rsidRPr="00133590">
              <w:t>3.4 Collect and dispose of</w:t>
            </w:r>
            <w:r w:rsidRPr="00133590">
              <w:t xml:space="preserve"> waste according to workplace procedures</w:t>
            </w:r>
          </w:p>
        </w:tc>
      </w:tr>
      <w:tr w:rsidTr="00A102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9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590">
            <w:pPr>
              <w:pStyle w:val="BodyText"/>
              <w:rPr>
                <w:lang w:val="en-NZ"/>
              </w:rPr>
            </w:pPr>
            <w:r w:rsidRPr="00133590">
              <w:t>4. Complete potting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590" w:rsidP="00133590">
            <w:pPr>
              <w:pStyle w:val="BodyText"/>
            </w:pPr>
            <w:r w:rsidRPr="00133590">
              <w:t>4.1 Identify and report non-conformances</w:t>
            </w:r>
          </w:p>
          <w:p w:rsidR="00000000" w:rsidRPr="00133590" w:rsidP="00133590">
            <w:pPr>
              <w:pStyle w:val="BodyText"/>
            </w:pPr>
            <w:r w:rsidRPr="00133590">
              <w:t>4.2 Clean, maintain and store equipment according to workplace procedures</w:t>
            </w:r>
          </w:p>
          <w:p w:rsidR="00000000" w:rsidRPr="00133590" w:rsidP="00133590">
            <w:pPr>
              <w:pStyle w:val="BodyText"/>
            </w:pPr>
            <w:r w:rsidRPr="00133590">
              <w:t>4.3 Record workplace information according to workplace procedures</w:t>
            </w:r>
          </w:p>
        </w:tc>
      </w:tr>
    </w:tbl>
    <w:p w:rsidR="00000000" w:rsidRPr="00133590" w:rsidP="00133590">
      <w:pPr>
        <w:pStyle w:val="BodyText"/>
      </w:pPr>
    </w:p>
    <w:p w:rsidR="00000000" w:rsidRPr="00133590" w:rsidP="00133590">
      <w:pPr>
        <w:pStyle w:val="AllowPageBreak"/>
      </w:pPr>
    </w:p>
    <w:p w:rsidR="00000000" w:rsidRPr="00133590" w:rsidP="00133590">
      <w:pPr>
        <w:pStyle w:val="Heading1"/>
      </w:pPr>
      <w:bookmarkStart w:id="6" w:name="O_992413"/>
      <w:bookmarkEnd w:id="6"/>
      <w:r w:rsidRPr="00133590">
        <w:t>Foundation Skills</w:t>
      </w:r>
    </w:p>
    <w:p w:rsidR="00000000" w:rsidRPr="00A102A7" w:rsidP="00A102A7">
      <w:pPr>
        <w:pStyle w:val="BodyText"/>
        <w:rPr>
          <w:i/>
        </w:rPr>
      </w:pPr>
      <w:r w:rsidRPr="00A102A7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335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590" w:rsidP="00133590">
            <w:pPr>
              <w:pStyle w:val="BodyText"/>
            </w:pPr>
            <w:r w:rsidRPr="00133590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590">
            <w:pPr>
              <w:pStyle w:val="BodyText"/>
              <w:rPr>
                <w:lang w:val="en-NZ"/>
              </w:rPr>
            </w:pPr>
            <w:r w:rsidRPr="00133590">
              <w:rPr>
                <w:rStyle w:val="SpecialBold"/>
              </w:rPr>
              <w:t>Description</w:t>
            </w:r>
          </w:p>
        </w:tc>
      </w:tr>
      <w:tr w:rsidTr="001335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590">
            <w:pPr>
              <w:pStyle w:val="BodyText"/>
              <w:rPr>
                <w:lang w:val="en-NZ"/>
              </w:rPr>
            </w:pPr>
            <w:r w:rsidRPr="0013359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590">
            <w:pPr>
              <w:pStyle w:val="ListBullet"/>
              <w:rPr>
                <w:lang w:val="en-NZ"/>
              </w:rPr>
            </w:pPr>
            <w:r w:rsidRPr="00133590">
              <w:t>Comprehend information from a variety of workplace documents accurately</w:t>
            </w:r>
          </w:p>
        </w:tc>
      </w:tr>
      <w:tr w:rsidTr="001335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590">
            <w:pPr>
              <w:pStyle w:val="BodyText"/>
              <w:rPr>
                <w:lang w:val="en-NZ"/>
              </w:rPr>
            </w:pPr>
            <w:r w:rsidRPr="0013359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590">
            <w:pPr>
              <w:pStyle w:val="ListBullet"/>
              <w:rPr>
                <w:lang w:val="en-NZ"/>
              </w:rPr>
            </w:pPr>
            <w:r w:rsidRPr="00133590">
              <w:t>Calculate numerical information relating to volume of material requirements</w:t>
            </w:r>
          </w:p>
        </w:tc>
      </w:tr>
      <w:tr w:rsidTr="001335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590">
            <w:pPr>
              <w:pStyle w:val="BodyText"/>
              <w:rPr>
                <w:lang w:val="en-NZ"/>
              </w:rPr>
            </w:pPr>
            <w:r w:rsidRPr="00133590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590">
            <w:pPr>
              <w:pStyle w:val="ListBullet"/>
              <w:rPr>
                <w:lang w:val="en-NZ"/>
              </w:rPr>
            </w:pPr>
            <w:r w:rsidRPr="00133590">
              <w:t>Apply workplace procedures to own role and responsibilities</w:t>
            </w:r>
          </w:p>
        </w:tc>
      </w:tr>
      <w:tr w:rsidTr="001335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590">
            <w:pPr>
              <w:pStyle w:val="BodyText"/>
              <w:rPr>
                <w:lang w:val="en-NZ"/>
              </w:rPr>
            </w:pPr>
            <w:r w:rsidRPr="00133590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590" w:rsidP="00133590">
            <w:pPr>
              <w:pStyle w:val="ListBullet"/>
            </w:pPr>
            <w:r w:rsidRPr="00133590">
              <w:t>Respond to routine problems by referring to workplace procedures</w:t>
            </w:r>
          </w:p>
        </w:tc>
      </w:tr>
    </w:tbl>
    <w:p w:rsidR="00000000" w:rsidRPr="00133590" w:rsidP="00133590">
      <w:pPr>
        <w:pStyle w:val="BodyText"/>
      </w:pPr>
    </w:p>
    <w:p w:rsidR="00000000" w:rsidRPr="00133590" w:rsidP="00133590">
      <w:pPr>
        <w:pStyle w:val="AllowPageBreak"/>
      </w:pPr>
    </w:p>
    <w:p w:rsidR="00000000" w:rsidRPr="00133590" w:rsidP="00133590">
      <w:pPr>
        <w:pStyle w:val="Heading1"/>
      </w:pPr>
      <w:bookmarkStart w:id="7" w:name="O_992415"/>
      <w:bookmarkEnd w:id="7"/>
      <w:r w:rsidRPr="0013359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1335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590" w:rsidP="00133590">
            <w:pPr>
              <w:pStyle w:val="BodyText"/>
            </w:pPr>
            <w:r w:rsidRPr="00133590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590" w:rsidP="00133590">
            <w:pPr>
              <w:pStyle w:val="BodyText"/>
            </w:pPr>
            <w:r w:rsidRPr="00133590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590" w:rsidP="00133590">
            <w:pPr>
              <w:pStyle w:val="BodyText"/>
            </w:pPr>
            <w:r w:rsidRPr="00133590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590">
            <w:pPr>
              <w:pStyle w:val="BodyText"/>
              <w:rPr>
                <w:lang w:val="en-NZ"/>
              </w:rPr>
            </w:pPr>
            <w:r w:rsidRPr="00133590">
              <w:rPr>
                <w:rStyle w:val="SpecialBold"/>
              </w:rPr>
              <w:t>Equivalence status</w:t>
            </w:r>
          </w:p>
        </w:tc>
      </w:tr>
      <w:tr w:rsidTr="001335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9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590">
            <w:pPr>
              <w:pStyle w:val="BodyText"/>
              <w:rPr>
                <w:lang w:val="en-NZ"/>
              </w:rPr>
            </w:pPr>
            <w:r w:rsidRPr="00133590">
              <w:t>FBPVIT2002 Carry out potting operations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590">
            <w:pPr>
              <w:pStyle w:val="BodyText"/>
              <w:rPr>
                <w:lang w:val="en-NZ"/>
              </w:rPr>
            </w:pPr>
            <w:r w:rsidRPr="00133590">
              <w:t>FDFWGG2002A Carry out potting operations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590" w:rsidP="00133590">
            <w:pPr>
              <w:pStyle w:val="BodyText"/>
            </w:pPr>
            <w:r w:rsidRPr="00133590">
              <w:t>Updated to meet Standards for Training Packages</w:t>
            </w:r>
          </w:p>
          <w:p w:rsidR="00000000" w:rsidRPr="00133590" w:rsidP="00133590">
            <w:pPr>
              <w:pStyle w:val="BodyText"/>
            </w:pPr>
            <w:r w:rsidRPr="00133590">
              <w:t>Code changed to reflect industry sector</w:t>
            </w:r>
          </w:p>
          <w:p w:rsidR="00000000" w:rsidP="00133590">
            <w:pPr>
              <w:pStyle w:val="BodyText"/>
              <w:rPr>
                <w:lang w:val="en-NZ"/>
              </w:rPr>
            </w:pPr>
            <w:r w:rsidRPr="00133590">
              <w:t>Minor changes to Elements and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590" w:rsidP="00133590">
            <w:pPr>
              <w:pStyle w:val="BodyText"/>
            </w:pPr>
            <w:r w:rsidRPr="00133590">
              <w:t>Equivalent unit</w:t>
            </w:r>
          </w:p>
        </w:tc>
      </w:tr>
    </w:tbl>
    <w:p w:rsidR="00000000" w:rsidRPr="00133590" w:rsidP="00133590">
      <w:pPr>
        <w:pStyle w:val="BodyText"/>
      </w:pPr>
    </w:p>
    <w:p w:rsidR="00000000" w:rsidRPr="00133590" w:rsidP="00133590">
      <w:pPr>
        <w:pStyle w:val="AllowPageBreak"/>
      </w:pPr>
    </w:p>
    <w:p w:rsidR="00000000" w:rsidRPr="00133590" w:rsidP="00133590">
      <w:pPr>
        <w:pStyle w:val="Heading1"/>
      </w:pPr>
      <w:bookmarkStart w:id="8" w:name="O_992422"/>
      <w:bookmarkEnd w:id="8"/>
      <w:r w:rsidRPr="00133590">
        <w:t>Links</w:t>
      </w:r>
    </w:p>
    <w:p w:rsidR="00000000" w:rsidRPr="00133590" w:rsidP="00A102A7">
      <w:pPr>
        <w:pStyle w:val="BodyText"/>
      </w:pPr>
      <w:r w:rsidRPr="00133590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14E66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33590" w:rsidP="00133590"/>
    <w:sectPr w:rsidSect="0013359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5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590" w:rsidRPr="00A102A7" w:rsidP="00A102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5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2A7" w:rsidP="001335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102A7" w:rsidP="001335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102A7" w:rsidP="001335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5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2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3590" w:rsidRPr="00A102A7" w:rsidP="00A102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5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2A7" w:rsidRPr="002D2AF8" w:rsidP="001335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FBPVIT2002 Carry out potting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102A7" w:rsidP="001335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F5A41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04A04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35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35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35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35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35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35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35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35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35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35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35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3590"/>
  </w:style>
  <w:style w:type="character" w:customStyle="1" w:styleId="Heading1Char">
    <w:name w:val="Heading 1 Char"/>
    <w:basedOn w:val="DefaultParagraphFont"/>
    <w:link w:val="Heading1"/>
    <w:rsid w:val="001335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35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35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359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33590"/>
    <w:rPr>
      <w:b/>
      <w:spacing w:val="0"/>
    </w:rPr>
  </w:style>
  <w:style w:type="character" w:styleId="Emphasis">
    <w:name w:val="Emphasis"/>
    <w:basedOn w:val="DefaultParagraphFont"/>
    <w:qFormat/>
    <w:rsid w:val="00133590"/>
    <w:rPr>
      <w:i/>
    </w:rPr>
  </w:style>
  <w:style w:type="paragraph" w:customStyle="1" w:styleId="SuperHeading">
    <w:name w:val="SuperHeading"/>
    <w:basedOn w:val="Normal"/>
    <w:rsid w:val="001335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35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35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35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35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35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35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35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35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35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35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35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35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35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35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35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35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35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35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35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35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35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35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35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35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3359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335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35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35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35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35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35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35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35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359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335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35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35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3590"/>
  </w:style>
  <w:style w:type="paragraph" w:styleId="TableofFigures">
    <w:name w:val="table of figures"/>
    <w:basedOn w:val="Normal"/>
    <w:next w:val="Normal"/>
    <w:semiHidden/>
    <w:rsid w:val="001335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359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33590"/>
    <w:rPr>
      <w:rFonts w:ascii="Wingdings" w:hAnsi="Wingdings"/>
    </w:rPr>
  </w:style>
  <w:style w:type="paragraph" w:customStyle="1" w:styleId="TableHeading">
    <w:name w:val="Table Heading"/>
    <w:basedOn w:val="HeadingBase"/>
    <w:rsid w:val="001335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3590"/>
    <w:rPr>
      <w:color w:val="0033CC"/>
      <w:u w:val="none"/>
    </w:rPr>
  </w:style>
  <w:style w:type="paragraph" w:customStyle="1" w:styleId="BodyTextRight">
    <w:name w:val="Body Text Right"/>
    <w:basedOn w:val="BodyText"/>
    <w:rsid w:val="001335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35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359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35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35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35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3590"/>
    <w:rPr>
      <w:sz w:val="32"/>
    </w:rPr>
  </w:style>
  <w:style w:type="paragraph" w:customStyle="1" w:styleId="HeadingProcedure">
    <w:name w:val="Heading Procedure"/>
    <w:basedOn w:val="HeadingBase"/>
    <w:next w:val="Normal"/>
    <w:rsid w:val="001335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3590"/>
    <w:pPr>
      <w:spacing w:before="60" w:after="60"/>
    </w:pPr>
  </w:style>
  <w:style w:type="paragraph" w:styleId="ListContinue">
    <w:name w:val="List Continue"/>
    <w:basedOn w:val="List"/>
    <w:rsid w:val="00133590"/>
    <w:pPr>
      <w:ind w:firstLine="0"/>
    </w:pPr>
  </w:style>
  <w:style w:type="paragraph" w:customStyle="1" w:styleId="ListNote">
    <w:name w:val="List Note"/>
    <w:basedOn w:val="List"/>
    <w:rsid w:val="001335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35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35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3590"/>
    <w:rPr>
      <w:rFonts w:ascii="Courier New" w:hAnsi="Courier New"/>
    </w:rPr>
  </w:style>
  <w:style w:type="paragraph" w:customStyle="1" w:styleId="NoteBullet">
    <w:name w:val="Note Bullet"/>
    <w:basedOn w:val="Note"/>
    <w:rsid w:val="001335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35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35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35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359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335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35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3590"/>
    <w:rPr>
      <w:b/>
      <w:smallCaps/>
    </w:rPr>
  </w:style>
  <w:style w:type="paragraph" w:customStyle="1" w:styleId="TableListNumber">
    <w:name w:val="Table List Number"/>
    <w:basedOn w:val="ListNumber"/>
    <w:rsid w:val="001335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35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3590"/>
    <w:pPr>
      <w:numPr>
        <w:numId w:val="8"/>
      </w:numPr>
    </w:pPr>
  </w:style>
  <w:style w:type="paragraph" w:customStyle="1" w:styleId="ListAlpha2">
    <w:name w:val="List Alpha 2"/>
    <w:basedOn w:val="List2"/>
    <w:rsid w:val="00133590"/>
    <w:pPr>
      <w:numPr>
        <w:numId w:val="7"/>
      </w:numPr>
    </w:pPr>
  </w:style>
  <w:style w:type="paragraph" w:styleId="List2">
    <w:name w:val="List 2"/>
    <w:basedOn w:val="BodyText"/>
    <w:rsid w:val="001335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35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35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35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359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359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33590"/>
    <w:pPr>
      <w:numPr>
        <w:numId w:val="3"/>
      </w:numPr>
    </w:pPr>
  </w:style>
  <w:style w:type="paragraph" w:styleId="ListContinue2">
    <w:name w:val="List Continue 2"/>
    <w:basedOn w:val="List2"/>
    <w:rsid w:val="00133590"/>
    <w:pPr>
      <w:ind w:firstLine="0"/>
    </w:pPr>
  </w:style>
  <w:style w:type="paragraph" w:styleId="ListContinue3">
    <w:name w:val="List Continue 3"/>
    <w:basedOn w:val="List3"/>
    <w:rsid w:val="00133590"/>
    <w:pPr>
      <w:ind w:left="1021" w:firstLine="0"/>
    </w:pPr>
  </w:style>
  <w:style w:type="paragraph" w:styleId="ListContinue4">
    <w:name w:val="List Continue 4"/>
    <w:basedOn w:val="List4"/>
    <w:rsid w:val="00133590"/>
    <w:pPr>
      <w:ind w:firstLine="0"/>
    </w:pPr>
  </w:style>
  <w:style w:type="paragraph" w:styleId="ListContinue5">
    <w:name w:val="List Continue 5"/>
    <w:basedOn w:val="List5"/>
    <w:rsid w:val="00133590"/>
    <w:pPr>
      <w:ind w:firstLine="0"/>
    </w:pPr>
  </w:style>
  <w:style w:type="paragraph" w:styleId="ListNumber3">
    <w:name w:val="List Number 3"/>
    <w:basedOn w:val="List3"/>
    <w:rsid w:val="00133590"/>
    <w:pPr>
      <w:numPr>
        <w:numId w:val="4"/>
      </w:numPr>
    </w:pPr>
  </w:style>
  <w:style w:type="paragraph" w:styleId="ListNumber4">
    <w:name w:val="List Number 4"/>
    <w:basedOn w:val="List4"/>
    <w:rsid w:val="00133590"/>
    <w:pPr>
      <w:numPr>
        <w:numId w:val="5"/>
      </w:numPr>
    </w:pPr>
  </w:style>
  <w:style w:type="paragraph" w:styleId="ListNumber5">
    <w:name w:val="List Number 5"/>
    <w:basedOn w:val="List5"/>
    <w:rsid w:val="00133590"/>
    <w:pPr>
      <w:numPr>
        <w:numId w:val="6"/>
      </w:numPr>
    </w:pPr>
  </w:style>
  <w:style w:type="paragraph" w:styleId="BlockText">
    <w:name w:val="Block Text"/>
    <w:basedOn w:val="Normal"/>
    <w:rsid w:val="001335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35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3590"/>
    <w:rPr>
      <w:sz w:val="16"/>
      <w:vertAlign w:val="superscript"/>
    </w:rPr>
  </w:style>
  <w:style w:type="character" w:customStyle="1" w:styleId="Symbols">
    <w:name w:val="Symbols"/>
    <w:basedOn w:val="DefaultParagraphFont"/>
    <w:rsid w:val="00133590"/>
    <w:rPr>
      <w:rFonts w:ascii="Symbol" w:hAnsi="Symbol"/>
    </w:rPr>
  </w:style>
  <w:style w:type="character" w:customStyle="1" w:styleId="MenuOptions">
    <w:name w:val="Menu Options"/>
    <w:basedOn w:val="DefaultParagraphFont"/>
    <w:rsid w:val="001335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3590"/>
    <w:rPr>
      <w:b/>
    </w:rPr>
  </w:style>
  <w:style w:type="character" w:customStyle="1" w:styleId="Underlined">
    <w:name w:val="Underlined"/>
    <w:basedOn w:val="DefaultParagraphFont"/>
    <w:rsid w:val="00133590"/>
    <w:rPr>
      <w:u w:val="single"/>
    </w:rPr>
  </w:style>
  <w:style w:type="paragraph" w:customStyle="1" w:styleId="TableBodyTextRight">
    <w:name w:val="Table Body Text Right"/>
    <w:basedOn w:val="TableBodyText"/>
    <w:rsid w:val="001335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3590"/>
    <w:rPr>
      <w:sz w:val="18"/>
    </w:rPr>
  </w:style>
  <w:style w:type="paragraph" w:customStyle="1" w:styleId="BodySmallRight">
    <w:name w:val="Body Small Right"/>
    <w:basedOn w:val="BodyTextRight"/>
    <w:rsid w:val="00133590"/>
    <w:rPr>
      <w:sz w:val="18"/>
      <w:szCs w:val="18"/>
    </w:rPr>
  </w:style>
  <w:style w:type="paragraph" w:customStyle="1" w:styleId="MarginEdition">
    <w:name w:val="Margin Edition"/>
    <w:basedOn w:val="MarginNote"/>
    <w:rsid w:val="001335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3590"/>
    <w:rPr>
      <w:sz w:val="2"/>
      <w:szCs w:val="2"/>
    </w:rPr>
  </w:style>
  <w:style w:type="character" w:customStyle="1" w:styleId="Small">
    <w:name w:val="Small"/>
    <w:basedOn w:val="DefaultParagraphFont"/>
    <w:rsid w:val="00133590"/>
    <w:rPr>
      <w:sz w:val="16"/>
    </w:rPr>
  </w:style>
  <w:style w:type="paragraph" w:customStyle="1" w:styleId="WideTable">
    <w:name w:val="Wide Table"/>
    <w:basedOn w:val="Normal"/>
    <w:rsid w:val="001335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3590"/>
  </w:style>
  <w:style w:type="paragraph" w:styleId="Quote">
    <w:name w:val="Quote"/>
    <w:basedOn w:val="Heading1"/>
    <w:link w:val="QuoteChar"/>
    <w:qFormat/>
    <w:rsid w:val="001335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35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3590"/>
    <w:pPr>
      <w:pageBreakBefore/>
    </w:pPr>
  </w:style>
  <w:style w:type="paragraph" w:customStyle="1" w:styleId="Border">
    <w:name w:val="Border"/>
    <w:basedOn w:val="Normal"/>
    <w:qFormat/>
    <w:rsid w:val="001335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35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35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35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35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35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35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35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35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3590"/>
    <w:rPr>
      <w:u w:val="single"/>
    </w:rPr>
  </w:style>
  <w:style w:type="character" w:customStyle="1" w:styleId="BoldandItalics">
    <w:name w:val="Bold and Italics"/>
    <w:qFormat/>
    <w:rsid w:val="00133590"/>
    <w:rPr>
      <w:b/>
      <w:i/>
      <w:u w:val="none"/>
    </w:rPr>
  </w:style>
  <w:style w:type="paragraph" w:styleId="BalloonText">
    <w:name w:val="Balloon Text"/>
    <w:basedOn w:val="Normal"/>
    <w:link w:val="BalloonTextChar"/>
    <w:rsid w:val="001335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35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35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35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35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35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3590"/>
    <w:pPr>
      <w:spacing w:before="0" w:after="0"/>
    </w:pPr>
  </w:style>
  <w:style w:type="paragraph" w:customStyle="1" w:styleId="BodyTextBold">
    <w:name w:val="Body Text Bold"/>
    <w:basedOn w:val="BodyText"/>
    <w:qFormat/>
    <w:rsid w:val="00133590"/>
    <w:rPr>
      <w:b/>
    </w:rPr>
  </w:style>
  <w:style w:type="character" w:styleId="Hyperlink">
    <w:name w:val="Hyperlink"/>
    <w:basedOn w:val="DefaultParagraphFont"/>
    <w:uiPriority w:val="99"/>
    <w:unhideWhenUsed/>
    <w:rsid w:val="00A102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511</Words>
  <Characters>3238</Characters>
  <Application>Microsoft Office Word</Application>
  <DocSecurity>0</DocSecurity>
  <Lines>129</Lines>
  <Paragraphs>85</Paragraphs>
  <ScaleCrop>false</ScaleCrop>
  <Company>Author-it Software Corporation Ltd.</Company>
  <LinksUpToDate>false</LinksUpToDate>
  <CharactersWithSpaces>3664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FBPVIT2002 Carry out potting operations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2025-02-11T07:19:00Z</dcterms:created>
  <dcterms:modified xsi:type="dcterms:W3CDTF">2025-02-11T07:19:00Z</dcterms:modified>
</cp:coreProperties>
</file>