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2B9" w:rsidP="002A1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FBPTEC4015 Manage and propagate yeast</w:t>
      </w:r>
      <w:r>
        <w:fldChar w:fldCharType="end"/>
      </w:r>
    </w:p>
    <w:p w:rsidR="002A12B9" w:rsidP="002A12B9">
      <w:pPr>
        <w:pStyle w:val="Version"/>
        <w:sectPr w:rsidSect="00DB3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DF5" w:rsidP="00DB3DF5">
      <w:pPr>
        <w:pStyle w:val="SuperHeading"/>
      </w:pPr>
      <w:r w:rsidRPr="00DB3DF5">
        <w:t>FBPTEC4015 Manage and propagate yeast</w:t>
      </w:r>
    </w:p>
    <w:p w:rsidR="00000000" w:rsidRPr="00DB3DF5" w:rsidP="00DB3DF5">
      <w:pPr>
        <w:pStyle w:val="Heading1"/>
      </w:pPr>
      <w:bookmarkStart w:id="1" w:name="O_1059598"/>
      <w:bookmarkEnd w:id="1"/>
      <w:r w:rsidRPr="00DB3D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Comments</w:t>
            </w:r>
          </w:p>
        </w:tc>
      </w:tr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t>This version released with FBP Food, Beverage and Pharmaceutical Training Package Version 3.0.</w:t>
            </w:r>
          </w:p>
        </w:tc>
      </w:tr>
    </w:tbl>
    <w:p w:rsidR="00000000" w:rsidRPr="00DB3DF5" w:rsidP="00DB3DF5">
      <w:pPr>
        <w:pStyle w:val="BodyText"/>
      </w:pPr>
    </w:p>
    <w:p w:rsidR="00000000" w:rsidRPr="00DB3DF5" w:rsidP="00DB3DF5">
      <w:pPr>
        <w:pStyle w:val="AllowPageBreak"/>
      </w:pPr>
    </w:p>
    <w:p w:rsidR="00000000" w:rsidRPr="00DB3DF5" w:rsidP="00DB3DF5">
      <w:pPr>
        <w:pStyle w:val="Heading1"/>
      </w:pPr>
      <w:bookmarkStart w:id="2" w:name="O_1059599"/>
      <w:bookmarkEnd w:id="2"/>
      <w:r w:rsidRPr="00DB3DF5">
        <w:t>Application</w:t>
      </w:r>
    </w:p>
    <w:p w:rsidR="00000000" w:rsidRPr="00DB3DF5" w:rsidP="002A12B9">
      <w:pPr>
        <w:pStyle w:val="BodyText"/>
      </w:pPr>
      <w:r w:rsidRPr="00DB3DF5">
        <w:t xml:space="preserve">This unit of competency describes the skills and knowledge required to select, </w:t>
      </w:r>
      <w:r w:rsidRPr="00DB3DF5">
        <w:t xml:space="preserve">propagate and store yeast for the production of fermented beverages. </w:t>
      </w:r>
    </w:p>
    <w:p w:rsidR="00000000" w:rsidRPr="00DB3DF5" w:rsidP="002A12B9">
      <w:pPr>
        <w:pStyle w:val="BodyText"/>
      </w:pPr>
      <w:r w:rsidRPr="00DB3DF5">
        <w:t>This unit applies to those workers who have responsibility for overseeing the cellar operations of fermented beverages and the quality assurance requirements associated with those produc</w:t>
      </w:r>
      <w:r w:rsidRPr="00DB3DF5">
        <w:t>ts. It may include supervising the work of others.</w:t>
      </w:r>
    </w:p>
    <w:p w:rsidR="00000000" w:rsidRPr="00DB3DF5" w:rsidP="002A12B9">
      <w:pPr>
        <w:pStyle w:val="BodyText"/>
      </w:pPr>
      <w:r w:rsidRPr="00DB3DF5">
        <w:t>Legislative requirements relating to producing alcohol apply to this unit. Users are advised to check current requirements with the Australian Tax Office and state / territory liquor licensing and health a</w:t>
      </w:r>
      <w:r w:rsidRPr="00DB3DF5">
        <w:t>gencies.</w:t>
      </w:r>
    </w:p>
    <w:p w:rsidR="00000000" w:rsidRPr="00DB3DF5" w:rsidP="00DB3DF5">
      <w:pPr>
        <w:pStyle w:val="Heading1"/>
      </w:pPr>
      <w:bookmarkStart w:id="3" w:name="O_1059600"/>
      <w:bookmarkEnd w:id="3"/>
      <w:r w:rsidRPr="00DB3DF5">
        <w:t>Pre-requisite Unit</w:t>
      </w:r>
    </w:p>
    <w:p w:rsidR="00000000" w:rsidRPr="00DB3DF5" w:rsidP="002A12B9">
      <w:pPr>
        <w:pStyle w:val="BodyText"/>
      </w:pPr>
      <w:r w:rsidRPr="00DB3DF5">
        <w:t>Nil</w:t>
      </w:r>
    </w:p>
    <w:p w:rsidR="00000000" w:rsidRPr="00DB3DF5" w:rsidP="00DB3DF5">
      <w:pPr>
        <w:pStyle w:val="Heading1"/>
      </w:pPr>
      <w:bookmarkStart w:id="4" w:name="O_1059602"/>
      <w:bookmarkEnd w:id="4"/>
      <w:r w:rsidRPr="00DB3DF5">
        <w:t>Unit Sector</w:t>
      </w:r>
    </w:p>
    <w:p w:rsidR="00000000" w:rsidRPr="00DB3DF5" w:rsidP="002A12B9">
      <w:pPr>
        <w:pStyle w:val="BodyText"/>
      </w:pPr>
      <w:r w:rsidRPr="00DB3DF5">
        <w:t>Technical (TEC)</w:t>
      </w:r>
    </w:p>
    <w:p w:rsidR="00000000" w:rsidRPr="00DB3DF5" w:rsidP="00DB3DF5">
      <w:pPr>
        <w:pStyle w:val="Heading1"/>
      </w:pPr>
      <w:bookmarkStart w:id="5" w:name="O_1059603"/>
      <w:bookmarkEnd w:id="5"/>
      <w:r w:rsidRPr="00DB3D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2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Performance Criteria</w:t>
            </w:r>
          </w:p>
        </w:tc>
      </w:tr>
      <w:tr w:rsidTr="002A12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12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1. Select yeast variety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t xml:space="preserve">1.1 Identify key properties of yeast and different strains </w:t>
            </w:r>
          </w:p>
          <w:p w:rsidR="00000000" w:rsidRPr="00DB3DF5" w:rsidP="00DB3DF5">
            <w:pPr>
              <w:pStyle w:val="BodyText"/>
            </w:pPr>
            <w:r w:rsidRPr="00DB3DF5">
              <w:t>1.2 Determine whether dry yeast to liquid yeast suits need</w:t>
            </w:r>
          </w:p>
          <w:p w:rsidR="00000000" w:rsidRPr="00DB3DF5" w:rsidP="00DB3DF5">
            <w:pPr>
              <w:pStyle w:val="BodyText"/>
            </w:pPr>
            <w:r w:rsidRPr="00DB3DF5">
              <w:t>1.3 Identify nut</w:t>
            </w:r>
            <w:r w:rsidRPr="00DB3DF5">
              <w:t xml:space="preserve">ritional needs of yeast </w:t>
            </w:r>
          </w:p>
          <w:p w:rsidR="00000000" w:rsidRPr="00DB3DF5" w:rsidP="00DB3DF5">
            <w:pPr>
              <w:pStyle w:val="BodyText"/>
            </w:pPr>
            <w:r w:rsidRPr="00DB3DF5">
              <w:t>1.4 Establish yeast health, viability and vitality</w:t>
            </w:r>
          </w:p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1.5 Identify storage requirements of yeast</w:t>
            </w:r>
          </w:p>
        </w:tc>
      </w:tr>
      <w:tr w:rsidTr="002A12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2. Propagate yeast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t>2.1 Identify and confirm propagation requirements</w:t>
            </w:r>
          </w:p>
          <w:p w:rsidR="00000000" w:rsidRPr="00DB3DF5" w:rsidP="00DB3DF5">
            <w:pPr>
              <w:pStyle w:val="BodyText"/>
            </w:pPr>
            <w:r w:rsidRPr="00DB3DF5">
              <w:t>2.2 Sterilise equipment and follow safe work practices</w:t>
            </w:r>
          </w:p>
          <w:p w:rsidR="00000000" w:rsidRPr="00DB3DF5" w:rsidP="00DB3DF5">
            <w:pPr>
              <w:pStyle w:val="BodyText"/>
            </w:pPr>
            <w:r w:rsidRPr="00DB3DF5">
              <w:t xml:space="preserve">2.3 Prepare yeast propagation media ensuring availability of nutrients  </w:t>
            </w:r>
          </w:p>
          <w:p w:rsidR="00000000" w:rsidRPr="00DB3DF5" w:rsidP="00DB3DF5">
            <w:pPr>
              <w:pStyle w:val="BodyText"/>
            </w:pPr>
            <w:r w:rsidRPr="00DB3DF5">
              <w:t>2.4 Inoculate yeast culture ensuring aseptic techniques and incubate in specified conditions</w:t>
            </w:r>
          </w:p>
          <w:p w:rsidR="00000000" w:rsidRPr="00DB3DF5" w:rsidP="00DB3DF5">
            <w:pPr>
              <w:pStyle w:val="BodyText"/>
            </w:pPr>
            <w:r w:rsidRPr="00DB3DF5">
              <w:t xml:space="preserve">2.5 Monitor yeast count or yeast by weight, viability and vitality </w:t>
            </w:r>
          </w:p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2.6 Perform microbiolo</w:t>
            </w:r>
            <w:r w:rsidRPr="00DB3DF5">
              <w:t xml:space="preserve">gical techniques and methods to ensure a pure yeast culture </w:t>
            </w:r>
          </w:p>
        </w:tc>
      </w:tr>
      <w:tr w:rsidTr="002A12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 xml:space="preserve">3. Maintain and monitor the propagation process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t>3.1 Select, clean and sterilise equipment according to workplace health and safety and food safety procedures</w:t>
            </w:r>
          </w:p>
          <w:p w:rsidR="00000000" w:rsidRPr="00DB3DF5" w:rsidP="00DB3DF5">
            <w:pPr>
              <w:pStyle w:val="BodyText"/>
            </w:pPr>
            <w:r w:rsidRPr="00DB3DF5">
              <w:t xml:space="preserve">3.2 Conduct transfer operations to </w:t>
            </w:r>
            <w:r w:rsidRPr="00DB3DF5">
              <w:t>meet propagation requirements</w:t>
            </w:r>
          </w:p>
          <w:p w:rsidR="00000000" w:rsidRPr="00DB3DF5" w:rsidP="00DB3DF5">
            <w:pPr>
              <w:pStyle w:val="BodyText"/>
            </w:pPr>
            <w:r w:rsidRPr="00DB3DF5">
              <w:t xml:space="preserve">3.3 Add yeast to wort at specified ratio </w:t>
            </w:r>
          </w:p>
          <w:p w:rsidR="00000000" w:rsidRPr="00DB3DF5" w:rsidP="00DB3DF5">
            <w:pPr>
              <w:pStyle w:val="BodyText"/>
            </w:pPr>
            <w:r w:rsidRPr="00DB3DF5">
              <w:t>3.4 Make scale-up additions to ensure optimum performance</w:t>
            </w:r>
          </w:p>
          <w:p w:rsidR="00000000" w:rsidRPr="00DB3DF5" w:rsidP="00DB3DF5">
            <w:pPr>
              <w:pStyle w:val="BodyText"/>
            </w:pPr>
            <w:r w:rsidRPr="00DB3DF5">
              <w:t xml:space="preserve">3.5 Monitor time, temperature and nutrients to ensure propagation </w:t>
            </w:r>
          </w:p>
          <w:p w:rsidR="00000000" w:rsidRPr="00DB3DF5" w:rsidP="00DB3DF5">
            <w:pPr>
              <w:pStyle w:val="BodyText"/>
            </w:pPr>
            <w:r w:rsidRPr="00DB3DF5">
              <w:t>3.6 Conduct standard tests to monitor quality and flavour o</w:t>
            </w:r>
            <w:r w:rsidRPr="00DB3DF5">
              <w:t>f product</w:t>
            </w:r>
          </w:p>
          <w:p w:rsidR="00000000" w:rsidRPr="00DB3DF5" w:rsidP="00DB3DF5">
            <w:pPr>
              <w:pStyle w:val="BodyText"/>
            </w:pPr>
            <w:r w:rsidRPr="00DB3DF5">
              <w:t xml:space="preserve">3.7 Identify and rectify out-of-specification product, process and equipment performance </w:t>
            </w:r>
          </w:p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 xml:space="preserve">3.8 Identify different propagation equipment and methods </w:t>
            </w:r>
          </w:p>
        </w:tc>
      </w:tr>
      <w:tr w:rsidTr="002A12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t>4. Harvest yeast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t>4.1 Evaluate yeast slurry for harvesting</w:t>
            </w:r>
          </w:p>
          <w:p w:rsidR="00000000" w:rsidRPr="00DB3DF5" w:rsidP="00DB3DF5">
            <w:pPr>
              <w:pStyle w:val="BodyText"/>
            </w:pPr>
            <w:r w:rsidRPr="00DB3DF5">
              <w:t xml:space="preserve">4.2 Identify different yeast harvest methods </w:t>
            </w:r>
          </w:p>
          <w:p w:rsidR="00000000" w:rsidRPr="00DB3DF5" w:rsidP="00DB3DF5">
            <w:pPr>
              <w:pStyle w:val="BodyText"/>
            </w:pPr>
            <w:r w:rsidRPr="00DB3DF5">
              <w:t>4.3 Store yeast for re-use</w:t>
            </w:r>
          </w:p>
        </w:tc>
      </w:tr>
    </w:tbl>
    <w:p w:rsidR="00000000" w:rsidRPr="00DB3DF5" w:rsidP="00DB3DF5">
      <w:pPr>
        <w:pStyle w:val="BodyText"/>
      </w:pPr>
    </w:p>
    <w:p w:rsidR="00000000" w:rsidRPr="00DB3DF5" w:rsidP="00DB3DF5">
      <w:pPr>
        <w:pStyle w:val="AllowPageBreak"/>
      </w:pPr>
    </w:p>
    <w:p w:rsidR="00000000" w:rsidRPr="00DB3DF5" w:rsidP="00DB3DF5">
      <w:pPr>
        <w:pStyle w:val="Heading1"/>
      </w:pPr>
      <w:bookmarkStart w:id="6" w:name="O_1059604"/>
      <w:bookmarkEnd w:id="6"/>
      <w:r w:rsidRPr="00DB3DF5">
        <w:t>Foundation Skills</w:t>
      </w:r>
    </w:p>
    <w:p w:rsidR="00000000" w:rsidRPr="002A12B9" w:rsidP="002A12B9">
      <w:pPr>
        <w:pStyle w:val="BodyText"/>
        <w:rPr>
          <w:i/>
        </w:rPr>
      </w:pPr>
      <w:r w:rsidRPr="002A12B9">
        <w:rPr>
          <w:rStyle w:val="Emphasis"/>
        </w:rPr>
        <w:t>This section describes those language, literacy, numeracy and employment skills that are essential for performance in this unit of competency bu</w:t>
      </w:r>
      <w:r w:rsidRPr="002A12B9">
        <w:rPr>
          <w:rStyle w:val="Emphasis"/>
        </w:rPr>
        <w:t>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Description</w:t>
            </w:r>
          </w:p>
        </w:tc>
      </w:tr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ListBullet"/>
              <w:rPr>
                <w:lang w:val="en-NZ"/>
              </w:rPr>
            </w:pPr>
            <w:r w:rsidRPr="00DB3DF5">
              <w:t xml:space="preserve">Interpret production and process information from a variety of </w:t>
            </w:r>
            <w:r w:rsidRPr="00DB3DF5">
              <w:t>workplace documents</w:t>
            </w:r>
          </w:p>
        </w:tc>
      </w:tr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ListBullet"/>
            </w:pPr>
            <w:r w:rsidRPr="00DB3DF5">
              <w:t>Perform counts on samples using grids</w:t>
            </w:r>
          </w:p>
          <w:p w:rsidR="00000000" w:rsidRPr="00DB3DF5" w:rsidP="00DB3DF5">
            <w:pPr>
              <w:pStyle w:val="ListBullet"/>
            </w:pPr>
            <w:r w:rsidRPr="00DB3DF5">
              <w:t>Interpret and apply dilution ratios</w:t>
            </w:r>
          </w:p>
          <w:p w:rsidR="00000000" w:rsidRPr="00DB3DF5" w:rsidP="00DB3DF5">
            <w:pPr>
              <w:pStyle w:val="ListBullet"/>
            </w:pPr>
            <w:r w:rsidRPr="00DB3DF5">
              <w:t>Log and track yeast counts</w:t>
            </w:r>
          </w:p>
          <w:p w:rsidR="00000000" w:rsidRPr="00DB3DF5" w:rsidP="00DB3DF5">
            <w:pPr>
              <w:pStyle w:val="ListBullet"/>
            </w:pPr>
            <w:r w:rsidRPr="00DB3DF5">
              <w:t>Calculations to determine concentrations of extract as a percentage by weight (Degrees Plato)</w:t>
            </w:r>
          </w:p>
        </w:tc>
      </w:tr>
    </w:tbl>
    <w:p w:rsidR="00000000" w:rsidRPr="00DB3DF5" w:rsidP="00DB3DF5">
      <w:pPr>
        <w:pStyle w:val="BodyText"/>
      </w:pPr>
    </w:p>
    <w:p w:rsidR="00000000" w:rsidRPr="00DB3DF5" w:rsidP="00DB3DF5">
      <w:pPr>
        <w:pStyle w:val="AllowPageBreak"/>
      </w:pPr>
    </w:p>
    <w:p w:rsidR="00000000" w:rsidRPr="00DB3DF5" w:rsidP="00DB3DF5">
      <w:pPr>
        <w:pStyle w:val="Heading1"/>
      </w:pPr>
      <w:bookmarkStart w:id="7" w:name="O_1059606"/>
      <w:bookmarkEnd w:id="7"/>
      <w:r w:rsidRPr="00DB3D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Equivalence status</w:t>
            </w:r>
          </w:p>
        </w:tc>
      </w:tr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FBPTEC4015 Manage and propagate yeast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t>No equivalent unit</w:t>
            </w:r>
          </w:p>
        </w:tc>
      </w:tr>
    </w:tbl>
    <w:p w:rsidR="00000000" w:rsidRPr="00DB3DF5" w:rsidP="00DB3DF5">
      <w:pPr>
        <w:pStyle w:val="BodyText"/>
      </w:pPr>
    </w:p>
    <w:p w:rsidR="00000000" w:rsidRPr="00DB3DF5" w:rsidP="00DB3DF5">
      <w:pPr>
        <w:pStyle w:val="AllowPageBreak"/>
      </w:pPr>
    </w:p>
    <w:p w:rsidR="00000000" w:rsidRPr="00DB3DF5" w:rsidP="00DB3DF5">
      <w:pPr>
        <w:pStyle w:val="Heading1"/>
      </w:pPr>
      <w:bookmarkStart w:id="8" w:name="O_1059613"/>
      <w:bookmarkEnd w:id="8"/>
      <w:r w:rsidRPr="00DB3DF5">
        <w:t>Links</w:t>
      </w:r>
    </w:p>
    <w:p w:rsidR="00000000" w:rsidRPr="00DB3DF5" w:rsidP="002A12B9">
      <w:pPr>
        <w:pStyle w:val="BodyText"/>
      </w:pPr>
      <w:r w:rsidRPr="00DB3D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77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B3DF5" w:rsidP="002A12B9">
      <w:pPr>
        <w:pStyle w:val="BodyText"/>
        <w:sectPr w:rsidSect="00DB3D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DF5" w:rsidP="00DB3DF5">
      <w:pPr>
        <w:pStyle w:val="SuperHeading"/>
      </w:pPr>
      <w:r w:rsidRPr="00DB3DF5">
        <w:t>Assessment Requirements for FBPTEC4015 Manage and propagate yeast</w:t>
      </w:r>
    </w:p>
    <w:p w:rsidR="00000000" w:rsidRPr="00DB3DF5" w:rsidP="00DB3DF5">
      <w:pPr>
        <w:pStyle w:val="Heading1"/>
      </w:pPr>
      <w:bookmarkStart w:id="9" w:name="O_1059608"/>
      <w:bookmarkEnd w:id="9"/>
      <w:r w:rsidRPr="00DB3D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Bold"/>
              <w:rPr>
                <w:lang w:val="en-NZ"/>
              </w:rPr>
            </w:pPr>
            <w:r w:rsidRPr="00DB3DF5">
              <w:t>Comments</w:t>
            </w:r>
          </w:p>
        </w:tc>
      </w:tr>
      <w:tr w:rsidTr="00DB3D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F5">
            <w:pPr>
              <w:pStyle w:val="BodyText"/>
              <w:rPr>
                <w:lang w:val="en-NZ"/>
              </w:rPr>
            </w:pPr>
            <w:r w:rsidRPr="00DB3D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F5" w:rsidP="00DB3DF5">
            <w:pPr>
              <w:pStyle w:val="BodyText"/>
            </w:pPr>
            <w:r w:rsidRPr="00DB3DF5">
              <w:t>This ver</w:t>
            </w:r>
            <w:r w:rsidRPr="00DB3DF5">
              <w:t>sion released with FBP Food, Beverage and Pharmaceutical Training Package Version 3.0.</w:t>
            </w:r>
          </w:p>
        </w:tc>
      </w:tr>
    </w:tbl>
    <w:p w:rsidR="00000000" w:rsidRPr="00DB3DF5" w:rsidP="00DB3DF5">
      <w:pPr>
        <w:pStyle w:val="BodyText"/>
      </w:pPr>
    </w:p>
    <w:p w:rsidR="00000000" w:rsidRPr="00DB3DF5" w:rsidP="00DB3DF5">
      <w:pPr>
        <w:pStyle w:val="AllowPageBreak"/>
      </w:pPr>
    </w:p>
    <w:p w:rsidR="00000000" w:rsidRPr="00DB3DF5" w:rsidP="00DB3DF5">
      <w:pPr>
        <w:pStyle w:val="Heading1"/>
      </w:pPr>
      <w:bookmarkStart w:id="10" w:name="O_1059609"/>
      <w:bookmarkEnd w:id="10"/>
      <w:r w:rsidRPr="00DB3DF5">
        <w:t>Performance Evidence</w:t>
      </w:r>
    </w:p>
    <w:p w:rsidR="00000000" w:rsidRPr="00DB3DF5" w:rsidP="002A12B9">
      <w:pPr>
        <w:pStyle w:val="BodyText"/>
      </w:pPr>
      <w:r w:rsidRPr="00DB3DF5">
        <w:t xml:space="preserve">An individual demonstrating competency must satisfy all of the elements and performance criteria in this unit. </w:t>
      </w:r>
    </w:p>
    <w:p w:rsidR="00000000" w:rsidRPr="00DB3DF5" w:rsidP="002A12B9">
      <w:pPr>
        <w:pStyle w:val="BodyText"/>
      </w:pPr>
      <w:r w:rsidRPr="00DB3DF5">
        <w:t>There must be e</w:t>
      </w:r>
      <w:r w:rsidRPr="00DB3DF5">
        <w:t>vidence that the individual has managed and propagated yeast processes for the production of fermented beverages to specification, for at least one fermented beverage, including:</w:t>
      </w:r>
    </w:p>
    <w:p w:rsidR="00000000" w:rsidRPr="00DB3DF5" w:rsidP="00DB3DF5">
      <w:pPr>
        <w:pStyle w:val="ListBullet"/>
      </w:pPr>
      <w:r w:rsidRPr="00DB3DF5">
        <w:t>handling yeast to maintain its health and viability</w:t>
      </w:r>
    </w:p>
    <w:p w:rsidR="00000000" w:rsidRPr="00DB3DF5" w:rsidP="00DB3DF5">
      <w:pPr>
        <w:pStyle w:val="ListBullet"/>
      </w:pPr>
      <w:r w:rsidRPr="00DB3DF5">
        <w:t>determining how much yeast to pitch</w:t>
      </w:r>
    </w:p>
    <w:p w:rsidR="00000000" w:rsidRPr="00DB3DF5" w:rsidP="00DB3DF5">
      <w:pPr>
        <w:pStyle w:val="ListBullet"/>
      </w:pPr>
      <w:r w:rsidRPr="00DB3DF5">
        <w:t>carrying out a yeast count</w:t>
      </w:r>
    </w:p>
    <w:p w:rsidR="00000000" w:rsidRPr="00DB3DF5" w:rsidP="00DB3DF5">
      <w:pPr>
        <w:pStyle w:val="ListBullet"/>
      </w:pPr>
      <w:r w:rsidRPr="00DB3DF5">
        <w:t xml:space="preserve">monitoring the yeast propagation process </w:t>
      </w:r>
    </w:p>
    <w:p w:rsidR="00000000" w:rsidRPr="00DB3DF5" w:rsidP="00DB3DF5">
      <w:pPr>
        <w:pStyle w:val="ListBullet"/>
      </w:pPr>
      <w:r w:rsidRPr="00DB3DF5">
        <w:t>storing yeast to maintain its health and viability.</w:t>
      </w:r>
    </w:p>
    <w:p w:rsidR="00000000" w:rsidRPr="00DB3DF5" w:rsidP="00DB3DF5">
      <w:pPr>
        <w:pStyle w:val="AllowPageBreak"/>
      </w:pPr>
    </w:p>
    <w:p w:rsidR="00000000" w:rsidRPr="00DB3DF5" w:rsidP="00DB3DF5">
      <w:pPr>
        <w:pStyle w:val="Heading1"/>
      </w:pPr>
      <w:bookmarkStart w:id="11" w:name="O_1059610"/>
      <w:bookmarkEnd w:id="11"/>
      <w:r w:rsidRPr="00DB3DF5">
        <w:t>Knowledge Evidence</w:t>
      </w:r>
    </w:p>
    <w:p w:rsidR="00000000" w:rsidRPr="00DB3DF5" w:rsidP="002A12B9">
      <w:pPr>
        <w:pStyle w:val="BodyText"/>
      </w:pPr>
      <w:r w:rsidRPr="00DB3DF5">
        <w:t>An individual must be able to demonstrate the knowledge required to perform the tasks outlined in the elements and performance criteria of this unit. This includes knowledge of:</w:t>
      </w:r>
    </w:p>
    <w:p w:rsidR="00000000" w:rsidRPr="00DB3DF5" w:rsidP="00DB3DF5">
      <w:pPr>
        <w:pStyle w:val="ListBullet"/>
      </w:pPr>
      <w:r w:rsidRPr="00DB3DF5">
        <w:t>different types and strains of yeast used to make fermented beverages, includ</w:t>
      </w:r>
      <w:r w:rsidRPr="00DB3DF5">
        <w:t>ing wild yeast</w:t>
      </w:r>
    </w:p>
    <w:p w:rsidR="00000000" w:rsidRPr="00DB3DF5" w:rsidP="00DB3DF5">
      <w:pPr>
        <w:pStyle w:val="ListBullet"/>
      </w:pPr>
      <w:r w:rsidRPr="00DB3DF5">
        <w:t>technical sheets for yeast products</w:t>
      </w:r>
    </w:p>
    <w:p w:rsidR="00000000" w:rsidRPr="00DB3DF5" w:rsidP="00DB3DF5">
      <w:pPr>
        <w:pStyle w:val="ListBullet"/>
      </w:pPr>
      <w:r w:rsidRPr="00DB3DF5">
        <w:t>yeast culture propagation requirements, including time, temperature and nutrition</w:t>
      </w:r>
    </w:p>
    <w:p w:rsidR="00000000" w:rsidRPr="00DB3DF5" w:rsidP="00DB3DF5">
      <w:pPr>
        <w:pStyle w:val="ListBullet"/>
      </w:pPr>
      <w:r w:rsidRPr="00DB3DF5">
        <w:t>how yeast grows</w:t>
      </w:r>
    </w:p>
    <w:p w:rsidR="00000000" w:rsidRPr="00DB3DF5" w:rsidP="00DB3DF5">
      <w:pPr>
        <w:pStyle w:val="ListBullet"/>
      </w:pPr>
      <w:r w:rsidRPr="00DB3DF5">
        <w:t>good practice for yeast handling</w:t>
      </w:r>
    </w:p>
    <w:p w:rsidR="00000000" w:rsidRPr="00DB3DF5" w:rsidP="00DB3DF5">
      <w:pPr>
        <w:pStyle w:val="ListBullet"/>
      </w:pPr>
      <w:r w:rsidRPr="00DB3DF5">
        <w:t>methods for carrying out a yeast count</w:t>
      </w:r>
    </w:p>
    <w:p w:rsidR="00000000" w:rsidRPr="00DB3DF5" w:rsidP="00DB3DF5">
      <w:pPr>
        <w:pStyle w:val="ListBullet"/>
      </w:pPr>
      <w:r w:rsidRPr="00DB3DF5">
        <w:t>purpose and principles of propagati</w:t>
      </w:r>
      <w:r w:rsidRPr="00DB3DF5">
        <w:t>ng yeast cultures</w:t>
      </w:r>
    </w:p>
    <w:p w:rsidR="00000000" w:rsidRPr="00DB3DF5" w:rsidP="00DB3DF5">
      <w:pPr>
        <w:pStyle w:val="ListBullet"/>
      </w:pPr>
      <w:r w:rsidRPr="00DB3DF5">
        <w:t>relationship of propagation to alcoholic fermentation</w:t>
      </w:r>
    </w:p>
    <w:p w:rsidR="00000000" w:rsidRPr="00DB3DF5" w:rsidP="00DB3DF5">
      <w:pPr>
        <w:pStyle w:val="ListBullet"/>
      </w:pPr>
      <w:r w:rsidRPr="00DB3DF5">
        <w:t>stages and changes that occur during culture propagation</w:t>
      </w:r>
    </w:p>
    <w:p w:rsidR="00000000" w:rsidRPr="00DB3DF5" w:rsidP="00DB3DF5">
      <w:pPr>
        <w:pStyle w:val="ListBullet"/>
      </w:pPr>
      <w:r w:rsidRPr="00DB3DF5">
        <w:t>effect of process stages on end product</w:t>
      </w:r>
    </w:p>
    <w:p w:rsidR="00000000" w:rsidRPr="00DB3DF5" w:rsidP="00DB3DF5">
      <w:pPr>
        <w:pStyle w:val="ListBullet"/>
      </w:pPr>
      <w:r w:rsidRPr="00DB3DF5">
        <w:t>quality characteristics and uses of yeast cultures</w:t>
      </w:r>
    </w:p>
    <w:p w:rsidR="00000000" w:rsidRPr="00DB3DF5" w:rsidP="00DB3DF5">
      <w:pPr>
        <w:pStyle w:val="ListBullet"/>
      </w:pPr>
      <w:r w:rsidRPr="00DB3DF5">
        <w:t>main methods used in propagating yea</w:t>
      </w:r>
      <w:r w:rsidRPr="00DB3DF5">
        <w:t>st for beer or spirit production</w:t>
      </w:r>
    </w:p>
    <w:p w:rsidR="00000000" w:rsidRPr="00DB3DF5" w:rsidP="00DB3DF5">
      <w:pPr>
        <w:pStyle w:val="ListBullet"/>
      </w:pPr>
      <w:r w:rsidRPr="00DB3DF5">
        <w:t>the fermentation reaction for yeast cultures</w:t>
      </w:r>
    </w:p>
    <w:p w:rsidR="00000000" w:rsidRPr="00DB3DF5" w:rsidP="00DB3DF5">
      <w:pPr>
        <w:pStyle w:val="ListBullet"/>
      </w:pPr>
      <w:r w:rsidRPr="00DB3DF5">
        <w:t>specific gravity of wort at different stages during fermentation</w:t>
      </w:r>
    </w:p>
    <w:p w:rsidR="00000000" w:rsidRPr="00DB3DF5" w:rsidP="00DB3DF5">
      <w:pPr>
        <w:pStyle w:val="ListBullet"/>
      </w:pPr>
      <w:r w:rsidRPr="00DB3DF5">
        <w:t>techniques that may be used to manipulate the propagation process and end product characteristics, including:</w:t>
      </w:r>
    </w:p>
    <w:p w:rsidR="00000000" w:rsidRPr="00DB3DF5" w:rsidP="00DB3DF5">
      <w:pPr>
        <w:pStyle w:val="ListBullet2"/>
      </w:pPr>
      <w:r w:rsidRPr="00DB3DF5">
        <w:t>temperature</w:t>
      </w:r>
    </w:p>
    <w:p w:rsidR="00000000" w:rsidRPr="00DB3DF5" w:rsidP="00DB3DF5">
      <w:pPr>
        <w:pStyle w:val="ListBullet2"/>
      </w:pPr>
      <w:r w:rsidRPr="00DB3DF5">
        <w:t>yeast strain</w:t>
      </w:r>
    </w:p>
    <w:p w:rsidR="00000000" w:rsidRPr="00DB3DF5" w:rsidP="00DB3DF5">
      <w:pPr>
        <w:pStyle w:val="ListBullet2"/>
      </w:pPr>
      <w:r w:rsidRPr="00DB3DF5">
        <w:t>wort stream</w:t>
      </w:r>
    </w:p>
    <w:p w:rsidR="00000000" w:rsidRPr="00DB3DF5" w:rsidP="00DB3DF5">
      <w:pPr>
        <w:pStyle w:val="ListBullet2"/>
      </w:pPr>
      <w:r w:rsidRPr="00DB3DF5">
        <w:t>wort gravity</w:t>
      </w:r>
    </w:p>
    <w:p w:rsidR="00000000" w:rsidRPr="00DB3DF5" w:rsidP="00DB3DF5">
      <w:pPr>
        <w:pStyle w:val="ListBullet2"/>
      </w:pPr>
      <w:r w:rsidRPr="00DB3DF5">
        <w:t>additions (nutrients)</w:t>
      </w:r>
    </w:p>
    <w:p w:rsidR="00000000" w:rsidRPr="00DB3DF5" w:rsidP="00DB3DF5">
      <w:pPr>
        <w:pStyle w:val="ListBullet2"/>
      </w:pPr>
      <w:r w:rsidRPr="00DB3DF5">
        <w:t>oxygen</w:t>
      </w:r>
    </w:p>
    <w:p w:rsidR="00000000" w:rsidRPr="00DB3DF5" w:rsidP="00DB3DF5">
      <w:pPr>
        <w:pStyle w:val="ListBullet2"/>
      </w:pPr>
      <w:r w:rsidRPr="00DB3DF5">
        <w:t>pitching rates</w:t>
      </w:r>
    </w:p>
    <w:p w:rsidR="00000000" w:rsidRPr="00DB3DF5" w:rsidP="00DB3DF5">
      <w:pPr>
        <w:pStyle w:val="ListBullet"/>
      </w:pPr>
      <w:r w:rsidRPr="00DB3DF5">
        <w:t xml:space="preserve">process specifications, procedures and operating parameters relevant to beer or spirit yeast propagation </w:t>
      </w:r>
    </w:p>
    <w:p w:rsidR="00000000" w:rsidRPr="00DB3DF5" w:rsidP="00DB3DF5">
      <w:pPr>
        <w:pStyle w:val="ListBullet"/>
      </w:pPr>
      <w:r w:rsidRPr="00DB3DF5">
        <w:t>equipment and instrumentation components, purpose and o</w:t>
      </w:r>
      <w:r w:rsidRPr="00DB3DF5">
        <w:t>peration required for yeast propagation processes</w:t>
      </w:r>
    </w:p>
    <w:p w:rsidR="00000000" w:rsidRPr="00DB3DF5" w:rsidP="00DB3DF5">
      <w:pPr>
        <w:pStyle w:val="ListBullet"/>
      </w:pPr>
      <w:r w:rsidRPr="00DB3DF5">
        <w:t>services used in brewer</w:t>
      </w:r>
      <w:r>
        <w:t>’</w:t>
      </w:r>
      <w:r w:rsidRPr="00DB3DF5">
        <w:t>s or distiller</w:t>
      </w:r>
      <w:r>
        <w:t>’</w:t>
      </w:r>
      <w:r w:rsidRPr="00DB3DF5">
        <w:t>s yeast propagation processes</w:t>
      </w:r>
    </w:p>
    <w:p w:rsidR="00000000" w:rsidRPr="00DB3DF5" w:rsidP="00DB3DF5">
      <w:pPr>
        <w:pStyle w:val="ListBullet"/>
      </w:pPr>
      <w:r w:rsidRPr="00DB3DF5">
        <w:t>significance and method of monitoring control points within the process</w:t>
      </w:r>
    </w:p>
    <w:p w:rsidR="00000000" w:rsidRPr="00DB3DF5" w:rsidP="00DB3DF5">
      <w:pPr>
        <w:pStyle w:val="ListBullet"/>
      </w:pPr>
      <w:r w:rsidRPr="00DB3DF5">
        <w:t>common causes of variation with equipment and corrective action required</w:t>
      </w:r>
    </w:p>
    <w:p w:rsidR="00000000" w:rsidRPr="00DB3DF5" w:rsidP="00DB3DF5">
      <w:pPr>
        <w:pStyle w:val="ListBullet"/>
      </w:pPr>
      <w:r w:rsidRPr="00DB3DF5">
        <w:t>work health and safety hazards and controls for handling and propagating yeast processes</w:t>
      </w:r>
    </w:p>
    <w:p w:rsidR="00000000" w:rsidRPr="00DB3DF5" w:rsidP="00DB3DF5">
      <w:pPr>
        <w:pStyle w:val="ListBullet"/>
      </w:pPr>
      <w:r w:rsidRPr="00DB3DF5">
        <w:t>waste handling requirements and procedures for yeast propagation processes</w:t>
      </w:r>
    </w:p>
    <w:p w:rsidR="00000000" w:rsidRPr="00DB3DF5" w:rsidP="00DB3DF5">
      <w:pPr>
        <w:pStyle w:val="ListBullet"/>
      </w:pPr>
      <w:r w:rsidRPr="00DB3DF5">
        <w:t>recording requireme</w:t>
      </w:r>
      <w:r w:rsidRPr="00DB3DF5">
        <w:t>nts of yeast processing.</w:t>
      </w:r>
    </w:p>
    <w:p w:rsidR="00000000" w:rsidRPr="00DB3DF5" w:rsidP="00DB3DF5">
      <w:pPr>
        <w:pStyle w:val="AllowPageBreak"/>
      </w:pPr>
    </w:p>
    <w:p w:rsidR="00000000" w:rsidRPr="00DB3DF5" w:rsidP="00DB3DF5">
      <w:pPr>
        <w:pStyle w:val="Heading1"/>
      </w:pPr>
      <w:bookmarkStart w:id="12" w:name="O_1059611"/>
      <w:bookmarkEnd w:id="12"/>
      <w:r w:rsidRPr="00DB3DF5">
        <w:t>Assessment Conditions</w:t>
      </w:r>
    </w:p>
    <w:p w:rsidR="00000000" w:rsidRPr="00DB3DF5" w:rsidP="002A12B9">
      <w:pPr>
        <w:pStyle w:val="BodyText"/>
      </w:pPr>
      <w:r w:rsidRPr="00DB3DF5">
        <w:t xml:space="preserve">Assessment of skills must take place under the following conditions: </w:t>
      </w:r>
    </w:p>
    <w:p w:rsidR="00000000" w:rsidRPr="00DB3DF5" w:rsidP="00DB3DF5">
      <w:pPr>
        <w:pStyle w:val="ListBullet"/>
      </w:pPr>
      <w:r w:rsidRPr="00DB3DF5">
        <w:t>physical conditions:</w:t>
      </w:r>
    </w:p>
    <w:p w:rsidR="00000000" w:rsidRPr="00DB3DF5" w:rsidP="00DB3DF5">
      <w:pPr>
        <w:pStyle w:val="ListBullet2"/>
      </w:pPr>
      <w:r w:rsidRPr="00DB3DF5">
        <w:t>a beverage production workplace or an environment that accurately represents workplace conditions</w:t>
      </w:r>
    </w:p>
    <w:p w:rsidR="00000000" w:rsidRPr="00DB3DF5" w:rsidP="00DB3DF5">
      <w:pPr>
        <w:pStyle w:val="ListBullet"/>
      </w:pPr>
      <w:r w:rsidRPr="00DB3DF5">
        <w:t>resources, equipment and materials:</w:t>
      </w:r>
    </w:p>
    <w:p w:rsidR="00000000" w:rsidRPr="00DB3DF5" w:rsidP="00DB3DF5">
      <w:pPr>
        <w:pStyle w:val="ListBullet2"/>
      </w:pPr>
      <w:r w:rsidRPr="00DB3DF5">
        <w:t>different varieties of yeast</w:t>
      </w:r>
    </w:p>
    <w:p w:rsidR="00000000" w:rsidRPr="00DB3DF5" w:rsidP="00DB3DF5">
      <w:pPr>
        <w:pStyle w:val="ListBullet2"/>
      </w:pPr>
      <w:r w:rsidRPr="00DB3DF5">
        <w:t>propagation and fermentation equipment.</w:t>
      </w:r>
    </w:p>
    <w:p w:rsidR="002A12B9" w:rsidP="002A12B9">
      <w:pPr>
        <w:pStyle w:val="BodyText"/>
      </w:pPr>
      <w:r w:rsidRPr="00DB3DF5">
        <w:t>Assessors of this unit must satisfy the requirements for assessors in applicable vocational education and training legislation, frameworks and/or standards.</w:t>
      </w:r>
    </w:p>
    <w:p w:rsidR="00000000" w:rsidRPr="00DB3DF5" w:rsidP="00DB3DF5">
      <w:pPr>
        <w:pStyle w:val="Heading1"/>
      </w:pPr>
      <w:bookmarkStart w:id="13" w:name="O_1059614"/>
      <w:bookmarkEnd w:id="13"/>
      <w:r w:rsidRPr="00DB3DF5">
        <w:t>Links</w:t>
      </w:r>
    </w:p>
    <w:p w:rsidR="00000000" w:rsidRPr="00DB3DF5" w:rsidP="002A12B9">
      <w:pPr>
        <w:pStyle w:val="BodyText"/>
      </w:pPr>
      <w:r w:rsidRPr="00DB3DF5">
        <w:t>Companion Volumes, including Implementation Guides, are available at VETN</w:t>
      </w:r>
      <w:r w:rsidRPr="00DB3DF5">
        <w:t xml:space="preserve">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77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B3DF5" w:rsidP="00DB3DF5"/>
    <w:sectPr w:rsidSect="00DB3D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F5" w:rsidRPr="002A12B9" w:rsidP="002A1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2B9" w:rsidP="00DB3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2B9" w:rsidP="00DB3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12B9" w:rsidP="00DB3D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F5" w:rsidP="00DB3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12B9">
      <w:t>Approved</w:t>
    </w:r>
    <w:r w:rsidR="002A12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12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12B9">
      <w:rPr>
        <w:noProof/>
      </w:rPr>
      <w:t>4</w:t>
    </w:r>
    <w:r>
      <w:rPr>
        <w:noProof/>
      </w:rPr>
      <w:fldChar w:fldCharType="end"/>
    </w:r>
  </w:p>
  <w:p w:rsidR="00DB3DF5" w:rsidP="00DB3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12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12B9">
      <w:t>Manufacturing Industry Skills Alliance</w:t>
    </w:r>
    <w:r w:rsidR="002A12B9">
      <w:fldChar w:fldCharType="end"/>
    </w:r>
  </w:p>
  <w:p w:rsidR="00DB3DF5" w:rsidP="00DB3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2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DF5" w:rsidRPr="002A12B9" w:rsidP="002A12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2B9" w:rsidRPr="002D2AF8" w:rsidP="00DB3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FBPTEC4015 Manage and propagate yeast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12B9" w:rsidP="00DB3D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F5" w:rsidRPr="002D2AF8" w:rsidP="00DB3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12B9">
      <w:t>FBPTEC4015 Manage and propagate yeast</w:t>
    </w:r>
    <w:r w:rsidR="002A12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12B9">
      <w:rPr>
        <w:noProof/>
      </w:rPr>
      <w:t>2 March 2025</w:t>
    </w:r>
    <w:r>
      <w:fldChar w:fldCharType="end"/>
    </w:r>
  </w:p>
  <w:p w:rsidR="00DB3DF5" w:rsidP="00DB3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E4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0C9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5C62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DF5"/>
  </w:style>
  <w:style w:type="character" w:customStyle="1" w:styleId="Heading1Char">
    <w:name w:val="Heading 1 Char"/>
    <w:basedOn w:val="DefaultParagraphFont"/>
    <w:link w:val="Heading1"/>
    <w:rsid w:val="00DB3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D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3D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3DF5"/>
    <w:rPr>
      <w:i/>
    </w:rPr>
  </w:style>
  <w:style w:type="paragraph" w:customStyle="1" w:styleId="SuperHeading">
    <w:name w:val="SuperHeading"/>
    <w:basedOn w:val="Normal"/>
    <w:rsid w:val="00DB3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3DF5"/>
    <w:rPr>
      <w:b/>
    </w:rPr>
  </w:style>
  <w:style w:type="character" w:customStyle="1" w:styleId="Heading2Char">
    <w:name w:val="Heading 2 Char"/>
    <w:basedOn w:val="DefaultParagraphFont"/>
    <w:link w:val="Heading2"/>
    <w:rsid w:val="00DB3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DF5"/>
    <w:rPr>
      <w:b/>
      <w:spacing w:val="0"/>
    </w:rPr>
  </w:style>
  <w:style w:type="paragraph" w:customStyle="1" w:styleId="SuperTitle">
    <w:name w:val="SuperTitle"/>
    <w:basedOn w:val="Title"/>
    <w:rsid w:val="00DB3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D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DF5"/>
  </w:style>
  <w:style w:type="paragraph" w:styleId="TableofFigures">
    <w:name w:val="table of figures"/>
    <w:basedOn w:val="Normal"/>
    <w:next w:val="Normal"/>
    <w:semiHidden/>
    <w:rsid w:val="00DB3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D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DF5"/>
    <w:rPr>
      <w:rFonts w:ascii="Wingdings" w:hAnsi="Wingdings"/>
    </w:rPr>
  </w:style>
  <w:style w:type="paragraph" w:customStyle="1" w:styleId="TableHeading">
    <w:name w:val="Table Heading"/>
    <w:basedOn w:val="HeadingBase"/>
    <w:rsid w:val="00DB3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DF5"/>
    <w:rPr>
      <w:color w:val="0033CC"/>
      <w:u w:val="none"/>
    </w:rPr>
  </w:style>
  <w:style w:type="paragraph" w:customStyle="1" w:styleId="BodyTextRight">
    <w:name w:val="Body Text Right"/>
    <w:basedOn w:val="BodyText"/>
    <w:rsid w:val="00DB3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D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DF5"/>
    <w:rPr>
      <w:sz w:val="32"/>
    </w:rPr>
  </w:style>
  <w:style w:type="paragraph" w:customStyle="1" w:styleId="HeadingProcedure">
    <w:name w:val="Heading Procedure"/>
    <w:basedOn w:val="HeadingBase"/>
    <w:next w:val="Normal"/>
    <w:rsid w:val="00DB3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DF5"/>
    <w:pPr>
      <w:spacing w:before="60" w:after="60"/>
    </w:pPr>
  </w:style>
  <w:style w:type="paragraph" w:styleId="ListContinue">
    <w:name w:val="List Continue"/>
    <w:basedOn w:val="List"/>
    <w:rsid w:val="00DB3DF5"/>
    <w:pPr>
      <w:ind w:firstLine="0"/>
    </w:pPr>
  </w:style>
  <w:style w:type="paragraph" w:customStyle="1" w:styleId="ListNote">
    <w:name w:val="List Note"/>
    <w:basedOn w:val="List"/>
    <w:rsid w:val="00DB3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DF5"/>
    <w:rPr>
      <w:rFonts w:ascii="Courier New" w:hAnsi="Courier New"/>
    </w:rPr>
  </w:style>
  <w:style w:type="paragraph" w:customStyle="1" w:styleId="NoteBullet">
    <w:name w:val="Note Bullet"/>
    <w:basedOn w:val="Note"/>
    <w:rsid w:val="00DB3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D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DF5"/>
    <w:rPr>
      <w:b/>
      <w:smallCaps/>
    </w:rPr>
  </w:style>
  <w:style w:type="paragraph" w:customStyle="1" w:styleId="TableListNumber">
    <w:name w:val="Table List Number"/>
    <w:basedOn w:val="ListNumber"/>
    <w:rsid w:val="00DB3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DF5"/>
    <w:pPr>
      <w:numPr>
        <w:numId w:val="9"/>
      </w:numPr>
    </w:pPr>
  </w:style>
  <w:style w:type="paragraph" w:customStyle="1" w:styleId="ListAlpha2">
    <w:name w:val="List Alpha 2"/>
    <w:basedOn w:val="List2"/>
    <w:rsid w:val="00DB3DF5"/>
    <w:pPr>
      <w:numPr>
        <w:numId w:val="8"/>
      </w:numPr>
    </w:pPr>
  </w:style>
  <w:style w:type="paragraph" w:styleId="List2">
    <w:name w:val="List 2"/>
    <w:basedOn w:val="BodyText"/>
    <w:rsid w:val="00DB3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D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D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DF5"/>
    <w:pPr>
      <w:numPr>
        <w:numId w:val="4"/>
      </w:numPr>
    </w:pPr>
  </w:style>
  <w:style w:type="paragraph" w:styleId="ListContinue2">
    <w:name w:val="List Continue 2"/>
    <w:basedOn w:val="List2"/>
    <w:rsid w:val="00DB3DF5"/>
    <w:pPr>
      <w:ind w:firstLine="0"/>
    </w:pPr>
  </w:style>
  <w:style w:type="paragraph" w:styleId="ListContinue3">
    <w:name w:val="List Continue 3"/>
    <w:basedOn w:val="List3"/>
    <w:rsid w:val="00DB3DF5"/>
    <w:pPr>
      <w:ind w:left="1021" w:firstLine="0"/>
    </w:pPr>
  </w:style>
  <w:style w:type="paragraph" w:styleId="ListContinue4">
    <w:name w:val="List Continue 4"/>
    <w:basedOn w:val="List4"/>
    <w:rsid w:val="00DB3DF5"/>
    <w:pPr>
      <w:ind w:firstLine="0"/>
    </w:pPr>
  </w:style>
  <w:style w:type="paragraph" w:styleId="ListContinue5">
    <w:name w:val="List Continue 5"/>
    <w:basedOn w:val="List5"/>
    <w:rsid w:val="00DB3DF5"/>
    <w:pPr>
      <w:ind w:firstLine="0"/>
    </w:pPr>
  </w:style>
  <w:style w:type="paragraph" w:styleId="ListNumber3">
    <w:name w:val="List Number 3"/>
    <w:basedOn w:val="List3"/>
    <w:rsid w:val="00DB3DF5"/>
    <w:pPr>
      <w:numPr>
        <w:numId w:val="5"/>
      </w:numPr>
    </w:pPr>
  </w:style>
  <w:style w:type="paragraph" w:styleId="ListNumber4">
    <w:name w:val="List Number 4"/>
    <w:basedOn w:val="List4"/>
    <w:rsid w:val="00DB3DF5"/>
    <w:pPr>
      <w:numPr>
        <w:numId w:val="6"/>
      </w:numPr>
    </w:pPr>
  </w:style>
  <w:style w:type="paragraph" w:styleId="ListNumber5">
    <w:name w:val="List Number 5"/>
    <w:basedOn w:val="List5"/>
    <w:rsid w:val="00DB3DF5"/>
    <w:pPr>
      <w:numPr>
        <w:numId w:val="7"/>
      </w:numPr>
    </w:pPr>
  </w:style>
  <w:style w:type="paragraph" w:styleId="BlockText">
    <w:name w:val="Block Text"/>
    <w:basedOn w:val="Normal"/>
    <w:rsid w:val="00DB3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DF5"/>
    <w:rPr>
      <w:sz w:val="16"/>
      <w:vertAlign w:val="superscript"/>
    </w:rPr>
  </w:style>
  <w:style w:type="character" w:customStyle="1" w:styleId="Symbols">
    <w:name w:val="Symbols"/>
    <w:basedOn w:val="DefaultParagraphFont"/>
    <w:rsid w:val="00DB3DF5"/>
    <w:rPr>
      <w:rFonts w:ascii="Symbol" w:hAnsi="Symbol"/>
    </w:rPr>
  </w:style>
  <w:style w:type="character" w:customStyle="1" w:styleId="MenuOptions">
    <w:name w:val="Menu Options"/>
    <w:basedOn w:val="DefaultParagraphFont"/>
    <w:rsid w:val="00DB3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DF5"/>
    <w:rPr>
      <w:b/>
    </w:rPr>
  </w:style>
  <w:style w:type="character" w:customStyle="1" w:styleId="Underlined">
    <w:name w:val="Underlined"/>
    <w:basedOn w:val="DefaultParagraphFont"/>
    <w:rsid w:val="00DB3DF5"/>
    <w:rPr>
      <w:u w:val="single"/>
    </w:rPr>
  </w:style>
  <w:style w:type="paragraph" w:customStyle="1" w:styleId="TableBodyTextRight">
    <w:name w:val="Table Body Text Right"/>
    <w:basedOn w:val="TableBodyText"/>
    <w:rsid w:val="00DB3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DF5"/>
    <w:rPr>
      <w:sz w:val="18"/>
    </w:rPr>
  </w:style>
  <w:style w:type="paragraph" w:customStyle="1" w:styleId="BodySmallRight">
    <w:name w:val="Body Small Right"/>
    <w:basedOn w:val="BodyTextRight"/>
    <w:rsid w:val="00DB3DF5"/>
    <w:rPr>
      <w:sz w:val="18"/>
      <w:szCs w:val="18"/>
    </w:rPr>
  </w:style>
  <w:style w:type="paragraph" w:customStyle="1" w:styleId="MarginEdition">
    <w:name w:val="Margin Edition"/>
    <w:basedOn w:val="MarginNote"/>
    <w:rsid w:val="00DB3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DF5"/>
    <w:rPr>
      <w:sz w:val="2"/>
      <w:szCs w:val="2"/>
    </w:rPr>
  </w:style>
  <w:style w:type="character" w:customStyle="1" w:styleId="Small">
    <w:name w:val="Small"/>
    <w:basedOn w:val="DefaultParagraphFont"/>
    <w:rsid w:val="00DB3DF5"/>
    <w:rPr>
      <w:sz w:val="16"/>
    </w:rPr>
  </w:style>
  <w:style w:type="paragraph" w:customStyle="1" w:styleId="WideTable">
    <w:name w:val="Wide Table"/>
    <w:basedOn w:val="Normal"/>
    <w:rsid w:val="00DB3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DF5"/>
  </w:style>
  <w:style w:type="paragraph" w:styleId="Quote">
    <w:name w:val="Quote"/>
    <w:basedOn w:val="Heading1"/>
    <w:link w:val="QuoteChar"/>
    <w:qFormat/>
    <w:rsid w:val="00DB3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DF5"/>
    <w:pPr>
      <w:pageBreakBefore/>
    </w:pPr>
  </w:style>
  <w:style w:type="paragraph" w:customStyle="1" w:styleId="Border">
    <w:name w:val="Border"/>
    <w:basedOn w:val="Normal"/>
    <w:qFormat/>
    <w:rsid w:val="00DB3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DF5"/>
    <w:rPr>
      <w:u w:val="single"/>
    </w:rPr>
  </w:style>
  <w:style w:type="character" w:customStyle="1" w:styleId="BoldandItalics">
    <w:name w:val="Bold and Italics"/>
    <w:qFormat/>
    <w:rsid w:val="00DB3DF5"/>
    <w:rPr>
      <w:b/>
      <w:i/>
      <w:u w:val="none"/>
    </w:rPr>
  </w:style>
  <w:style w:type="paragraph" w:styleId="BalloonText">
    <w:name w:val="Balloon Text"/>
    <w:basedOn w:val="Normal"/>
    <w:link w:val="BalloonTextChar"/>
    <w:rsid w:val="00DB3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D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1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5974</Characters>
  <Application>Microsoft Office Word</Application>
  <DocSecurity>0</DocSecurity>
  <Lines>192</Lines>
  <Paragraphs>149</Paragraphs>
  <ScaleCrop>false</ScaleCrop>
  <Company>Author-it Software Corporation Ltd.</Company>
  <LinksUpToDate>false</LinksUpToDate>
  <CharactersWithSpaces>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FBPTEC4015 Manage and propagate yeast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