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7EBF" w:rsidP="00357E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FBPTEC3005 Work with bakery ingredients, their functions and interactions</w:t>
      </w:r>
      <w:r>
        <w:fldChar w:fldCharType="end"/>
      </w:r>
    </w:p>
    <w:p w:rsidR="00357EBF" w:rsidP="00357EBF">
      <w:pPr>
        <w:pStyle w:val="Version"/>
        <w:sectPr w:rsidSect="00793B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3BE8" w:rsidP="00793BE8">
      <w:pPr>
        <w:pStyle w:val="SuperHeading"/>
      </w:pPr>
      <w:r w:rsidRPr="00793BE8">
        <w:t>FBPTEC3005 Work with bakery ingredients, their functions and interactions</w:t>
      </w:r>
    </w:p>
    <w:p w:rsidR="00000000" w:rsidRPr="00793BE8" w:rsidP="00793BE8">
      <w:pPr>
        <w:pStyle w:val="Heading1"/>
      </w:pPr>
      <w:bookmarkStart w:id="1" w:name="O_1186613"/>
      <w:bookmarkEnd w:id="1"/>
      <w:r w:rsidRPr="00793B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93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BE8">
            <w:pPr>
              <w:pStyle w:val="BodyTextBold"/>
              <w:rPr>
                <w:lang w:val="en-NZ"/>
              </w:rPr>
            </w:pPr>
            <w:r w:rsidRPr="00793BE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BE8">
            <w:pPr>
              <w:pStyle w:val="BodyTextBold"/>
              <w:rPr>
                <w:lang w:val="en-NZ"/>
              </w:rPr>
            </w:pPr>
            <w:r w:rsidRPr="00793BE8">
              <w:t>Comments</w:t>
            </w:r>
          </w:p>
        </w:tc>
      </w:tr>
      <w:tr w:rsidTr="00793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BE8">
            <w:pPr>
              <w:pStyle w:val="BodyText"/>
              <w:rPr>
                <w:lang w:val="en-NZ"/>
              </w:rPr>
            </w:pPr>
            <w:r w:rsidRPr="00793BE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BE8" w:rsidP="00793BE8">
            <w:pPr>
              <w:pStyle w:val="BodyText"/>
            </w:pPr>
            <w:r w:rsidRPr="00793BE8">
              <w:t>This version released with FBP Food, Beverage and Pharmaceutical Training Package Version 6.0.</w:t>
            </w:r>
          </w:p>
        </w:tc>
      </w:tr>
    </w:tbl>
    <w:p w:rsidR="00000000" w:rsidRPr="00793BE8" w:rsidP="00793BE8">
      <w:pPr>
        <w:pStyle w:val="BodyText"/>
      </w:pPr>
    </w:p>
    <w:p w:rsidR="00000000" w:rsidRPr="00793BE8" w:rsidP="00793BE8">
      <w:pPr>
        <w:pStyle w:val="AllowPageBreak"/>
      </w:pPr>
    </w:p>
    <w:p w:rsidR="00000000" w:rsidRPr="00793BE8" w:rsidP="00793BE8">
      <w:pPr>
        <w:pStyle w:val="Heading1"/>
      </w:pPr>
      <w:bookmarkStart w:id="2" w:name="O_1186614"/>
      <w:bookmarkEnd w:id="2"/>
      <w:r w:rsidRPr="00793BE8">
        <w:t>Application</w:t>
      </w:r>
    </w:p>
    <w:p w:rsidR="00000000" w:rsidRPr="00793BE8" w:rsidP="00357EBF">
      <w:pPr>
        <w:pStyle w:val="BodyText"/>
      </w:pPr>
      <w:r w:rsidRPr="00793BE8">
        <w:t>This unit of competency describes the skills and knowledge required to work with a range of ingredients used to produce bakery products, including fat, butter, shortenings, sugar, eggs and egg replacements, nuts, dried fruit, herbs and</w:t>
      </w:r>
      <w:r w:rsidRPr="00793BE8">
        <w:t xml:space="preserve"> spices.</w:t>
      </w:r>
    </w:p>
    <w:p w:rsidR="00000000" w:rsidRPr="00793BE8" w:rsidP="00357EBF">
      <w:pPr>
        <w:pStyle w:val="BodyText"/>
      </w:pPr>
      <w:r w:rsidRPr="00793BE8">
        <w:t>Users should note that flour and leavening agents are included in FBPTEC3006</w:t>
      </w:r>
      <w:r w:rsidRPr="00793BE8">
        <w:rPr>
          <w:rStyle w:val="SpecialBold"/>
        </w:rPr>
        <w:t xml:space="preserve"> </w:t>
      </w:r>
      <w:r w:rsidRPr="00793BE8">
        <w:t>Work with flours and baking additives.</w:t>
      </w:r>
    </w:p>
    <w:p w:rsidR="00000000" w:rsidRPr="00793BE8" w:rsidP="00357EBF">
      <w:pPr>
        <w:pStyle w:val="BodyText"/>
      </w:pPr>
      <w:r w:rsidRPr="00793BE8">
        <w:t>This unit applies to individuals who work in commercial or high volume bakeries. It typically applies to the production worker resp</w:t>
      </w:r>
      <w:r w:rsidRPr="00793BE8">
        <w:t>onsible for producing baked products, where a knowledge of ingredients and how they react during processing is essential for maintaining product quality and consistency, and will assist with identifying common processing faults and the corrective actions t</w:t>
      </w:r>
      <w:r w:rsidRPr="00793BE8">
        <w:t>o be applied.</w:t>
      </w:r>
    </w:p>
    <w:p w:rsidR="00000000" w:rsidRPr="00793BE8" w:rsidP="00357EBF">
      <w:pPr>
        <w:pStyle w:val="BodyText"/>
      </w:pPr>
      <w:r w:rsidRPr="00793BE8">
        <w:t>All work must be carried out to comply with workplace procedures according to state/territory health and safety and food safety regulations, legislation and standards that apply to the workplace.</w:t>
      </w:r>
    </w:p>
    <w:p w:rsidR="00000000" w:rsidRPr="00793BE8" w:rsidP="00357EBF">
      <w:pPr>
        <w:pStyle w:val="BodyText"/>
      </w:pPr>
      <w:r w:rsidRPr="00793BE8">
        <w:t>No licensing, legislative or certification req</w:t>
      </w:r>
      <w:r w:rsidRPr="00793BE8">
        <w:t>uirements apply to this unit at the time of publication.</w:t>
      </w:r>
    </w:p>
    <w:p w:rsidR="00000000" w:rsidRPr="00793BE8" w:rsidP="00793BE8">
      <w:pPr>
        <w:pStyle w:val="Heading1"/>
      </w:pPr>
      <w:bookmarkStart w:id="3" w:name="O_1186615"/>
      <w:bookmarkEnd w:id="3"/>
      <w:r w:rsidRPr="00793BE8">
        <w:t>Pre-requisite Unit</w:t>
      </w:r>
    </w:p>
    <w:p w:rsidR="00000000" w:rsidRPr="00793BE8" w:rsidP="00357EBF">
      <w:pPr>
        <w:pStyle w:val="BodyText"/>
      </w:pPr>
      <w:r w:rsidRPr="00793BE8">
        <w:t>Nil</w:t>
      </w:r>
    </w:p>
    <w:p w:rsidR="00000000" w:rsidRPr="00793BE8" w:rsidP="00793BE8">
      <w:pPr>
        <w:pStyle w:val="Heading1"/>
      </w:pPr>
      <w:bookmarkStart w:id="4" w:name="O_1186617"/>
      <w:bookmarkEnd w:id="4"/>
      <w:r w:rsidRPr="00793BE8">
        <w:t>Unit Sector</w:t>
      </w:r>
    </w:p>
    <w:p w:rsidR="00000000" w:rsidRPr="00793BE8" w:rsidP="00357EBF">
      <w:pPr>
        <w:pStyle w:val="BodyText"/>
      </w:pPr>
      <w:r w:rsidRPr="00793BE8">
        <w:t>Technical (TEC)</w:t>
      </w:r>
    </w:p>
    <w:p w:rsidR="00000000" w:rsidRPr="00793BE8" w:rsidP="00793BE8">
      <w:pPr>
        <w:pStyle w:val="Heading1"/>
      </w:pPr>
      <w:bookmarkStart w:id="5" w:name="O_1186618"/>
      <w:bookmarkEnd w:id="5"/>
      <w:r w:rsidRPr="00793BE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7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BE8">
            <w:pPr>
              <w:pStyle w:val="BodyTextBold"/>
              <w:rPr>
                <w:lang w:val="en-NZ"/>
              </w:rPr>
            </w:pPr>
            <w:r w:rsidRPr="00793BE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BE8">
            <w:pPr>
              <w:pStyle w:val="BodyTextBold"/>
              <w:rPr>
                <w:lang w:val="en-NZ"/>
              </w:rPr>
            </w:pPr>
            <w:r w:rsidRPr="00793BE8">
              <w:t>Performance Criteria</w:t>
            </w:r>
          </w:p>
        </w:tc>
      </w:tr>
      <w:tr w:rsidTr="00357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BE8" w:rsidP="00793BE8">
            <w:pPr>
              <w:pStyle w:val="BodyText"/>
            </w:pPr>
            <w:r w:rsidRPr="00793BE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BE8">
            <w:pPr>
              <w:pStyle w:val="BodyText"/>
              <w:rPr>
                <w:lang w:val="en-NZ"/>
              </w:rPr>
            </w:pPr>
            <w:r w:rsidRPr="00793B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7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BE8">
            <w:pPr>
              <w:pStyle w:val="BodyText"/>
              <w:rPr>
                <w:lang w:val="en-NZ"/>
              </w:rPr>
            </w:pPr>
            <w:r w:rsidRPr="00793BE8">
              <w:t>1. Identify different fats, butter and oils, their properties and uses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BE8" w:rsidP="00793BE8">
            <w:pPr>
              <w:pStyle w:val="BodyText"/>
            </w:pPr>
            <w:r w:rsidRPr="00793BE8">
              <w:t>1.1 Identify the main types of fats, butter an</w:t>
            </w:r>
            <w:r w:rsidRPr="00793BE8">
              <w:t>d oils used to produce baked products</w:t>
            </w:r>
          </w:p>
          <w:p w:rsidR="00000000" w:rsidRPr="00793BE8" w:rsidP="00793BE8">
            <w:pPr>
              <w:pStyle w:val="BodyText"/>
            </w:pPr>
            <w:r w:rsidRPr="00793BE8">
              <w:t>1.2 Recognise the differences between fats, butter and oils</w:t>
            </w:r>
          </w:p>
          <w:p w:rsidR="00000000" w:rsidRPr="00793BE8" w:rsidP="00793BE8">
            <w:pPr>
              <w:pStyle w:val="BodyText"/>
            </w:pPr>
            <w:r w:rsidRPr="00793BE8">
              <w:t>1.3 Recognise the differences between animal and vegetable fats and oils</w:t>
            </w:r>
          </w:p>
          <w:p w:rsidR="00000000" w:rsidRPr="00793BE8" w:rsidP="00793BE8">
            <w:pPr>
              <w:pStyle w:val="BodyText"/>
            </w:pPr>
            <w:r w:rsidRPr="00793BE8">
              <w:t>1.4 Identify the effect of baking on fats, butter and oils</w:t>
            </w:r>
          </w:p>
          <w:p w:rsidR="00000000" w:rsidRPr="00793BE8" w:rsidP="00793BE8">
            <w:pPr>
              <w:pStyle w:val="BodyText"/>
            </w:pPr>
            <w:r w:rsidRPr="00793BE8">
              <w:t>1.5 Identify storage requirements of fats, butter and oils to maintain freshness and quality</w:t>
            </w:r>
          </w:p>
          <w:p w:rsidR="00000000" w:rsidRPr="00793BE8" w:rsidP="00793BE8">
            <w:pPr>
              <w:pStyle w:val="BodyText"/>
            </w:pPr>
            <w:r w:rsidRPr="00793BE8">
              <w:t>1.6 Recognise common faults that can occur in baked products that are related to fats, butter and oils</w:t>
            </w:r>
          </w:p>
          <w:p w:rsidR="00000000" w:rsidRPr="00793BE8" w:rsidP="00793BE8">
            <w:pPr>
              <w:pStyle w:val="BodyText"/>
            </w:pPr>
            <w:r w:rsidRPr="00793BE8">
              <w:t>1.7 Identify common food safety hazards related to fats, but</w:t>
            </w:r>
            <w:r w:rsidRPr="00793BE8">
              <w:t>ter and oils</w:t>
            </w:r>
          </w:p>
          <w:p w:rsidR="00000000" w:rsidP="00793BE8">
            <w:pPr>
              <w:pStyle w:val="BodyText"/>
              <w:rPr>
                <w:lang w:val="en-NZ"/>
              </w:rPr>
            </w:pPr>
            <w:r w:rsidRPr="00793BE8">
              <w:t>1.8 Determine the hazards related to working with fats, butter and oils, and how the associated risks can be managed</w:t>
            </w:r>
          </w:p>
        </w:tc>
      </w:tr>
      <w:tr w:rsidTr="00357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BE8">
            <w:pPr>
              <w:pStyle w:val="BodyText"/>
              <w:rPr>
                <w:lang w:val="en-NZ"/>
              </w:rPr>
            </w:pPr>
            <w:r w:rsidRPr="00793BE8">
              <w:t>2. Identify sugars and sweeteners and their uses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BE8" w:rsidP="00793BE8">
            <w:pPr>
              <w:pStyle w:val="BodyText"/>
            </w:pPr>
            <w:r w:rsidRPr="00793BE8">
              <w:t>2.1 Identify the main types of sugars used in baked products</w:t>
            </w:r>
          </w:p>
          <w:p w:rsidR="00000000" w:rsidRPr="00793BE8" w:rsidP="00793BE8">
            <w:pPr>
              <w:pStyle w:val="BodyText"/>
            </w:pPr>
            <w:r w:rsidRPr="00793BE8">
              <w:t>2.2 Recognise t</w:t>
            </w:r>
            <w:r w:rsidRPr="00793BE8">
              <w:t>he differences between different sugars and sweeteners</w:t>
            </w:r>
          </w:p>
          <w:p w:rsidR="00000000" w:rsidRPr="00793BE8" w:rsidP="00793BE8">
            <w:pPr>
              <w:pStyle w:val="BodyText"/>
            </w:pPr>
            <w:r w:rsidRPr="00793BE8">
              <w:t>2.3 Recognise the effects that sugars have on baked products</w:t>
            </w:r>
          </w:p>
          <w:p w:rsidR="00000000" w:rsidRPr="00793BE8" w:rsidP="00793BE8">
            <w:pPr>
              <w:pStyle w:val="BodyText"/>
            </w:pPr>
            <w:r w:rsidRPr="00793BE8">
              <w:t>2.4 Identify storage requirements of sugar</w:t>
            </w:r>
          </w:p>
          <w:p w:rsidR="00000000" w:rsidRPr="00793BE8" w:rsidP="00793BE8">
            <w:pPr>
              <w:pStyle w:val="BodyText"/>
            </w:pPr>
            <w:r w:rsidRPr="00793BE8">
              <w:t>2.5 Recognise common faults that can occur in baked products that are related to sugar</w:t>
            </w:r>
          </w:p>
          <w:p w:rsidR="00000000" w:rsidP="00793BE8">
            <w:pPr>
              <w:pStyle w:val="BodyText"/>
              <w:rPr>
                <w:lang w:val="en-NZ"/>
              </w:rPr>
            </w:pPr>
            <w:r w:rsidRPr="00793BE8">
              <w:t>2.6 Determ</w:t>
            </w:r>
            <w:r w:rsidRPr="00793BE8">
              <w:t>ine the hazards related to working with sugar, and how the associated risks can be managed</w:t>
            </w:r>
          </w:p>
        </w:tc>
      </w:tr>
      <w:tr w:rsidTr="00357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BE8">
            <w:pPr>
              <w:pStyle w:val="BodyText"/>
              <w:rPr>
                <w:lang w:val="en-NZ"/>
              </w:rPr>
            </w:pPr>
            <w:r w:rsidRPr="00793BE8">
              <w:t>3. Work with eggs and their properties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BE8" w:rsidP="00793BE8">
            <w:pPr>
              <w:pStyle w:val="BodyText"/>
            </w:pPr>
            <w:r w:rsidRPr="00793BE8">
              <w:t>3.1 Recognise the function of eggs in producing baked products</w:t>
            </w:r>
          </w:p>
          <w:p w:rsidR="00000000" w:rsidRPr="00793BE8" w:rsidP="00793BE8">
            <w:pPr>
              <w:pStyle w:val="BodyText"/>
            </w:pPr>
            <w:r w:rsidRPr="00793BE8">
              <w:t>3.2 Identify the characteristics of different types of eggs</w:t>
            </w:r>
          </w:p>
          <w:p w:rsidR="00000000" w:rsidRPr="00793BE8" w:rsidP="00793BE8">
            <w:pPr>
              <w:pStyle w:val="BodyText"/>
            </w:pPr>
            <w:r w:rsidRPr="00793BE8">
              <w:t>3.</w:t>
            </w:r>
            <w:r w:rsidRPr="00793BE8">
              <w:t>3 Identify the nutritional make-up of egg yolks and whites</w:t>
            </w:r>
          </w:p>
          <w:p w:rsidR="00000000" w:rsidRPr="00793BE8" w:rsidP="00793BE8">
            <w:pPr>
              <w:pStyle w:val="BodyText"/>
            </w:pPr>
            <w:r w:rsidRPr="00793BE8">
              <w:t>3.4 Identify storage conditions to ensure eggs are kept fresh</w:t>
            </w:r>
          </w:p>
          <w:p w:rsidR="00000000" w:rsidRPr="00793BE8" w:rsidP="00793BE8">
            <w:pPr>
              <w:pStyle w:val="BodyText"/>
            </w:pPr>
            <w:r w:rsidRPr="00793BE8">
              <w:t>3.5 Recognise common faults that can occur in baked products that are related to eggs</w:t>
            </w:r>
          </w:p>
          <w:p w:rsidR="00000000" w:rsidRPr="00793BE8" w:rsidP="00793BE8">
            <w:pPr>
              <w:pStyle w:val="BodyText"/>
            </w:pPr>
            <w:r w:rsidRPr="00793BE8">
              <w:t>3.6 Identify common food safety hazards related t</w:t>
            </w:r>
            <w:r w:rsidRPr="00793BE8">
              <w:t>o eggs</w:t>
            </w:r>
          </w:p>
          <w:p w:rsidR="00000000" w:rsidP="00793BE8">
            <w:pPr>
              <w:pStyle w:val="BodyText"/>
              <w:rPr>
                <w:lang w:val="en-NZ"/>
              </w:rPr>
            </w:pPr>
            <w:r w:rsidRPr="00793BE8">
              <w:t>3.7 Determine the hazards related to working with eggs, and how the associated risks can be managed</w:t>
            </w:r>
          </w:p>
        </w:tc>
      </w:tr>
      <w:tr w:rsidTr="00357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BE8">
            <w:pPr>
              <w:pStyle w:val="BodyText"/>
              <w:rPr>
                <w:lang w:val="en-NZ"/>
              </w:rPr>
            </w:pPr>
            <w:r w:rsidRPr="00793BE8">
              <w:t xml:space="preserve">4. Work with nuts and dried fruits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BE8" w:rsidP="00793BE8">
            <w:pPr>
              <w:pStyle w:val="BodyText"/>
            </w:pPr>
            <w:r w:rsidRPr="00793BE8">
              <w:t>4.1 Recognise the function of nuts and dried fruits in producing baked products</w:t>
            </w:r>
          </w:p>
          <w:p w:rsidR="00000000" w:rsidRPr="00793BE8" w:rsidP="00793BE8">
            <w:pPr>
              <w:pStyle w:val="BodyText"/>
            </w:pPr>
            <w:r w:rsidRPr="00793BE8">
              <w:t xml:space="preserve">4.2 Identify the characteristics of different nuts and fruit dried in </w:t>
            </w:r>
            <w:r w:rsidRPr="00793BE8">
              <w:t xml:space="preserve">different ways </w:t>
            </w:r>
          </w:p>
          <w:p w:rsidR="00000000" w:rsidRPr="00793BE8" w:rsidP="00793BE8">
            <w:pPr>
              <w:pStyle w:val="BodyText"/>
            </w:pPr>
            <w:r w:rsidRPr="00793BE8">
              <w:t>4.3 Determine the different ways that nuts and dried fruits are prepared for baking processes</w:t>
            </w:r>
          </w:p>
          <w:p w:rsidR="00000000" w:rsidRPr="00793BE8" w:rsidP="00793BE8">
            <w:pPr>
              <w:pStyle w:val="BodyText"/>
            </w:pPr>
            <w:r w:rsidRPr="00793BE8">
              <w:t>4.4 Identify storage conditions to ensure nuts and dried fruits are kept fre</w:t>
            </w:r>
            <w:r w:rsidRPr="00793BE8">
              <w:t>sh</w:t>
            </w:r>
          </w:p>
          <w:p w:rsidR="00000000" w:rsidRPr="00793BE8" w:rsidP="00793BE8">
            <w:pPr>
              <w:pStyle w:val="BodyText"/>
            </w:pPr>
            <w:r w:rsidRPr="00793BE8">
              <w:t>4.5 Recognise common faults that can occur in baked products that are related to nuts and/or dried fruits</w:t>
            </w:r>
          </w:p>
          <w:p w:rsidR="00000000" w:rsidRPr="00793BE8" w:rsidP="00793BE8">
            <w:pPr>
              <w:pStyle w:val="BodyText"/>
            </w:pPr>
            <w:r w:rsidRPr="00793BE8">
              <w:t>4.6 Identify common food safety hazards and allergies related to nuts and dried fruit</w:t>
            </w:r>
          </w:p>
          <w:p w:rsidR="00000000" w:rsidP="00793BE8">
            <w:pPr>
              <w:pStyle w:val="BodyText"/>
              <w:rPr>
                <w:lang w:val="en-NZ"/>
              </w:rPr>
            </w:pPr>
            <w:r w:rsidRPr="00793BE8">
              <w:t>4.7 Determine the hazards related to working with nuts and dr</w:t>
            </w:r>
            <w:r w:rsidRPr="00793BE8">
              <w:t>ied fruits, and how the associated risks can be managed</w:t>
            </w:r>
          </w:p>
        </w:tc>
      </w:tr>
      <w:tr w:rsidTr="00357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9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BE8">
            <w:pPr>
              <w:pStyle w:val="BodyText"/>
              <w:rPr>
                <w:lang w:val="en-NZ"/>
              </w:rPr>
            </w:pPr>
            <w:r w:rsidRPr="00793BE8">
              <w:t>5. Work with herbs and spices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BE8" w:rsidP="00793BE8">
            <w:pPr>
              <w:pStyle w:val="BodyText"/>
            </w:pPr>
            <w:r w:rsidRPr="00793BE8">
              <w:t>5.1 Recognise the function of herbs and spices in baked products</w:t>
            </w:r>
          </w:p>
          <w:p w:rsidR="00000000" w:rsidRPr="00793BE8" w:rsidP="00793BE8">
            <w:pPr>
              <w:pStyle w:val="BodyText"/>
            </w:pPr>
            <w:r w:rsidRPr="00793BE8">
              <w:t xml:space="preserve">5.2 Identify the characteristics of different herbs and spices </w:t>
            </w:r>
          </w:p>
          <w:p w:rsidR="00000000" w:rsidRPr="00793BE8" w:rsidP="00793BE8">
            <w:pPr>
              <w:pStyle w:val="BodyText"/>
            </w:pPr>
            <w:r w:rsidRPr="00793BE8">
              <w:t>5.3 Identify storage conditions to ensur</w:t>
            </w:r>
            <w:r w:rsidRPr="00793BE8">
              <w:t>e herbs and spices are kept fresh</w:t>
            </w:r>
          </w:p>
          <w:p w:rsidR="00000000" w:rsidRPr="00793BE8" w:rsidP="00793BE8">
            <w:pPr>
              <w:pStyle w:val="BodyText"/>
            </w:pPr>
            <w:r w:rsidRPr="00793BE8">
              <w:t>5.4 Identify common food safety hazards and allergies related to herbs and spices</w:t>
            </w:r>
          </w:p>
          <w:p w:rsidR="00000000" w:rsidP="00793BE8">
            <w:pPr>
              <w:pStyle w:val="BodyText"/>
              <w:rPr>
                <w:lang w:val="en-NZ"/>
              </w:rPr>
            </w:pPr>
            <w:r w:rsidRPr="00793BE8">
              <w:t>5.5 Recognise common faults that can occur in baked products that are related to herbs and spices</w:t>
            </w:r>
          </w:p>
        </w:tc>
      </w:tr>
      <w:tr w:rsidTr="00357E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9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BE8" w:rsidP="00793BE8">
            <w:pPr>
              <w:pStyle w:val="BodyText"/>
            </w:pPr>
          </w:p>
          <w:p w:rsidR="00000000" w:rsidP="00793BE8">
            <w:pPr>
              <w:pStyle w:val="BodyText"/>
              <w:rPr>
                <w:lang w:val="en-NZ"/>
              </w:rPr>
            </w:pPr>
            <w:r w:rsidRPr="00793BE8">
              <w:t>6. Work with flavourings and colourings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BE8" w:rsidP="00793BE8">
            <w:pPr>
              <w:pStyle w:val="BodyText"/>
            </w:pPr>
            <w:r w:rsidRPr="00793BE8">
              <w:t>6.1 Recognise the function of flavourings and colourings in baked products</w:t>
            </w:r>
          </w:p>
          <w:p w:rsidR="00000000" w:rsidRPr="00793BE8" w:rsidP="00793BE8">
            <w:pPr>
              <w:pStyle w:val="BodyText"/>
            </w:pPr>
            <w:r w:rsidRPr="00793BE8">
              <w:t xml:space="preserve">6.2 Identify the characteristics of different flavourings and colourings used </w:t>
            </w:r>
          </w:p>
          <w:p w:rsidR="00000000" w:rsidRPr="00793BE8" w:rsidP="00793BE8">
            <w:pPr>
              <w:pStyle w:val="BodyText"/>
            </w:pPr>
            <w:r w:rsidRPr="00793BE8">
              <w:t>6.3 Identify storage conditions to ensure flavourings and colourings are kept fresh</w:t>
            </w:r>
          </w:p>
          <w:p w:rsidR="00000000" w:rsidRPr="00793BE8" w:rsidP="00793BE8">
            <w:pPr>
              <w:pStyle w:val="BodyText"/>
            </w:pPr>
            <w:r w:rsidRPr="00793BE8">
              <w:t>6.4 Recognise comm</w:t>
            </w:r>
            <w:r w:rsidRPr="00793BE8">
              <w:t>on faults that can occur in baked products that are related to flavourings and colourings</w:t>
            </w:r>
          </w:p>
          <w:p w:rsidR="00000000" w:rsidRPr="00793BE8" w:rsidP="00793BE8">
            <w:pPr>
              <w:pStyle w:val="BodyText"/>
            </w:pPr>
            <w:r w:rsidRPr="00793BE8">
              <w:t xml:space="preserve">6.5 Identify common food safety hazards and allergies related to flavourings and colourings </w:t>
            </w:r>
          </w:p>
          <w:p w:rsidR="00000000" w:rsidRPr="00793BE8" w:rsidP="00793BE8">
            <w:pPr>
              <w:pStyle w:val="BodyText"/>
            </w:pPr>
            <w:r w:rsidRPr="00793BE8">
              <w:t>6.6 Determine the hazards related to working with flavourings and colouri</w:t>
            </w:r>
            <w:r w:rsidRPr="00793BE8">
              <w:t>ngs, and how the associated risks can be managed</w:t>
            </w:r>
          </w:p>
        </w:tc>
      </w:tr>
    </w:tbl>
    <w:p w:rsidR="00000000" w:rsidRPr="00793BE8" w:rsidP="00793BE8">
      <w:pPr>
        <w:pStyle w:val="BodyText"/>
      </w:pPr>
    </w:p>
    <w:p w:rsidR="00000000" w:rsidRPr="00793BE8" w:rsidP="00793BE8">
      <w:pPr>
        <w:pStyle w:val="AllowPageBreak"/>
      </w:pPr>
    </w:p>
    <w:p w:rsidR="00000000" w:rsidRPr="00793BE8" w:rsidP="00793BE8">
      <w:pPr>
        <w:pStyle w:val="Heading1"/>
      </w:pPr>
      <w:bookmarkStart w:id="6" w:name="O_1186619"/>
      <w:bookmarkEnd w:id="6"/>
      <w:r w:rsidRPr="00793BE8">
        <w:t>Foundation Skills</w:t>
      </w:r>
    </w:p>
    <w:p w:rsidR="00000000" w:rsidRPr="00357EBF" w:rsidP="00357EBF">
      <w:pPr>
        <w:pStyle w:val="BodyText"/>
        <w:rPr>
          <w:i/>
        </w:rPr>
      </w:pPr>
      <w:r w:rsidRPr="00357EBF">
        <w:rPr>
          <w:rStyle w:val="Emphasis"/>
        </w:rPr>
        <w:t>This section describes those language, literacy, numeracy and employment skills that are essential for performance in this unit of competency but are not explicit in th</w:t>
      </w:r>
      <w:r w:rsidRPr="00357EBF">
        <w:rPr>
          <w:rStyle w:val="Emphasis"/>
        </w:rPr>
        <w:t>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3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BE8">
            <w:pPr>
              <w:pStyle w:val="BodyTextBold"/>
              <w:rPr>
                <w:lang w:val="en-NZ"/>
              </w:rPr>
            </w:pPr>
            <w:r w:rsidRPr="00793BE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BE8">
            <w:pPr>
              <w:pStyle w:val="BodyTextBold"/>
              <w:rPr>
                <w:lang w:val="en-NZ"/>
              </w:rPr>
            </w:pPr>
            <w:r w:rsidRPr="00793BE8">
              <w:t>Description</w:t>
            </w:r>
          </w:p>
        </w:tc>
      </w:tr>
      <w:tr w:rsidTr="00793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BE8">
            <w:pPr>
              <w:pStyle w:val="BodyText"/>
              <w:rPr>
                <w:lang w:val="en-NZ"/>
              </w:rPr>
            </w:pPr>
            <w:r w:rsidRPr="00793BE8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BE8">
            <w:pPr>
              <w:pStyle w:val="ListBullet"/>
              <w:rPr>
                <w:lang w:val="en-NZ"/>
              </w:rPr>
            </w:pPr>
            <w:r w:rsidRPr="00793BE8">
              <w:t>Problem-solve issues with baking process and ingredients to ensure quality outcomes</w:t>
            </w:r>
          </w:p>
        </w:tc>
      </w:tr>
      <w:tr w:rsidTr="00793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BE8">
            <w:pPr>
              <w:pStyle w:val="BodyText"/>
              <w:rPr>
                <w:lang w:val="en-NZ"/>
              </w:rPr>
            </w:pPr>
            <w:r w:rsidRPr="00793BE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BE8">
            <w:pPr>
              <w:pStyle w:val="ListBullet"/>
              <w:rPr>
                <w:lang w:val="en-NZ"/>
              </w:rPr>
            </w:pPr>
            <w:r w:rsidRPr="00793BE8">
              <w:t xml:space="preserve">Interpret key information from Product Information Forms (PIFs), labels, Certificates </w:t>
            </w:r>
            <w:r w:rsidRPr="00793BE8">
              <w:t>of Analyses and workplace documents</w:t>
            </w:r>
          </w:p>
        </w:tc>
      </w:tr>
      <w:tr w:rsidTr="00793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BE8">
            <w:pPr>
              <w:pStyle w:val="BodyText"/>
              <w:rPr>
                <w:lang w:val="en-NZ"/>
              </w:rPr>
            </w:pPr>
            <w:r w:rsidRPr="00793BE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BE8" w:rsidP="00793BE8">
            <w:pPr>
              <w:pStyle w:val="ListBullet"/>
            </w:pPr>
            <w:r w:rsidRPr="00793BE8">
              <w:t>Use industry terminology when referring to ingredients and their properties</w:t>
            </w:r>
          </w:p>
          <w:p w:rsidR="00000000" w:rsidRPr="00793BE8" w:rsidP="00793BE8">
            <w:pPr>
              <w:pStyle w:val="ListBullet"/>
            </w:pPr>
            <w:r w:rsidRPr="00793BE8">
              <w:t>Describe product faults using industry terminology</w:t>
            </w:r>
          </w:p>
        </w:tc>
      </w:tr>
    </w:tbl>
    <w:p w:rsidR="00000000" w:rsidRPr="00793BE8" w:rsidP="00793BE8">
      <w:pPr>
        <w:pStyle w:val="BodyText"/>
      </w:pPr>
    </w:p>
    <w:p w:rsidR="00000000" w:rsidRPr="00793BE8" w:rsidP="00793BE8">
      <w:pPr>
        <w:pStyle w:val="AllowPageBreak"/>
      </w:pPr>
    </w:p>
    <w:p w:rsidR="00000000" w:rsidRPr="00793BE8" w:rsidP="00793BE8">
      <w:pPr>
        <w:pStyle w:val="Heading1"/>
      </w:pPr>
      <w:bookmarkStart w:id="7" w:name="O_1186621"/>
      <w:bookmarkEnd w:id="7"/>
      <w:r w:rsidRPr="00793BE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93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BE8">
            <w:pPr>
              <w:pStyle w:val="BodyTextBold"/>
              <w:rPr>
                <w:lang w:val="en-NZ"/>
              </w:rPr>
            </w:pPr>
            <w:r w:rsidRPr="00793BE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BE8">
            <w:pPr>
              <w:pStyle w:val="BodyTextBold"/>
              <w:rPr>
                <w:lang w:val="en-NZ"/>
              </w:rPr>
            </w:pPr>
            <w:r w:rsidRPr="00793BE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BE8">
            <w:pPr>
              <w:pStyle w:val="BodyTextBold"/>
              <w:rPr>
                <w:lang w:val="en-NZ"/>
              </w:rPr>
            </w:pPr>
            <w:r w:rsidRPr="00793BE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BE8">
            <w:pPr>
              <w:pStyle w:val="BodyTextBold"/>
              <w:rPr>
                <w:lang w:val="en-NZ"/>
              </w:rPr>
            </w:pPr>
            <w:r w:rsidRPr="00793BE8">
              <w:t>Equivalence status</w:t>
            </w:r>
          </w:p>
        </w:tc>
      </w:tr>
      <w:tr w:rsidTr="00793B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BE8">
            <w:pPr>
              <w:pStyle w:val="BodyText"/>
              <w:rPr>
                <w:lang w:val="en-NZ"/>
              </w:rPr>
            </w:pPr>
            <w:r w:rsidRPr="00793BE8">
              <w:t>FBPTEC3005 Work with bakery ingredients, their functions and interactions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BE8">
            <w:pPr>
              <w:pStyle w:val="BodyText"/>
              <w:rPr>
                <w:lang w:val="en-NZ"/>
              </w:rPr>
            </w:pPr>
            <w:r w:rsidRPr="00793BE8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3BE8">
            <w:pPr>
              <w:pStyle w:val="BodyText"/>
              <w:rPr>
                <w:lang w:val="en-NZ"/>
              </w:rPr>
            </w:pPr>
            <w:r w:rsidRPr="00793BE8">
              <w:t>The unit has been created to address a skill or task required by industry t</w:t>
            </w:r>
            <w:r w:rsidRPr="00793BE8">
              <w:t xml:space="preserve">hat is not covered by an existing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3BE8" w:rsidP="00793BE8">
            <w:pPr>
              <w:pStyle w:val="BodyText"/>
            </w:pPr>
            <w:r w:rsidRPr="00793BE8">
              <w:t>Newly created</w:t>
            </w:r>
          </w:p>
        </w:tc>
      </w:tr>
    </w:tbl>
    <w:p w:rsidR="00000000" w:rsidRPr="00793BE8" w:rsidP="00793BE8">
      <w:pPr>
        <w:pStyle w:val="BodyText"/>
      </w:pPr>
    </w:p>
    <w:p w:rsidR="00000000" w:rsidRPr="00793BE8" w:rsidP="00793BE8">
      <w:pPr>
        <w:pStyle w:val="AllowPageBreak"/>
      </w:pPr>
    </w:p>
    <w:p w:rsidR="00000000" w:rsidRPr="00793BE8" w:rsidP="00793BE8">
      <w:pPr>
        <w:pStyle w:val="Heading1"/>
      </w:pPr>
      <w:bookmarkStart w:id="8" w:name="O_1186628"/>
      <w:bookmarkEnd w:id="8"/>
      <w:r w:rsidRPr="00793BE8">
        <w:t>Links</w:t>
      </w:r>
    </w:p>
    <w:p w:rsidR="00000000" w:rsidRPr="00793BE8" w:rsidP="00357EBF">
      <w:pPr>
        <w:pStyle w:val="BodyText"/>
      </w:pPr>
      <w:r w:rsidRPr="00793BE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B56D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93BE8" w:rsidP="00793BE8"/>
    <w:sectPr w:rsidSect="00793B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B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BE8" w:rsidRPr="00357EBF" w:rsidP="00357E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B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EBF" w:rsidP="00793B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7EBF" w:rsidP="00793B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57EBF" w:rsidP="00793B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B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E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3BE8" w:rsidRPr="00357EBF" w:rsidP="00357E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B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EBF" w:rsidRPr="002D2AF8" w:rsidP="00793B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FBPTEC3005 Work with bakery ingredients, their functions and interactions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357EBF" w:rsidP="00793B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8E23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2EE3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B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3B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3B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3B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3B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3B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3B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3B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3B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3B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3B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3BE8"/>
  </w:style>
  <w:style w:type="character" w:customStyle="1" w:styleId="Heading1Char">
    <w:name w:val="Heading 1 Char"/>
    <w:basedOn w:val="DefaultParagraphFont"/>
    <w:link w:val="Heading1"/>
    <w:rsid w:val="00793B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3B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3B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3B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3BE8"/>
    <w:rPr>
      <w:b/>
      <w:spacing w:val="0"/>
    </w:rPr>
  </w:style>
  <w:style w:type="character" w:styleId="Emphasis">
    <w:name w:val="Emphasis"/>
    <w:basedOn w:val="DefaultParagraphFont"/>
    <w:qFormat/>
    <w:rsid w:val="00793BE8"/>
    <w:rPr>
      <w:i/>
    </w:rPr>
  </w:style>
  <w:style w:type="paragraph" w:customStyle="1" w:styleId="SuperHeading">
    <w:name w:val="SuperHeading"/>
    <w:basedOn w:val="Normal"/>
    <w:rsid w:val="00793B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3B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93BE8"/>
    <w:rPr>
      <w:b/>
    </w:rPr>
  </w:style>
  <w:style w:type="character" w:customStyle="1" w:styleId="Heading2Char">
    <w:name w:val="Heading 2 Char"/>
    <w:basedOn w:val="DefaultParagraphFont"/>
    <w:link w:val="Heading2"/>
    <w:rsid w:val="00793B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3B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3B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3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3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3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3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3B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3B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3B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3B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3B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3B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3B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3B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3B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3B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3B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3B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3B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3B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3B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3B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3B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3B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3B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3B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3B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3B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3B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3B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3B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3B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3B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3B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3B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3BE8"/>
  </w:style>
  <w:style w:type="paragraph" w:styleId="TableofFigures">
    <w:name w:val="table of figures"/>
    <w:basedOn w:val="Normal"/>
    <w:next w:val="Normal"/>
    <w:semiHidden/>
    <w:rsid w:val="00793B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3B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3BE8"/>
    <w:rPr>
      <w:rFonts w:ascii="Wingdings" w:hAnsi="Wingdings"/>
    </w:rPr>
  </w:style>
  <w:style w:type="paragraph" w:customStyle="1" w:styleId="TableHeading">
    <w:name w:val="Table Heading"/>
    <w:basedOn w:val="HeadingBase"/>
    <w:rsid w:val="00793B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3BE8"/>
    <w:rPr>
      <w:color w:val="0033CC"/>
      <w:u w:val="none"/>
    </w:rPr>
  </w:style>
  <w:style w:type="paragraph" w:customStyle="1" w:styleId="BodyTextRight">
    <w:name w:val="Body Text Right"/>
    <w:basedOn w:val="BodyText"/>
    <w:rsid w:val="00793B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3B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3B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3B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3B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3B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3BE8"/>
    <w:rPr>
      <w:sz w:val="32"/>
    </w:rPr>
  </w:style>
  <w:style w:type="paragraph" w:customStyle="1" w:styleId="HeadingProcedure">
    <w:name w:val="Heading Procedure"/>
    <w:basedOn w:val="HeadingBase"/>
    <w:next w:val="Normal"/>
    <w:rsid w:val="00793B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3BE8"/>
    <w:pPr>
      <w:spacing w:before="60" w:after="60"/>
    </w:pPr>
  </w:style>
  <w:style w:type="paragraph" w:styleId="ListContinue">
    <w:name w:val="List Continue"/>
    <w:basedOn w:val="List"/>
    <w:rsid w:val="00793BE8"/>
    <w:pPr>
      <w:ind w:firstLine="0"/>
    </w:pPr>
  </w:style>
  <w:style w:type="paragraph" w:customStyle="1" w:styleId="ListNote">
    <w:name w:val="List Note"/>
    <w:basedOn w:val="List"/>
    <w:rsid w:val="00793B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3B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3B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3BE8"/>
    <w:rPr>
      <w:rFonts w:ascii="Courier New" w:hAnsi="Courier New"/>
    </w:rPr>
  </w:style>
  <w:style w:type="paragraph" w:customStyle="1" w:styleId="NoteBullet">
    <w:name w:val="Note Bullet"/>
    <w:basedOn w:val="Note"/>
    <w:rsid w:val="00793B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3B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3B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3B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3B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3B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3B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3BE8"/>
    <w:rPr>
      <w:b/>
      <w:smallCaps/>
    </w:rPr>
  </w:style>
  <w:style w:type="paragraph" w:customStyle="1" w:styleId="TableListNumber">
    <w:name w:val="Table List Number"/>
    <w:basedOn w:val="ListNumber"/>
    <w:rsid w:val="00793B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3B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3BE8"/>
    <w:pPr>
      <w:numPr>
        <w:numId w:val="8"/>
      </w:numPr>
    </w:pPr>
  </w:style>
  <w:style w:type="paragraph" w:customStyle="1" w:styleId="ListAlpha2">
    <w:name w:val="List Alpha 2"/>
    <w:basedOn w:val="List2"/>
    <w:rsid w:val="00793BE8"/>
    <w:pPr>
      <w:numPr>
        <w:numId w:val="7"/>
      </w:numPr>
    </w:pPr>
  </w:style>
  <w:style w:type="paragraph" w:styleId="List2">
    <w:name w:val="List 2"/>
    <w:basedOn w:val="BodyText"/>
    <w:rsid w:val="00793B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3B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3B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3B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3B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3B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3BE8"/>
    <w:pPr>
      <w:numPr>
        <w:numId w:val="3"/>
      </w:numPr>
    </w:pPr>
  </w:style>
  <w:style w:type="paragraph" w:styleId="ListContinue2">
    <w:name w:val="List Continue 2"/>
    <w:basedOn w:val="List2"/>
    <w:rsid w:val="00793BE8"/>
    <w:pPr>
      <w:ind w:firstLine="0"/>
    </w:pPr>
  </w:style>
  <w:style w:type="paragraph" w:styleId="ListContinue3">
    <w:name w:val="List Continue 3"/>
    <w:basedOn w:val="List3"/>
    <w:rsid w:val="00793BE8"/>
    <w:pPr>
      <w:ind w:left="1021" w:firstLine="0"/>
    </w:pPr>
  </w:style>
  <w:style w:type="paragraph" w:styleId="ListContinue4">
    <w:name w:val="List Continue 4"/>
    <w:basedOn w:val="List4"/>
    <w:rsid w:val="00793BE8"/>
    <w:pPr>
      <w:ind w:firstLine="0"/>
    </w:pPr>
  </w:style>
  <w:style w:type="paragraph" w:styleId="ListContinue5">
    <w:name w:val="List Continue 5"/>
    <w:basedOn w:val="List5"/>
    <w:rsid w:val="00793BE8"/>
    <w:pPr>
      <w:ind w:firstLine="0"/>
    </w:pPr>
  </w:style>
  <w:style w:type="paragraph" w:styleId="ListNumber3">
    <w:name w:val="List Number 3"/>
    <w:basedOn w:val="List3"/>
    <w:rsid w:val="00793BE8"/>
    <w:pPr>
      <w:numPr>
        <w:numId w:val="4"/>
      </w:numPr>
    </w:pPr>
  </w:style>
  <w:style w:type="paragraph" w:styleId="ListNumber4">
    <w:name w:val="List Number 4"/>
    <w:basedOn w:val="List4"/>
    <w:rsid w:val="00793BE8"/>
    <w:pPr>
      <w:numPr>
        <w:numId w:val="5"/>
      </w:numPr>
    </w:pPr>
  </w:style>
  <w:style w:type="paragraph" w:styleId="ListNumber5">
    <w:name w:val="List Number 5"/>
    <w:basedOn w:val="List5"/>
    <w:rsid w:val="00793BE8"/>
    <w:pPr>
      <w:numPr>
        <w:numId w:val="6"/>
      </w:numPr>
    </w:pPr>
  </w:style>
  <w:style w:type="paragraph" w:styleId="BlockText">
    <w:name w:val="Block Text"/>
    <w:basedOn w:val="Normal"/>
    <w:rsid w:val="00793B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3B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3BE8"/>
    <w:rPr>
      <w:sz w:val="16"/>
      <w:vertAlign w:val="superscript"/>
    </w:rPr>
  </w:style>
  <w:style w:type="character" w:customStyle="1" w:styleId="Symbols">
    <w:name w:val="Symbols"/>
    <w:basedOn w:val="DefaultParagraphFont"/>
    <w:rsid w:val="00793BE8"/>
    <w:rPr>
      <w:rFonts w:ascii="Symbol" w:hAnsi="Symbol"/>
    </w:rPr>
  </w:style>
  <w:style w:type="character" w:customStyle="1" w:styleId="MenuOptions">
    <w:name w:val="Menu Options"/>
    <w:basedOn w:val="DefaultParagraphFont"/>
    <w:rsid w:val="00793B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3BE8"/>
    <w:rPr>
      <w:b/>
    </w:rPr>
  </w:style>
  <w:style w:type="character" w:customStyle="1" w:styleId="Underlined">
    <w:name w:val="Underlined"/>
    <w:basedOn w:val="DefaultParagraphFont"/>
    <w:rsid w:val="00793BE8"/>
    <w:rPr>
      <w:u w:val="single"/>
    </w:rPr>
  </w:style>
  <w:style w:type="paragraph" w:customStyle="1" w:styleId="TableBodyTextRight">
    <w:name w:val="Table Body Text Right"/>
    <w:basedOn w:val="TableBodyText"/>
    <w:rsid w:val="00793B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3BE8"/>
    <w:rPr>
      <w:sz w:val="18"/>
    </w:rPr>
  </w:style>
  <w:style w:type="paragraph" w:customStyle="1" w:styleId="BodySmallRight">
    <w:name w:val="Body Small Right"/>
    <w:basedOn w:val="BodyTextRight"/>
    <w:rsid w:val="00793BE8"/>
    <w:rPr>
      <w:sz w:val="18"/>
      <w:szCs w:val="18"/>
    </w:rPr>
  </w:style>
  <w:style w:type="paragraph" w:customStyle="1" w:styleId="MarginEdition">
    <w:name w:val="Margin Edition"/>
    <w:basedOn w:val="MarginNote"/>
    <w:rsid w:val="00793B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3BE8"/>
    <w:rPr>
      <w:sz w:val="2"/>
      <w:szCs w:val="2"/>
    </w:rPr>
  </w:style>
  <w:style w:type="character" w:customStyle="1" w:styleId="Small">
    <w:name w:val="Small"/>
    <w:basedOn w:val="DefaultParagraphFont"/>
    <w:rsid w:val="00793BE8"/>
    <w:rPr>
      <w:sz w:val="16"/>
    </w:rPr>
  </w:style>
  <w:style w:type="paragraph" w:customStyle="1" w:styleId="WideTable">
    <w:name w:val="Wide Table"/>
    <w:basedOn w:val="Normal"/>
    <w:rsid w:val="00793B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3BE8"/>
  </w:style>
  <w:style w:type="paragraph" w:styleId="Quote">
    <w:name w:val="Quote"/>
    <w:basedOn w:val="Heading1"/>
    <w:link w:val="QuoteChar"/>
    <w:qFormat/>
    <w:rsid w:val="00793B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3B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3BE8"/>
    <w:pPr>
      <w:pageBreakBefore/>
    </w:pPr>
  </w:style>
  <w:style w:type="paragraph" w:customStyle="1" w:styleId="Border">
    <w:name w:val="Border"/>
    <w:basedOn w:val="Normal"/>
    <w:qFormat/>
    <w:rsid w:val="00793B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3B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B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B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3B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3B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3B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3B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3B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3BE8"/>
    <w:rPr>
      <w:u w:val="single"/>
    </w:rPr>
  </w:style>
  <w:style w:type="character" w:customStyle="1" w:styleId="BoldandItalics">
    <w:name w:val="Bold and Italics"/>
    <w:qFormat/>
    <w:rsid w:val="00793BE8"/>
    <w:rPr>
      <w:b/>
      <w:i/>
      <w:u w:val="none"/>
    </w:rPr>
  </w:style>
  <w:style w:type="paragraph" w:styleId="BalloonText">
    <w:name w:val="Balloon Text"/>
    <w:basedOn w:val="Normal"/>
    <w:link w:val="BalloonTextChar"/>
    <w:rsid w:val="00793B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3B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3B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3B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3B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3B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3BE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57E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954</Words>
  <Characters>5400</Characters>
  <Application>Microsoft Office Word</Application>
  <DocSecurity>0</DocSecurity>
  <Lines>174</Lines>
  <Paragraphs>107</Paragraphs>
  <ScaleCrop>false</ScaleCrop>
  <Company>Author-it Software Corporation Ltd.</Company>
  <LinksUpToDate>false</LinksUpToDate>
  <CharactersWithSpaces>6247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FBPTEC3005 Work with bakery ingredients, their functions and interactions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2022-04-19T18:21:00Z</dcterms:created>
  <dcterms:modified xsi:type="dcterms:W3CDTF">2022-04-19T18:21:00Z</dcterms:modified>
</cp:coreProperties>
</file>