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DBE" w:rsidP="006E3D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FBPSUG3005 Operate a sugar system</w:t>
      </w:r>
      <w:r>
        <w:fldChar w:fldCharType="end"/>
      </w:r>
    </w:p>
    <w:p w:rsidR="006E3DBE" w:rsidP="006E3DBE">
      <w:pPr>
        <w:pStyle w:val="Version"/>
        <w:sectPr w:rsidSect="00404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4776" w:rsidP="00404776">
      <w:pPr>
        <w:pStyle w:val="SuperHeading"/>
      </w:pPr>
      <w:r w:rsidRPr="00404776">
        <w:t>Assessment Requirements for FBPSUG3005 Operate a sugar system</w:t>
      </w:r>
    </w:p>
    <w:p w:rsidR="00000000" w:rsidRPr="00404776" w:rsidP="00404776">
      <w:pPr>
        <w:pStyle w:val="Heading1"/>
      </w:pPr>
      <w:bookmarkStart w:id="1" w:name="O_990726"/>
      <w:bookmarkEnd w:id="1"/>
      <w:r w:rsidRPr="0040477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776" w:rsidP="00404776">
            <w:pPr>
              <w:pStyle w:val="BodyText"/>
            </w:pPr>
            <w:r w:rsidRPr="0040477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776">
            <w:pPr>
              <w:pStyle w:val="BodyText"/>
              <w:rPr>
                <w:lang w:val="en-NZ"/>
              </w:rPr>
            </w:pPr>
            <w:r w:rsidRPr="00404776">
              <w:rPr>
                <w:rStyle w:val="SpecialBold"/>
              </w:rPr>
              <w:t>Comments</w:t>
            </w:r>
          </w:p>
        </w:tc>
      </w:tr>
      <w:tr w:rsidTr="0040477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4776">
            <w:pPr>
              <w:pStyle w:val="BodyText"/>
              <w:rPr>
                <w:lang w:val="en-NZ"/>
              </w:rPr>
            </w:pPr>
            <w:r w:rsidRPr="0040477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4776" w:rsidP="00404776">
            <w:pPr>
              <w:pStyle w:val="BodyText"/>
            </w:pPr>
            <w:r w:rsidRPr="00404776">
              <w:t>This version released with FBP Food, Beverage and Pharmaceutical Training Package Version 2.0.</w:t>
            </w:r>
          </w:p>
        </w:tc>
      </w:tr>
    </w:tbl>
    <w:p w:rsidR="00000000" w:rsidRPr="00404776" w:rsidP="00404776">
      <w:pPr>
        <w:pStyle w:val="BodyText"/>
      </w:pPr>
    </w:p>
    <w:p w:rsidR="00000000" w:rsidRPr="00404776" w:rsidP="00404776">
      <w:pPr>
        <w:pStyle w:val="AllowPageBreak"/>
      </w:pPr>
    </w:p>
    <w:p w:rsidR="00000000" w:rsidRPr="00404776" w:rsidP="00404776">
      <w:pPr>
        <w:pStyle w:val="Heading1"/>
      </w:pPr>
      <w:bookmarkStart w:id="2" w:name="O_990727"/>
      <w:bookmarkEnd w:id="2"/>
      <w:r w:rsidRPr="00404776">
        <w:t>Performance Evidence</w:t>
      </w:r>
    </w:p>
    <w:p w:rsidR="00000000" w:rsidRPr="00404776" w:rsidP="006E3DBE">
      <w:pPr>
        <w:pStyle w:val="BodyText"/>
      </w:pPr>
      <w:r w:rsidRPr="00404776">
        <w:t xml:space="preserve">An individual demonstrating competency must satisfy all of the elements and performance criteria in this unit. </w:t>
      </w:r>
    </w:p>
    <w:p w:rsidR="00000000" w:rsidRPr="00404776" w:rsidP="006E3DBE">
      <w:pPr>
        <w:pStyle w:val="BodyText"/>
      </w:pPr>
      <w:r w:rsidRPr="00404776">
        <w:t>There must be evidence that the individual has operated a sugar system in line with workplace contexts and demonstrated each of the following po</w:t>
      </w:r>
      <w:r w:rsidRPr="00404776">
        <w:t>ints at least once:</w:t>
      </w:r>
    </w:p>
    <w:p w:rsidR="00000000" w:rsidRPr="00404776" w:rsidP="00404776">
      <w:pPr>
        <w:pStyle w:val="ListBullet"/>
      </w:pPr>
      <w:r w:rsidRPr="00404776">
        <w:t>selected, fitted and used personal protective equipment (PPE)</w:t>
      </w:r>
    </w:p>
    <w:p w:rsidR="00000000" w:rsidRPr="00404776" w:rsidP="00404776">
      <w:pPr>
        <w:pStyle w:val="ListBullet"/>
      </w:pPr>
      <w:r w:rsidRPr="00404776">
        <w:t>conducted pre-start checks, prepared the work area and followed start-up procedure</w:t>
      </w:r>
    </w:p>
    <w:p w:rsidR="00000000" w:rsidRPr="00404776" w:rsidP="00404776">
      <w:pPr>
        <w:pStyle w:val="ListBullet"/>
      </w:pPr>
      <w:r w:rsidRPr="00404776">
        <w:t xml:space="preserve">safely operated, monitored and adjusted sugar system to maintain process within specified </w:t>
      </w:r>
      <w:r w:rsidRPr="00404776">
        <w:t xml:space="preserve">parameters </w:t>
      </w:r>
    </w:p>
    <w:p w:rsidR="00000000" w:rsidRPr="00404776" w:rsidP="00404776">
      <w:pPr>
        <w:pStyle w:val="ListBullet"/>
      </w:pPr>
      <w:r w:rsidRPr="00404776">
        <w:t>reported and/or recorded process and production and corrective action</w:t>
      </w:r>
    </w:p>
    <w:p w:rsidR="00000000" w:rsidRPr="00404776" w:rsidP="00404776">
      <w:pPr>
        <w:pStyle w:val="ListBullet"/>
      </w:pPr>
      <w:r w:rsidRPr="00404776">
        <w:t>conducted shift handover procedure</w:t>
      </w:r>
    </w:p>
    <w:p w:rsidR="00000000" w:rsidRPr="00404776" w:rsidP="00404776">
      <w:pPr>
        <w:pStyle w:val="ListBullet"/>
      </w:pPr>
      <w:r w:rsidRPr="00404776">
        <w:t>shut down the system according to procedures</w:t>
      </w:r>
    </w:p>
    <w:p w:rsidR="00000000" w:rsidRPr="00404776" w:rsidP="00404776">
      <w:pPr>
        <w:pStyle w:val="ListBullet"/>
      </w:pPr>
      <w:r w:rsidRPr="00404776">
        <w:t>planned maintenance and cleaning procedures to minimise disruption</w:t>
      </w:r>
    </w:p>
    <w:p w:rsidR="00000000" w:rsidRPr="00404776" w:rsidP="00404776">
      <w:pPr>
        <w:pStyle w:val="ListBullet"/>
      </w:pPr>
      <w:r w:rsidRPr="00404776">
        <w:t>identified and developed proposals for system improvements.</w:t>
      </w:r>
    </w:p>
    <w:p w:rsidR="00000000" w:rsidRPr="00404776" w:rsidP="00404776">
      <w:pPr>
        <w:pStyle w:val="AllowPageBreak"/>
      </w:pPr>
    </w:p>
    <w:p w:rsidR="00000000" w:rsidRPr="00404776" w:rsidP="00404776">
      <w:pPr>
        <w:pStyle w:val="Heading1"/>
      </w:pPr>
      <w:bookmarkStart w:id="3" w:name="O_990728"/>
      <w:bookmarkEnd w:id="3"/>
      <w:r w:rsidRPr="00404776">
        <w:t>Knowledge Evidence</w:t>
      </w:r>
    </w:p>
    <w:p w:rsidR="00000000" w:rsidRPr="00404776" w:rsidP="006E3DBE">
      <w:pPr>
        <w:pStyle w:val="BodyText"/>
      </w:pPr>
      <w:r w:rsidRPr="00404776">
        <w:t>An individual must be able to demonstrate the knowledge required to perform the tasks outlined in the elements and performance criteria of this unit. This inclu</w:t>
      </w:r>
      <w:r w:rsidRPr="00404776">
        <w:t>des knowledge of:</w:t>
      </w:r>
    </w:p>
    <w:p w:rsidR="00000000" w:rsidRPr="00404776" w:rsidP="00404776">
      <w:pPr>
        <w:pStyle w:val="ListBullet"/>
      </w:pPr>
      <w:r w:rsidRPr="00404776">
        <w:t xml:space="preserve">equipment purpose and operation, including sugar system process controls </w:t>
      </w:r>
    </w:p>
    <w:p w:rsidR="00000000" w:rsidRPr="00404776" w:rsidP="00404776">
      <w:pPr>
        <w:pStyle w:val="ListBullet"/>
      </w:pPr>
      <w:r w:rsidRPr="00404776">
        <w:t>relevant procedures, specifications and operating parameters for the system and individual units</w:t>
      </w:r>
    </w:p>
    <w:p w:rsidR="00000000" w:rsidRPr="00404776" w:rsidP="00404776">
      <w:pPr>
        <w:pStyle w:val="ListBullet"/>
      </w:pPr>
      <w:r w:rsidRPr="00404776">
        <w:t>process improvement procedures and related consultative arrangemen</w:t>
      </w:r>
      <w:r w:rsidRPr="00404776">
        <w:t>ts</w:t>
      </w:r>
    </w:p>
    <w:p w:rsidR="00000000" w:rsidRPr="00404776" w:rsidP="00404776">
      <w:pPr>
        <w:pStyle w:val="ListBullet"/>
      </w:pPr>
      <w:r w:rsidRPr="00404776">
        <w:t>purpose and principles of the system, including process optimisation</w:t>
      </w:r>
    </w:p>
    <w:p w:rsidR="00000000" w:rsidRPr="00404776" w:rsidP="00404776">
      <w:pPr>
        <w:pStyle w:val="ListBullet"/>
      </w:pPr>
      <w:r w:rsidRPr="00404776">
        <w:t>key health and safety requirements for operating a sugar system:</w:t>
      </w:r>
    </w:p>
    <w:p w:rsidR="00000000" w:rsidRPr="00404776" w:rsidP="00404776">
      <w:pPr>
        <w:pStyle w:val="ListBullet2"/>
      </w:pPr>
      <w:r w:rsidRPr="00404776">
        <w:t>hazards, risks, controls and methods for monitoring processes within the system</w:t>
      </w:r>
    </w:p>
    <w:p w:rsidR="00000000" w:rsidRPr="00404776" w:rsidP="00404776">
      <w:pPr>
        <w:pStyle w:val="ListBullet2"/>
      </w:pPr>
      <w:r w:rsidRPr="00404776">
        <w:t>correct use of PPE</w:t>
      </w:r>
    </w:p>
    <w:p w:rsidR="00000000" w:rsidRPr="00404776" w:rsidP="00404776">
      <w:pPr>
        <w:pStyle w:val="ListBullet2"/>
      </w:pPr>
      <w:r w:rsidRPr="00404776">
        <w:t>safe work procedures</w:t>
      </w:r>
    </w:p>
    <w:p w:rsidR="00000000" w:rsidRPr="00404776" w:rsidP="00404776">
      <w:pPr>
        <w:pStyle w:val="ListBullet"/>
      </w:pPr>
      <w:r w:rsidRPr="00404776">
        <w:t>operational maintenance and cleaning requirements of equipment in system</w:t>
      </w:r>
    </w:p>
    <w:p w:rsidR="00000000" w:rsidRPr="00404776" w:rsidP="00404776">
      <w:pPr>
        <w:pStyle w:val="ListBullet"/>
      </w:pPr>
      <w:r w:rsidRPr="00404776">
        <w:t>environmental management requirements for operating a sugar system</w:t>
      </w:r>
    </w:p>
    <w:p w:rsidR="00000000" w:rsidRPr="00404776" w:rsidP="00404776">
      <w:pPr>
        <w:pStyle w:val="ListBullet"/>
      </w:pPr>
      <w:r w:rsidRPr="00404776">
        <w:t>recording requirements and procedures for operating a sugar system.</w:t>
      </w:r>
    </w:p>
    <w:p w:rsidR="00000000" w:rsidRPr="00404776" w:rsidP="00404776">
      <w:pPr>
        <w:pStyle w:val="AllowPageBreak"/>
      </w:pPr>
    </w:p>
    <w:p w:rsidR="00000000" w:rsidRPr="00404776" w:rsidP="00404776">
      <w:pPr>
        <w:pStyle w:val="Heading1"/>
      </w:pPr>
      <w:bookmarkStart w:id="4" w:name="O_990729"/>
      <w:bookmarkEnd w:id="4"/>
      <w:r w:rsidRPr="00404776">
        <w:t>Assessmen</w:t>
      </w:r>
      <w:r w:rsidRPr="00404776">
        <w:t>t Conditions</w:t>
      </w:r>
    </w:p>
    <w:p w:rsidR="00000000" w:rsidRPr="00404776" w:rsidP="006E3DBE">
      <w:pPr>
        <w:pStyle w:val="BodyText"/>
      </w:pPr>
      <w:r w:rsidRPr="00404776">
        <w:t>Assessment of skills must take place under the following conditions:</w:t>
      </w:r>
    </w:p>
    <w:p w:rsidR="00000000" w:rsidRPr="00404776" w:rsidP="00404776">
      <w:pPr>
        <w:pStyle w:val="ListBullet"/>
      </w:pPr>
      <w:r w:rsidRPr="00404776">
        <w:t>physical conditions:</w:t>
      </w:r>
    </w:p>
    <w:p w:rsidR="00000000" w:rsidRPr="00404776" w:rsidP="00404776">
      <w:pPr>
        <w:pStyle w:val="ListBullet2"/>
      </w:pPr>
      <w:r w:rsidRPr="00404776">
        <w:t>skills must be demonstrated in a sugar milling workplace or an environment that accurately represents workplace conditions</w:t>
      </w:r>
    </w:p>
    <w:p w:rsidR="00000000" w:rsidRPr="00404776" w:rsidP="00404776">
      <w:pPr>
        <w:pStyle w:val="ListBullet"/>
      </w:pPr>
      <w:r w:rsidRPr="00404776">
        <w:t>resources, equipment and ma</w:t>
      </w:r>
      <w:r w:rsidRPr="00404776">
        <w:t xml:space="preserve">terials: </w:t>
      </w:r>
    </w:p>
    <w:p w:rsidR="00000000" w:rsidRPr="00404776" w:rsidP="00404776">
      <w:pPr>
        <w:pStyle w:val="ListBullet2"/>
      </w:pPr>
      <w:r w:rsidRPr="00404776">
        <w:t>PPE</w:t>
      </w:r>
    </w:p>
    <w:p w:rsidR="00000000" w:rsidRPr="00404776" w:rsidP="00404776">
      <w:pPr>
        <w:pStyle w:val="ListBullet2"/>
      </w:pPr>
      <w:r w:rsidRPr="00404776">
        <w:t>sugar system equipment, processes and related materials and services</w:t>
      </w:r>
    </w:p>
    <w:p w:rsidR="00000000" w:rsidRPr="00404776" w:rsidP="00404776">
      <w:pPr>
        <w:pStyle w:val="ListBullet2"/>
      </w:pPr>
      <w:r w:rsidRPr="00404776">
        <w:t>workplace information recording systems</w:t>
      </w:r>
    </w:p>
    <w:p w:rsidR="00000000" w:rsidRPr="00404776" w:rsidP="00404776">
      <w:pPr>
        <w:pStyle w:val="ListBullet"/>
      </w:pPr>
      <w:r>
        <w:t>•</w:t>
      </w:r>
      <w:r>
        <w:tab/>
      </w:r>
      <w:r w:rsidRPr="00404776">
        <w:t>specifications:</w:t>
      </w:r>
    </w:p>
    <w:p w:rsidR="00000000" w:rsidRPr="00404776" w:rsidP="00404776">
      <w:pPr>
        <w:pStyle w:val="ListBullet2"/>
      </w:pPr>
      <w:r w:rsidRPr="00404776">
        <w:t>operating procedures and related information on safe work practices and environmental requirements</w:t>
      </w:r>
    </w:p>
    <w:p w:rsidR="00000000" w:rsidRPr="00404776" w:rsidP="00404776">
      <w:pPr>
        <w:pStyle w:val="ListBullet2"/>
      </w:pPr>
      <w:r w:rsidRPr="00404776">
        <w:t>product and process specifications and operating parameters.</w:t>
      </w:r>
    </w:p>
    <w:p w:rsidR="00000000" w:rsidRPr="00404776" w:rsidP="006E3DBE">
      <w:pPr>
        <w:pStyle w:val="BodyText"/>
      </w:pPr>
      <w:r w:rsidRPr="00404776">
        <w:t>Assessors of this unit must satisfy the requirements for assessors in applicable vocational education and training legislation, frameworks and/or standards.</w:t>
      </w:r>
    </w:p>
    <w:p w:rsidR="00000000" w:rsidRPr="00404776" w:rsidP="00404776">
      <w:pPr>
        <w:pStyle w:val="Heading1"/>
      </w:pPr>
      <w:bookmarkStart w:id="5" w:name="O_990732"/>
      <w:bookmarkEnd w:id="5"/>
      <w:r w:rsidRPr="00404776">
        <w:t>Links</w:t>
      </w:r>
    </w:p>
    <w:p w:rsidR="00000000" w:rsidRPr="00404776" w:rsidP="006E3DBE">
      <w:pPr>
        <w:pStyle w:val="BodyText"/>
      </w:pPr>
      <w:r w:rsidRPr="00404776">
        <w:t>Companion Volum</w:t>
      </w:r>
      <w:r w:rsidRPr="00404776">
        <w:t xml:space="preserve">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22E8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4776" w:rsidP="00404776"/>
    <w:sectPr w:rsidSect="004047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776" w:rsidRPr="006E3DBE" w:rsidP="006E3D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BE" w:rsidP="00404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3DBE" w:rsidP="00404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E3DBE" w:rsidP="00404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776" w:rsidRPr="006E3DBE" w:rsidP="006E3D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DBE" w:rsidRPr="002D2AF8" w:rsidP="00404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FBPSUG3005 Operate a sugar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6E3DBE" w:rsidP="00404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D6B0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72E5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04A9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4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4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4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4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4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4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4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4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4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4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4776"/>
  </w:style>
  <w:style w:type="character" w:customStyle="1" w:styleId="Heading1Char">
    <w:name w:val="Heading 1 Char"/>
    <w:basedOn w:val="DefaultParagraphFont"/>
    <w:link w:val="Heading1"/>
    <w:rsid w:val="00404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4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4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47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4776"/>
    <w:rPr>
      <w:b/>
      <w:spacing w:val="0"/>
    </w:rPr>
  </w:style>
  <w:style w:type="paragraph" w:styleId="ListBullet2">
    <w:name w:val="List Bullet 2"/>
    <w:basedOn w:val="List2"/>
    <w:rsid w:val="004047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4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4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4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4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4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4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4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4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4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4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4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4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4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4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4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4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4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4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4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4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4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4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4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4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4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4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4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4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4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4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4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4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4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4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4776"/>
    <w:rPr>
      <w:i/>
    </w:rPr>
  </w:style>
  <w:style w:type="paragraph" w:styleId="Caption">
    <w:name w:val="caption"/>
    <w:basedOn w:val="BodyText"/>
    <w:next w:val="Normal"/>
    <w:qFormat/>
    <w:rsid w:val="00404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4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4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4776"/>
  </w:style>
  <w:style w:type="paragraph" w:styleId="TableofFigures">
    <w:name w:val="table of figures"/>
    <w:basedOn w:val="Normal"/>
    <w:next w:val="Normal"/>
    <w:semiHidden/>
    <w:rsid w:val="00404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47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4776"/>
    <w:rPr>
      <w:rFonts w:ascii="Wingdings" w:hAnsi="Wingdings"/>
    </w:rPr>
  </w:style>
  <w:style w:type="paragraph" w:customStyle="1" w:styleId="TableHeading">
    <w:name w:val="Table Heading"/>
    <w:basedOn w:val="HeadingBase"/>
    <w:rsid w:val="00404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4776"/>
    <w:rPr>
      <w:color w:val="0033CC"/>
      <w:u w:val="none"/>
    </w:rPr>
  </w:style>
  <w:style w:type="paragraph" w:customStyle="1" w:styleId="BodyTextRight">
    <w:name w:val="Body Text Right"/>
    <w:basedOn w:val="BodyText"/>
    <w:rsid w:val="00404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4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4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4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4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4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4776"/>
    <w:rPr>
      <w:sz w:val="32"/>
    </w:rPr>
  </w:style>
  <w:style w:type="paragraph" w:customStyle="1" w:styleId="HeadingProcedure">
    <w:name w:val="Heading Procedure"/>
    <w:basedOn w:val="HeadingBase"/>
    <w:next w:val="Normal"/>
    <w:rsid w:val="00404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4776"/>
    <w:pPr>
      <w:spacing w:before="60" w:after="60"/>
    </w:pPr>
  </w:style>
  <w:style w:type="paragraph" w:styleId="ListContinue">
    <w:name w:val="List Continue"/>
    <w:basedOn w:val="List"/>
    <w:rsid w:val="00404776"/>
    <w:pPr>
      <w:ind w:firstLine="0"/>
    </w:pPr>
  </w:style>
  <w:style w:type="paragraph" w:customStyle="1" w:styleId="ListNote">
    <w:name w:val="List Note"/>
    <w:basedOn w:val="List"/>
    <w:rsid w:val="00404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4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4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4776"/>
    <w:rPr>
      <w:rFonts w:ascii="Courier New" w:hAnsi="Courier New"/>
    </w:rPr>
  </w:style>
  <w:style w:type="paragraph" w:customStyle="1" w:styleId="NoteBullet">
    <w:name w:val="Note Bullet"/>
    <w:basedOn w:val="Note"/>
    <w:rsid w:val="00404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4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4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4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47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4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4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4776"/>
    <w:rPr>
      <w:b/>
      <w:smallCaps/>
    </w:rPr>
  </w:style>
  <w:style w:type="paragraph" w:customStyle="1" w:styleId="TableListNumber">
    <w:name w:val="Table List Number"/>
    <w:basedOn w:val="ListNumber"/>
    <w:rsid w:val="00404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4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4776"/>
    <w:pPr>
      <w:numPr>
        <w:numId w:val="9"/>
      </w:numPr>
    </w:pPr>
  </w:style>
  <w:style w:type="paragraph" w:customStyle="1" w:styleId="ListAlpha2">
    <w:name w:val="List Alpha 2"/>
    <w:basedOn w:val="List2"/>
    <w:rsid w:val="00404776"/>
    <w:pPr>
      <w:numPr>
        <w:numId w:val="8"/>
      </w:numPr>
    </w:pPr>
  </w:style>
  <w:style w:type="paragraph" w:styleId="List2">
    <w:name w:val="List 2"/>
    <w:basedOn w:val="BodyText"/>
    <w:rsid w:val="00404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4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4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4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47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47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4776"/>
    <w:pPr>
      <w:numPr>
        <w:numId w:val="4"/>
      </w:numPr>
    </w:pPr>
  </w:style>
  <w:style w:type="paragraph" w:styleId="ListContinue2">
    <w:name w:val="List Continue 2"/>
    <w:basedOn w:val="List2"/>
    <w:rsid w:val="00404776"/>
    <w:pPr>
      <w:ind w:firstLine="0"/>
    </w:pPr>
  </w:style>
  <w:style w:type="paragraph" w:styleId="ListContinue3">
    <w:name w:val="List Continue 3"/>
    <w:basedOn w:val="List3"/>
    <w:rsid w:val="00404776"/>
    <w:pPr>
      <w:ind w:left="1021" w:firstLine="0"/>
    </w:pPr>
  </w:style>
  <w:style w:type="paragraph" w:styleId="ListContinue4">
    <w:name w:val="List Continue 4"/>
    <w:basedOn w:val="List4"/>
    <w:rsid w:val="00404776"/>
    <w:pPr>
      <w:ind w:firstLine="0"/>
    </w:pPr>
  </w:style>
  <w:style w:type="paragraph" w:styleId="ListContinue5">
    <w:name w:val="List Continue 5"/>
    <w:basedOn w:val="List5"/>
    <w:rsid w:val="00404776"/>
    <w:pPr>
      <w:ind w:firstLine="0"/>
    </w:pPr>
  </w:style>
  <w:style w:type="paragraph" w:styleId="ListNumber3">
    <w:name w:val="List Number 3"/>
    <w:basedOn w:val="List3"/>
    <w:rsid w:val="00404776"/>
    <w:pPr>
      <w:numPr>
        <w:numId w:val="5"/>
      </w:numPr>
    </w:pPr>
  </w:style>
  <w:style w:type="paragraph" w:styleId="ListNumber4">
    <w:name w:val="List Number 4"/>
    <w:basedOn w:val="List4"/>
    <w:rsid w:val="00404776"/>
    <w:pPr>
      <w:numPr>
        <w:numId w:val="6"/>
      </w:numPr>
    </w:pPr>
  </w:style>
  <w:style w:type="paragraph" w:styleId="ListNumber5">
    <w:name w:val="List Number 5"/>
    <w:basedOn w:val="List5"/>
    <w:rsid w:val="00404776"/>
    <w:pPr>
      <w:numPr>
        <w:numId w:val="7"/>
      </w:numPr>
    </w:pPr>
  </w:style>
  <w:style w:type="paragraph" w:styleId="BlockText">
    <w:name w:val="Block Text"/>
    <w:basedOn w:val="Normal"/>
    <w:rsid w:val="00404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4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4776"/>
    <w:rPr>
      <w:sz w:val="16"/>
      <w:vertAlign w:val="superscript"/>
    </w:rPr>
  </w:style>
  <w:style w:type="character" w:customStyle="1" w:styleId="Symbols">
    <w:name w:val="Symbols"/>
    <w:basedOn w:val="DefaultParagraphFont"/>
    <w:rsid w:val="00404776"/>
    <w:rPr>
      <w:rFonts w:ascii="Symbol" w:hAnsi="Symbol"/>
    </w:rPr>
  </w:style>
  <w:style w:type="character" w:customStyle="1" w:styleId="MenuOptions">
    <w:name w:val="Menu Options"/>
    <w:basedOn w:val="DefaultParagraphFont"/>
    <w:rsid w:val="00404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4776"/>
    <w:rPr>
      <w:b/>
    </w:rPr>
  </w:style>
  <w:style w:type="character" w:customStyle="1" w:styleId="Underlined">
    <w:name w:val="Underlined"/>
    <w:basedOn w:val="DefaultParagraphFont"/>
    <w:rsid w:val="00404776"/>
    <w:rPr>
      <w:u w:val="single"/>
    </w:rPr>
  </w:style>
  <w:style w:type="paragraph" w:customStyle="1" w:styleId="TableBodyTextRight">
    <w:name w:val="Table Body Text Right"/>
    <w:basedOn w:val="TableBodyText"/>
    <w:rsid w:val="00404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4776"/>
    <w:rPr>
      <w:sz w:val="18"/>
    </w:rPr>
  </w:style>
  <w:style w:type="paragraph" w:customStyle="1" w:styleId="BodySmallRight">
    <w:name w:val="Body Small Right"/>
    <w:basedOn w:val="BodyTextRight"/>
    <w:rsid w:val="00404776"/>
    <w:rPr>
      <w:sz w:val="18"/>
      <w:szCs w:val="18"/>
    </w:rPr>
  </w:style>
  <w:style w:type="paragraph" w:customStyle="1" w:styleId="MarginEdition">
    <w:name w:val="Margin Edition"/>
    <w:basedOn w:val="MarginNote"/>
    <w:rsid w:val="00404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4776"/>
    <w:rPr>
      <w:sz w:val="2"/>
      <w:szCs w:val="2"/>
    </w:rPr>
  </w:style>
  <w:style w:type="character" w:customStyle="1" w:styleId="Small">
    <w:name w:val="Small"/>
    <w:basedOn w:val="DefaultParagraphFont"/>
    <w:rsid w:val="00404776"/>
    <w:rPr>
      <w:sz w:val="16"/>
    </w:rPr>
  </w:style>
  <w:style w:type="paragraph" w:customStyle="1" w:styleId="WideTable">
    <w:name w:val="Wide Table"/>
    <w:basedOn w:val="Normal"/>
    <w:rsid w:val="00404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4776"/>
  </w:style>
  <w:style w:type="paragraph" w:styleId="Quote">
    <w:name w:val="Quote"/>
    <w:basedOn w:val="Heading1"/>
    <w:link w:val="QuoteChar"/>
    <w:qFormat/>
    <w:rsid w:val="00404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4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4776"/>
    <w:pPr>
      <w:pageBreakBefore/>
    </w:pPr>
  </w:style>
  <w:style w:type="paragraph" w:customStyle="1" w:styleId="Border">
    <w:name w:val="Border"/>
    <w:basedOn w:val="Normal"/>
    <w:qFormat/>
    <w:rsid w:val="00404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4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4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4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4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4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4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4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4776"/>
    <w:rPr>
      <w:u w:val="single"/>
    </w:rPr>
  </w:style>
  <w:style w:type="character" w:customStyle="1" w:styleId="BoldandItalics">
    <w:name w:val="Bold and Italics"/>
    <w:qFormat/>
    <w:rsid w:val="00404776"/>
    <w:rPr>
      <w:b/>
      <w:i/>
      <w:u w:val="none"/>
    </w:rPr>
  </w:style>
  <w:style w:type="paragraph" w:styleId="BalloonText">
    <w:name w:val="Balloon Text"/>
    <w:basedOn w:val="Normal"/>
    <w:link w:val="BalloonTextChar"/>
    <w:rsid w:val="00404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4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4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4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4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4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4776"/>
    <w:pPr>
      <w:spacing w:before="0" w:after="0"/>
    </w:pPr>
  </w:style>
  <w:style w:type="paragraph" w:customStyle="1" w:styleId="BodyTextBold">
    <w:name w:val="Body Text Bold"/>
    <w:basedOn w:val="BodyText"/>
    <w:qFormat/>
    <w:rsid w:val="00404776"/>
    <w:rPr>
      <w:b/>
    </w:rPr>
  </w:style>
  <w:style w:type="character" w:styleId="Hyperlink">
    <w:name w:val="Hyperlink"/>
    <w:basedOn w:val="DefaultParagraphFont"/>
    <w:uiPriority w:val="99"/>
    <w:unhideWhenUsed/>
    <w:rsid w:val="006E3D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2658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FBPSUG3005 Operate a sugar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2021-09-09T01:10:00Z</dcterms:created>
  <dcterms:modified xsi:type="dcterms:W3CDTF">2021-09-09T01:10:00Z</dcterms:modified>
</cp:coreProperties>
</file>