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78C" w:rsidP="004247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FBPSUG3004 Drive a master-slave locomotive</w:t>
      </w:r>
      <w:r>
        <w:fldChar w:fldCharType="end"/>
      </w:r>
    </w:p>
    <w:p w:rsidR="0042478C" w:rsidP="0042478C">
      <w:pPr>
        <w:pStyle w:val="Version"/>
        <w:sectPr w:rsidSect="00B47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C95" w:rsidP="00B47C95">
      <w:pPr>
        <w:pStyle w:val="SuperHeading"/>
      </w:pPr>
      <w:r w:rsidRPr="00B47C95">
        <w:t>FBPSUG3004 Drive a master-slave locomotive</w:t>
      </w:r>
    </w:p>
    <w:p w:rsidR="00000000" w:rsidRPr="00B47C95" w:rsidP="00B47C95">
      <w:pPr>
        <w:pStyle w:val="Heading1"/>
      </w:pPr>
      <w:bookmarkStart w:id="1" w:name="O_990697"/>
      <w:bookmarkEnd w:id="1"/>
      <w:r w:rsidRPr="00B47C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rPr>
                <w:rStyle w:val="SpecialBold"/>
              </w:rPr>
              <w:t>Comments</w:t>
            </w:r>
          </w:p>
        </w:tc>
      </w:tr>
      <w:tr w:rsidTr="00B4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t>This version released with FBP Food, Beverage and Pharmaceutical Training Package Version 2.0.</w:t>
            </w:r>
          </w:p>
        </w:tc>
      </w:tr>
    </w:tbl>
    <w:p w:rsidR="00000000" w:rsidRPr="00B47C95" w:rsidP="00B47C95">
      <w:pPr>
        <w:pStyle w:val="BodyText"/>
      </w:pPr>
    </w:p>
    <w:p w:rsidR="00000000" w:rsidRPr="00B47C95" w:rsidP="00B47C95">
      <w:pPr>
        <w:pStyle w:val="AllowPageBreak"/>
      </w:pPr>
    </w:p>
    <w:p w:rsidR="00000000" w:rsidRPr="00B47C95" w:rsidP="00B47C95">
      <w:pPr>
        <w:pStyle w:val="Heading1"/>
      </w:pPr>
      <w:bookmarkStart w:id="2" w:name="O_990698"/>
      <w:bookmarkEnd w:id="2"/>
      <w:r w:rsidRPr="00B47C95">
        <w:t>Application</w:t>
      </w:r>
    </w:p>
    <w:p w:rsidR="00000000" w:rsidRPr="00B47C95" w:rsidP="0042478C">
      <w:pPr>
        <w:pStyle w:val="BodyText"/>
      </w:pPr>
      <w:r w:rsidRPr="00B47C95">
        <w:t>This unit of competency describes the skills and knowledge required to drive a ma</w:t>
      </w:r>
      <w:r w:rsidRPr="00B47C95">
        <w:t>ster-slave locomotive in a cane railway system.</w:t>
      </w:r>
    </w:p>
    <w:p w:rsidR="00000000" w:rsidRPr="00B47C95" w:rsidP="0042478C">
      <w:pPr>
        <w:pStyle w:val="BodyText"/>
      </w:pPr>
      <w:r w:rsidRPr="00B47C95">
        <w:t>The unit applies to individuals who work in the sugar milling industry and are required to operate a slave locomotive.</w:t>
      </w:r>
    </w:p>
    <w:p w:rsidR="00000000" w:rsidRPr="00B47C95" w:rsidP="0042478C">
      <w:pPr>
        <w:pStyle w:val="BodyText"/>
      </w:pPr>
      <w:r w:rsidRPr="00B47C95">
        <w:t>All work must be carried out to comply with workplace procedures according to state/terri</w:t>
      </w:r>
      <w:r w:rsidRPr="00B47C95">
        <w:t>tory health and safety regulations, legislation and standards that apply to the workplace.</w:t>
      </w:r>
    </w:p>
    <w:p w:rsidR="00000000" w:rsidRPr="00B47C95" w:rsidP="0042478C">
      <w:pPr>
        <w:pStyle w:val="BodyText"/>
      </w:pPr>
      <w:r w:rsidRPr="00B47C95">
        <w:t xml:space="preserve">No occupational licensing, legislative or certification requirements apply to this unit at the time of publication. </w:t>
      </w:r>
    </w:p>
    <w:p w:rsidR="00000000" w:rsidRPr="00B47C95" w:rsidP="00B47C95">
      <w:pPr>
        <w:pStyle w:val="Heading1"/>
      </w:pPr>
      <w:bookmarkStart w:id="3" w:name="O_990699"/>
      <w:bookmarkEnd w:id="3"/>
      <w:r w:rsidRPr="00B47C95">
        <w:t>Pre-requisite Unit</w:t>
      </w:r>
    </w:p>
    <w:p w:rsidR="00000000" w:rsidRPr="00B47C95" w:rsidP="0042478C">
      <w:pPr>
        <w:pStyle w:val="BodyText"/>
      </w:pPr>
      <w:r w:rsidRPr="00B47C95">
        <w:t>Prerequisite</w:t>
      </w:r>
      <w:r w:rsidRPr="00B47C95">
        <w:t xml:space="preserve"> unit of competency for this unit is:</w:t>
      </w:r>
    </w:p>
    <w:p w:rsidR="00000000" w:rsidRPr="00B47C95" w:rsidP="00B47C95">
      <w:pPr>
        <w:pStyle w:val="ListBullet"/>
      </w:pPr>
      <w:r w:rsidRPr="00B47C95">
        <w:t>FBPSUG3001 Drive a cane locomotive</w:t>
      </w:r>
    </w:p>
    <w:p w:rsidR="00000000" w:rsidRPr="00B47C95" w:rsidP="00B47C95">
      <w:pPr>
        <w:pStyle w:val="AllowPageBreak"/>
      </w:pPr>
    </w:p>
    <w:p w:rsidR="00000000" w:rsidRPr="00B47C95" w:rsidP="00B47C95">
      <w:pPr>
        <w:pStyle w:val="Heading1"/>
      </w:pPr>
      <w:bookmarkStart w:id="4" w:name="O_990701"/>
      <w:bookmarkEnd w:id="4"/>
      <w:r w:rsidRPr="00B47C95">
        <w:t>Unit Sector</w:t>
      </w:r>
    </w:p>
    <w:p w:rsidR="00000000" w:rsidRPr="00B47C95" w:rsidP="0042478C">
      <w:pPr>
        <w:pStyle w:val="BodyText"/>
      </w:pPr>
      <w:r w:rsidRPr="00B47C95">
        <w:t>Sugar milling (SUG)</w:t>
      </w:r>
    </w:p>
    <w:p w:rsidR="00000000" w:rsidRPr="00B47C95" w:rsidP="00B47C95">
      <w:pPr>
        <w:pStyle w:val="Heading1"/>
      </w:pPr>
      <w:bookmarkStart w:id="5" w:name="O_990702"/>
      <w:bookmarkEnd w:id="5"/>
      <w:r w:rsidRPr="00B47C9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4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rPr>
                <w:rStyle w:val="SpecialBold"/>
              </w:rPr>
              <w:t>Performance Criteria</w:t>
            </w:r>
          </w:p>
        </w:tc>
      </w:tr>
      <w:tr w:rsidTr="00424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4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1. Prepare and connect the slave locomotive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t>1.1 Select, fit and use personal protective equipment according to health and safety procedures in the workplace</w:t>
            </w:r>
          </w:p>
          <w:p w:rsidR="00000000" w:rsidRPr="00B47C95" w:rsidP="00B47C95">
            <w:pPr>
              <w:pStyle w:val="BodyText"/>
            </w:pPr>
            <w:r w:rsidRPr="00B47C95">
              <w:t xml:space="preserve">1.2 Identify and report health and safety hazards and operational maintenance requirements </w:t>
            </w:r>
          </w:p>
          <w:p w:rsidR="00000000" w:rsidRPr="00B47C95" w:rsidP="00B47C95">
            <w:pPr>
              <w:pStyle w:val="BodyText"/>
            </w:pPr>
            <w:r w:rsidRPr="00B47C95">
              <w:t xml:space="preserve">1.3 Check workplace records to confirm operational </w:t>
            </w:r>
            <w:r w:rsidRPr="00B47C95">
              <w:t>status</w:t>
            </w:r>
          </w:p>
          <w:p w:rsidR="00000000" w:rsidRPr="00B47C95" w:rsidP="00B47C95">
            <w:pPr>
              <w:pStyle w:val="BodyText"/>
            </w:pPr>
            <w:r w:rsidRPr="00B47C95">
              <w:t>1.4 Set the remote control system according to operating requirements</w:t>
            </w:r>
          </w:p>
          <w:p w:rsidR="00000000" w:rsidRPr="00B47C95" w:rsidP="00B47C95">
            <w:pPr>
              <w:pStyle w:val="BodyText"/>
            </w:pPr>
            <w:r w:rsidRPr="00B47C95">
              <w:t>1.5 Prepare slave locomotive and select required operating mode</w:t>
            </w:r>
          </w:p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 xml:space="preserve">1.6 Conduct pre-start checks according to operating procedures </w:t>
            </w:r>
          </w:p>
        </w:tc>
      </w:tr>
      <w:tr w:rsidTr="00424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2. Prepare and connect the master locomotive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t>2.1 C</w:t>
            </w:r>
            <w:r w:rsidRPr="00B47C95">
              <w:t>onfirm the system is in link mode</w:t>
            </w:r>
          </w:p>
          <w:p w:rsidR="00000000" w:rsidRPr="00B47C95" w:rsidP="00B47C95">
            <w:pPr>
              <w:pStyle w:val="BodyText"/>
            </w:pPr>
            <w:r w:rsidRPr="00B47C95">
              <w:t>2.2 Check control system and conduct system self-test to confirm that the system is operating effectively according to workplace procedures and manufacturer’s guidelines</w:t>
            </w:r>
          </w:p>
          <w:p w:rsidR="00000000" w:rsidRPr="00B47C95" w:rsidP="00B47C95">
            <w:pPr>
              <w:pStyle w:val="BodyText"/>
            </w:pPr>
            <w:r w:rsidRPr="00B47C95">
              <w:t>2.3 Confirm braking system is operating effectively</w:t>
            </w:r>
          </w:p>
          <w:p w:rsidR="00000000" w:rsidRPr="00B47C95" w:rsidP="00B47C95">
            <w:pPr>
              <w:pStyle w:val="BodyText"/>
            </w:pPr>
            <w:r w:rsidRPr="00B47C95">
              <w:t xml:space="preserve">2.4 Establish and confirm total control of the system </w:t>
            </w:r>
          </w:p>
          <w:p w:rsidR="00000000" w:rsidRPr="00B47C95" w:rsidP="00B47C95">
            <w:pPr>
              <w:pStyle w:val="BodyText"/>
            </w:pPr>
            <w:r w:rsidRPr="00B47C95">
              <w:t>2.5 Conduct pre-departure tests to confirm control system and locomotive equipment meet operating standards</w:t>
            </w:r>
          </w:p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2.6 Couple front and rear train safely to form a single train according to operating procedur</w:t>
            </w:r>
            <w:r w:rsidRPr="00B47C95">
              <w:t>es</w:t>
            </w:r>
          </w:p>
        </w:tc>
      </w:tr>
      <w:tr w:rsidTr="00424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3. Start, operate and monitor locomotive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t>3.1 Start and operate master-slave locomotive according to transport requirements</w:t>
            </w:r>
          </w:p>
          <w:p w:rsidR="00000000" w:rsidRPr="00B47C95" w:rsidP="00B47C95">
            <w:pPr>
              <w:pStyle w:val="BodyText"/>
            </w:pPr>
            <w:r w:rsidRPr="00B47C95">
              <w:t>3.2 Monitor condition of locomotive equipment according to operating procedures</w:t>
            </w:r>
          </w:p>
          <w:p w:rsidR="00000000" w:rsidRPr="00B47C95" w:rsidP="00B47C95">
            <w:pPr>
              <w:pStyle w:val="BodyText"/>
            </w:pPr>
            <w:r w:rsidRPr="00B47C95">
              <w:t>3.3 Assess faults to determine risk of injury to personnel or damage to equipment</w:t>
            </w:r>
          </w:p>
          <w:p w:rsidR="00000000" w:rsidRPr="00B47C95" w:rsidP="00B47C95">
            <w:pPr>
              <w:pStyle w:val="BodyText"/>
            </w:pPr>
            <w:r w:rsidRPr="00B47C95">
              <w:t>3.4 Take corrective action to address abnormal or unacceptable equipment condition or performance</w:t>
            </w:r>
          </w:p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3.5 Implement emergency procedures according to workplace procedures</w:t>
            </w:r>
          </w:p>
        </w:tc>
      </w:tr>
      <w:tr w:rsidTr="00424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4. Pre</w:t>
            </w:r>
            <w:r w:rsidRPr="00B47C95">
              <w:t>pare for shift handover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t>4.1 Maintain workplace records according to workplace procedures</w:t>
            </w:r>
          </w:p>
          <w:p w:rsidR="00000000" w:rsidRPr="00B47C95" w:rsidP="00B47C95">
            <w:pPr>
              <w:pStyle w:val="BodyText"/>
            </w:pPr>
            <w:r w:rsidRPr="00B47C95">
              <w:t>4.2 Carry out handover according to workplace procedures</w:t>
            </w:r>
          </w:p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4.3 Ensure changeover drivers are aware of locomotive and related equipment status, track conditions and incid</w:t>
            </w:r>
            <w:r w:rsidRPr="00B47C95">
              <w:t>ents at completion of handover</w:t>
            </w:r>
          </w:p>
        </w:tc>
      </w:tr>
      <w:tr w:rsidTr="00424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5. Shut down locomotive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t>5.1 Follow shutdown procedures for master and slave locomotives</w:t>
            </w:r>
          </w:p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5.2 Confirm and complete shutdown sequence and secure locomotives according to operating procedures</w:t>
            </w:r>
          </w:p>
        </w:tc>
      </w:tr>
      <w:tr w:rsidTr="00424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6.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t>6.1 Record workpla</w:t>
            </w:r>
            <w:r w:rsidRPr="00B47C95">
              <w:t>ce information according to workplace procedures</w:t>
            </w:r>
          </w:p>
          <w:p w:rsidR="00000000" w:rsidRPr="00B47C95" w:rsidP="00B47C95">
            <w:pPr>
              <w:pStyle w:val="BodyText"/>
            </w:pPr>
            <w:r w:rsidRPr="00B47C95">
              <w:t>6.2 Clean, store and park plant and equipment</w:t>
            </w:r>
          </w:p>
          <w:p w:rsidR="00000000" w:rsidRPr="00B47C95" w:rsidP="00B47C95">
            <w:pPr>
              <w:pStyle w:val="BodyText"/>
            </w:pPr>
            <w:r w:rsidRPr="00B47C95">
              <w:t>6.3 Identify and report defects and faults according to workplace procedures</w:t>
            </w:r>
          </w:p>
        </w:tc>
      </w:tr>
    </w:tbl>
    <w:p w:rsidR="00000000" w:rsidRPr="00B47C95" w:rsidP="00B47C95">
      <w:pPr>
        <w:pStyle w:val="BodyText"/>
      </w:pPr>
    </w:p>
    <w:p w:rsidR="00000000" w:rsidRPr="00B47C95" w:rsidP="00B47C95">
      <w:pPr>
        <w:pStyle w:val="AllowPageBreak"/>
      </w:pPr>
    </w:p>
    <w:p w:rsidR="00000000" w:rsidRPr="00B47C95" w:rsidP="00B47C95">
      <w:pPr>
        <w:pStyle w:val="Heading1"/>
      </w:pPr>
      <w:bookmarkStart w:id="6" w:name="O_990703"/>
      <w:bookmarkEnd w:id="6"/>
      <w:r w:rsidRPr="00B47C95">
        <w:t>Foundation Skills</w:t>
      </w:r>
    </w:p>
    <w:p w:rsidR="00000000" w:rsidRPr="0042478C" w:rsidP="0042478C">
      <w:pPr>
        <w:pStyle w:val="BodyText"/>
        <w:rPr>
          <w:i/>
        </w:rPr>
      </w:pPr>
      <w:r w:rsidRPr="0042478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rPr>
                <w:rStyle w:val="SpecialBold"/>
              </w:rPr>
              <w:t>Description</w:t>
            </w:r>
          </w:p>
        </w:tc>
      </w:tr>
      <w:tr w:rsidTr="00B4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ListBullet"/>
              <w:rPr>
                <w:lang w:val="en-NZ"/>
              </w:rPr>
            </w:pPr>
            <w:r w:rsidRPr="00B47C95">
              <w:t>Interpret routine information on mar</w:t>
            </w:r>
            <w:r w:rsidRPr="00B47C95">
              <w:t xml:space="preserve">shalling strategy, traffic schedule log and running sheets, and standard operating procedures </w:t>
            </w:r>
          </w:p>
        </w:tc>
      </w:tr>
      <w:tr w:rsidTr="00B4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ListBullet"/>
              <w:rPr>
                <w:lang w:val="en-NZ"/>
              </w:rPr>
            </w:pPr>
            <w:r w:rsidRPr="00B47C95">
              <w:t>Speak clearly and use accurate terminology to communicate with others</w:t>
            </w:r>
          </w:p>
        </w:tc>
      </w:tr>
      <w:tr w:rsidTr="00B4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ListBullet"/>
              <w:rPr>
                <w:lang w:val="en-NZ"/>
              </w:rPr>
            </w:pPr>
            <w:r w:rsidRPr="00B47C95">
              <w:t xml:space="preserve">Monitor and interpret system control indicators and data </w:t>
            </w:r>
          </w:p>
        </w:tc>
      </w:tr>
      <w:tr w:rsidTr="00B4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ListBullet"/>
            </w:pPr>
            <w:r w:rsidRPr="00B47C95">
              <w:t>Understand main tasks, responsibilities and boundaries of own role</w:t>
            </w:r>
          </w:p>
          <w:p w:rsidR="00000000" w:rsidP="00B47C95">
            <w:pPr>
              <w:pStyle w:val="ListBullet"/>
              <w:rPr>
                <w:lang w:val="en-NZ"/>
              </w:rPr>
            </w:pPr>
            <w:r w:rsidRPr="00B47C95">
              <w:t>Apply workplace procedures relevant to own role</w:t>
            </w:r>
          </w:p>
        </w:tc>
      </w:tr>
      <w:tr w:rsidTr="00B4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ListBullet"/>
              <w:rPr>
                <w:lang w:val="en-NZ"/>
              </w:rPr>
            </w:pPr>
            <w:r w:rsidRPr="00B47C95">
              <w:t>Apply communication practices and protocols relevant to own role</w:t>
            </w:r>
          </w:p>
        </w:tc>
      </w:tr>
      <w:tr w:rsidTr="00B4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ListBullet"/>
            </w:pPr>
            <w:r w:rsidRPr="00B47C95">
              <w:t>Complete tasks in required sequence and according to schedule</w:t>
            </w:r>
          </w:p>
          <w:p w:rsidR="00000000" w:rsidRPr="00B47C95" w:rsidP="00B47C95">
            <w:pPr>
              <w:pStyle w:val="ListBullet"/>
            </w:pPr>
            <w:r w:rsidRPr="00B47C95">
              <w:t xml:space="preserve">Apply decision-making processes to control hazards in routine situations </w:t>
            </w:r>
          </w:p>
          <w:p w:rsidR="00000000" w:rsidRPr="00B47C95" w:rsidP="00B47C95">
            <w:pPr>
              <w:pStyle w:val="ListBullet"/>
            </w:pPr>
            <w:r w:rsidRPr="00B47C95">
              <w:t>Use screen-based information technology</w:t>
            </w:r>
          </w:p>
          <w:p w:rsidR="00000000" w:rsidRPr="00B47C95" w:rsidP="00B47C95">
            <w:pPr>
              <w:pStyle w:val="ListBullet"/>
            </w:pPr>
            <w:r w:rsidRPr="00B47C95">
              <w:t>Make routine decisions to correct abnormal system performance and control hazard</w:t>
            </w:r>
            <w:r w:rsidRPr="00B47C95">
              <w:t>s in routine situations</w:t>
            </w:r>
          </w:p>
          <w:p w:rsidR="00000000" w:rsidRPr="00B47C95" w:rsidP="00B47C95">
            <w:pPr>
              <w:pStyle w:val="ListBullet"/>
            </w:pPr>
            <w:r w:rsidRPr="00B47C95">
              <w:t>Recognise and respond to routine problems</w:t>
            </w:r>
          </w:p>
        </w:tc>
      </w:tr>
    </w:tbl>
    <w:p w:rsidR="00000000" w:rsidRPr="00B47C95" w:rsidP="00B47C95">
      <w:pPr>
        <w:pStyle w:val="BodyText"/>
      </w:pPr>
    </w:p>
    <w:p w:rsidR="00000000" w:rsidRPr="00B47C95" w:rsidP="00B47C95">
      <w:pPr>
        <w:pStyle w:val="AllowPageBreak"/>
      </w:pPr>
    </w:p>
    <w:p w:rsidR="00000000" w:rsidRPr="00B47C95" w:rsidP="00B47C95">
      <w:pPr>
        <w:pStyle w:val="Heading1"/>
      </w:pPr>
      <w:bookmarkStart w:id="7" w:name="O_990705"/>
      <w:bookmarkEnd w:id="7"/>
      <w:r w:rsidRPr="00B47C9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4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rPr>
                <w:rStyle w:val="SpecialBold"/>
              </w:rPr>
              <w:t>Equivalence status</w:t>
            </w:r>
          </w:p>
        </w:tc>
      </w:tr>
      <w:tr w:rsidTr="00B4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FBPSUG3004 Drive a master-slave locomotive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FDFSUG301A Drive a master-slave locomotive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t>Equivalent unit</w:t>
            </w:r>
          </w:p>
        </w:tc>
      </w:tr>
    </w:tbl>
    <w:p w:rsidR="00000000" w:rsidRPr="00B47C95" w:rsidP="00B47C95">
      <w:pPr>
        <w:pStyle w:val="BodyText"/>
      </w:pPr>
    </w:p>
    <w:p w:rsidR="00000000" w:rsidRPr="00B47C95" w:rsidP="00B47C95">
      <w:pPr>
        <w:pStyle w:val="AllowPageBreak"/>
      </w:pPr>
    </w:p>
    <w:p w:rsidR="00000000" w:rsidRPr="00B47C95" w:rsidP="00B47C95">
      <w:pPr>
        <w:pStyle w:val="Heading1"/>
      </w:pPr>
      <w:bookmarkStart w:id="8" w:name="O_990712"/>
      <w:bookmarkEnd w:id="8"/>
      <w:r w:rsidRPr="00B47C95">
        <w:t>Links</w:t>
      </w:r>
    </w:p>
    <w:p w:rsidR="00000000" w:rsidRPr="00B47C95" w:rsidP="0042478C">
      <w:pPr>
        <w:pStyle w:val="BodyText"/>
      </w:pPr>
      <w:r w:rsidRPr="00B47C9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E596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47C95" w:rsidP="0042478C">
      <w:pPr>
        <w:pStyle w:val="BodyText"/>
        <w:sectPr w:rsidSect="00B47C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7C95" w:rsidP="00B47C95">
      <w:pPr>
        <w:pStyle w:val="SuperHeading"/>
      </w:pPr>
      <w:r w:rsidRPr="00B47C95">
        <w:t>Assessment Requirements for FBPSUG3004 Drive a master-slave locomotive</w:t>
      </w:r>
    </w:p>
    <w:p w:rsidR="00000000" w:rsidRPr="00B47C95" w:rsidP="00B47C95">
      <w:pPr>
        <w:pStyle w:val="Heading1"/>
      </w:pPr>
      <w:bookmarkStart w:id="9" w:name="O_990707"/>
      <w:bookmarkEnd w:id="9"/>
      <w:r w:rsidRPr="00B47C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rPr>
                <w:rStyle w:val="SpecialBold"/>
              </w:rPr>
              <w:t>Comments</w:t>
            </w:r>
          </w:p>
        </w:tc>
      </w:tr>
      <w:tr w:rsidTr="00B47C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95">
            <w:pPr>
              <w:pStyle w:val="BodyText"/>
              <w:rPr>
                <w:lang w:val="en-NZ"/>
              </w:rPr>
            </w:pPr>
            <w:r w:rsidRPr="00B47C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95" w:rsidP="00B47C95">
            <w:pPr>
              <w:pStyle w:val="BodyText"/>
            </w:pPr>
            <w:r w:rsidRPr="00B47C95">
              <w:t>This version released with FBP Food, Beverage and Pharmaceutical Training Package Version 2.0.</w:t>
            </w:r>
          </w:p>
        </w:tc>
      </w:tr>
    </w:tbl>
    <w:p w:rsidR="00000000" w:rsidRPr="00B47C95" w:rsidP="00B47C95">
      <w:pPr>
        <w:pStyle w:val="BodyText"/>
      </w:pPr>
    </w:p>
    <w:p w:rsidR="00000000" w:rsidRPr="00B47C95" w:rsidP="00B47C95">
      <w:pPr>
        <w:pStyle w:val="AllowPageBreak"/>
      </w:pPr>
    </w:p>
    <w:p w:rsidR="00000000" w:rsidRPr="00B47C95" w:rsidP="00B47C95">
      <w:pPr>
        <w:pStyle w:val="Heading1"/>
      </w:pPr>
      <w:bookmarkStart w:id="10" w:name="O_990708"/>
      <w:bookmarkEnd w:id="10"/>
      <w:r w:rsidRPr="00B47C95">
        <w:t>Performance Evidence</w:t>
      </w:r>
    </w:p>
    <w:p w:rsidR="00000000" w:rsidRPr="00B47C95" w:rsidP="0042478C">
      <w:pPr>
        <w:pStyle w:val="BodyText"/>
      </w:pPr>
      <w:r w:rsidRPr="00B47C95">
        <w:t xml:space="preserve">An individual demonstrating competency must satisfy all of the elements and performance criteria in this unit. </w:t>
      </w:r>
    </w:p>
    <w:p w:rsidR="00000000" w:rsidRPr="00B47C95" w:rsidP="0042478C">
      <w:pPr>
        <w:pStyle w:val="BodyText"/>
      </w:pPr>
      <w:r w:rsidRPr="00B47C95">
        <w:t>There mus</w:t>
      </w:r>
      <w:r w:rsidRPr="00B47C95">
        <w:t>t be evidence that the individual has driven a master-slave locomotive in line with workplace contexts and demonstrated each of the following points at least once:</w:t>
      </w:r>
    </w:p>
    <w:p w:rsidR="00000000" w:rsidRPr="00B47C95" w:rsidP="00B47C95">
      <w:pPr>
        <w:pStyle w:val="ListBullet"/>
      </w:pPr>
      <w:r w:rsidRPr="00B47C95">
        <w:t>carried out all required pre-departure checks</w:t>
      </w:r>
    </w:p>
    <w:p w:rsidR="00000000" w:rsidRPr="00B47C95" w:rsidP="00B47C95">
      <w:pPr>
        <w:pStyle w:val="ListBullet"/>
      </w:pPr>
      <w:r w:rsidRPr="00B47C95">
        <w:t>selected, fitted and used personal protective</w:t>
      </w:r>
      <w:r w:rsidRPr="00B47C95">
        <w:t xml:space="preserve"> equipment (PPE)</w:t>
      </w:r>
    </w:p>
    <w:p w:rsidR="00000000" w:rsidRPr="00B47C95" w:rsidP="00B47C95">
      <w:pPr>
        <w:pStyle w:val="ListBullet"/>
      </w:pPr>
      <w:r w:rsidRPr="00B47C95">
        <w:t xml:space="preserve">reported health and safety risks and maintenance requirements </w:t>
      </w:r>
    </w:p>
    <w:p w:rsidR="00000000" w:rsidRPr="00B47C95" w:rsidP="00B47C95">
      <w:pPr>
        <w:pStyle w:val="ListBullet"/>
      </w:pPr>
      <w:r w:rsidRPr="00B47C95">
        <w:t>prepared and connected the master and slave locomotives, systems and operating settings</w:t>
      </w:r>
    </w:p>
    <w:p w:rsidR="00000000" w:rsidRPr="00B47C95" w:rsidP="00B47C95">
      <w:pPr>
        <w:pStyle w:val="ListBullet"/>
      </w:pPr>
      <w:r w:rsidRPr="00B47C95">
        <w:t>safely started and operated the master-slave locomotive and associated equipment</w:t>
      </w:r>
    </w:p>
    <w:p w:rsidR="00000000" w:rsidRPr="00B47C95" w:rsidP="00B47C95">
      <w:pPr>
        <w:pStyle w:val="ListBullet"/>
      </w:pPr>
      <w:r w:rsidRPr="00B47C95">
        <w:t>communicated with other personnel using available equipment</w:t>
      </w:r>
    </w:p>
    <w:p w:rsidR="00000000" w:rsidRPr="00B47C95" w:rsidP="00B47C95">
      <w:pPr>
        <w:pStyle w:val="ListBullet"/>
      </w:pPr>
      <w:r w:rsidRPr="00B47C95">
        <w:t>monitored locomotive and equipment operating condition</w:t>
      </w:r>
    </w:p>
    <w:p w:rsidR="00000000" w:rsidRPr="00B47C95" w:rsidP="00B47C95">
      <w:pPr>
        <w:pStyle w:val="ListBullet"/>
      </w:pPr>
      <w:r w:rsidRPr="00B47C95">
        <w:t>assessed equipment faults to determine appropriate corrective action</w:t>
      </w:r>
    </w:p>
    <w:p w:rsidR="00000000" w:rsidRPr="00B47C95" w:rsidP="00B47C95">
      <w:pPr>
        <w:pStyle w:val="ListBullet"/>
      </w:pPr>
      <w:r w:rsidRPr="00B47C95">
        <w:t>took corrective action in response to abnormal or unacceptable performan</w:t>
      </w:r>
      <w:r w:rsidRPr="00B47C95">
        <w:t>ce of control systems or operating equipment</w:t>
      </w:r>
    </w:p>
    <w:p w:rsidR="00000000" w:rsidRPr="00B47C95" w:rsidP="00B47C95">
      <w:pPr>
        <w:pStyle w:val="ListBullet"/>
      </w:pPr>
      <w:r w:rsidRPr="00B47C95">
        <w:t>carried out a shift changeover</w:t>
      </w:r>
    </w:p>
    <w:p w:rsidR="00000000" w:rsidRPr="00B47C95" w:rsidP="00B47C95">
      <w:pPr>
        <w:pStyle w:val="ListBullet"/>
      </w:pPr>
      <w:r w:rsidRPr="00B47C95">
        <w:t>recorded shift information</w:t>
      </w:r>
    </w:p>
    <w:p w:rsidR="00000000" w:rsidRPr="00B47C95" w:rsidP="00B47C95">
      <w:pPr>
        <w:pStyle w:val="ListBullet"/>
      </w:pPr>
      <w:r w:rsidRPr="00B47C95">
        <w:t>safely shut down the master-slave locomotive and associated equipment</w:t>
      </w:r>
    </w:p>
    <w:p w:rsidR="00000000" w:rsidRPr="00B47C95" w:rsidP="00B47C95">
      <w:pPr>
        <w:pStyle w:val="ListBullet"/>
      </w:pPr>
      <w:r w:rsidRPr="00B47C95">
        <w:t>cleaned and stored plant and equipment.</w:t>
      </w:r>
    </w:p>
    <w:p w:rsidR="00000000" w:rsidRPr="00B47C95" w:rsidP="00B47C95">
      <w:pPr>
        <w:pStyle w:val="AllowPageBreak"/>
      </w:pPr>
    </w:p>
    <w:p w:rsidR="00000000" w:rsidRPr="00B47C95" w:rsidP="00B47C95">
      <w:pPr>
        <w:pStyle w:val="Heading1"/>
      </w:pPr>
      <w:bookmarkStart w:id="11" w:name="O_990709"/>
      <w:bookmarkEnd w:id="11"/>
      <w:r w:rsidRPr="00B47C95">
        <w:t>Knowledge Evidence</w:t>
      </w:r>
    </w:p>
    <w:p w:rsidR="00000000" w:rsidRPr="00B47C95" w:rsidP="0042478C">
      <w:pPr>
        <w:pStyle w:val="BodyText"/>
      </w:pPr>
      <w:r w:rsidRPr="00B47C95">
        <w:t>An indi</w:t>
      </w:r>
      <w:r w:rsidRPr="00B47C95">
        <w:t>vidual must be able to demonstrate the knowledge required to perform the tasks outlined in the elements and performance criteria of this unit. This includes knowledge of:</w:t>
      </w:r>
    </w:p>
    <w:p w:rsidR="00000000" w:rsidRPr="00B47C95" w:rsidP="00B47C95">
      <w:pPr>
        <w:pStyle w:val="ListBullet"/>
      </w:pPr>
      <w:r w:rsidRPr="00B47C95">
        <w:t>communication procedures, methods and equipment, including an understanding of warni</w:t>
      </w:r>
      <w:r w:rsidRPr="00B47C95">
        <w:t xml:space="preserve">ng devices and signals </w:t>
      </w:r>
    </w:p>
    <w:p w:rsidR="00000000" w:rsidRPr="00B47C95" w:rsidP="00B47C95">
      <w:pPr>
        <w:pStyle w:val="ListBullet"/>
      </w:pPr>
      <w:r w:rsidRPr="00B47C95">
        <w:t>functions and operating principles of master and slave locomotive operating equipment</w:t>
      </w:r>
    </w:p>
    <w:p w:rsidR="00000000" w:rsidRPr="00B47C95" w:rsidP="00B47C95">
      <w:pPr>
        <w:pStyle w:val="ListBullet"/>
      </w:pPr>
      <w:r w:rsidRPr="00B47C95">
        <w:t>purpose and limitations of protective clothing and equipment for driving a master and slave locomotive</w:t>
      </w:r>
    </w:p>
    <w:p w:rsidR="00000000" w:rsidRPr="00B47C95" w:rsidP="00B47C95">
      <w:pPr>
        <w:pStyle w:val="ListBullet"/>
      </w:pPr>
      <w:r w:rsidRPr="00B47C95">
        <w:t>purpose of the master and slave locomotives</w:t>
      </w:r>
      <w:r w:rsidRPr="00B47C95">
        <w:t xml:space="preserve"> in controlling the train, and operating principles of all instruments and controls</w:t>
      </w:r>
    </w:p>
    <w:p w:rsidR="00000000" w:rsidRPr="00B47C95" w:rsidP="00B47C95">
      <w:pPr>
        <w:pStyle w:val="ListBullet"/>
      </w:pPr>
      <w:r w:rsidRPr="00B47C95">
        <w:t>safe operating capacities of equipment</w:t>
      </w:r>
    </w:p>
    <w:p w:rsidR="00000000" w:rsidRPr="00B47C95" w:rsidP="00B47C95">
      <w:pPr>
        <w:pStyle w:val="ListBullet"/>
      </w:pPr>
      <w:r w:rsidRPr="00B47C95">
        <w:t>typical faults that can occur when operating a locomotive in a master-slave configuration and how to assess severity and risk in orde</w:t>
      </w:r>
      <w:r w:rsidRPr="00B47C95">
        <w:t xml:space="preserve">r to determine appropriate corrective action </w:t>
      </w:r>
    </w:p>
    <w:p w:rsidR="00000000" w:rsidRPr="00B47C95" w:rsidP="00B47C95">
      <w:pPr>
        <w:pStyle w:val="ListBullet"/>
      </w:pPr>
      <w:r w:rsidRPr="00B47C95">
        <w:t>key health and safety requirements for driving a master and slave locomotive in the workplace:</w:t>
      </w:r>
    </w:p>
    <w:p w:rsidR="00000000" w:rsidRPr="00B47C95" w:rsidP="00B47C95">
      <w:pPr>
        <w:pStyle w:val="ListBullet2"/>
      </w:pPr>
      <w:r w:rsidRPr="00B47C95">
        <w:t>health and safety hazards related to driving a locomotive and associated control measures</w:t>
      </w:r>
    </w:p>
    <w:p w:rsidR="00000000" w:rsidRPr="00B47C95" w:rsidP="00B47C95">
      <w:pPr>
        <w:pStyle w:val="ListBullet2"/>
      </w:pPr>
      <w:r w:rsidRPr="00B47C95">
        <w:t>correct use of PPE</w:t>
      </w:r>
    </w:p>
    <w:p w:rsidR="00000000" w:rsidRPr="00B47C95" w:rsidP="00B47C95">
      <w:pPr>
        <w:pStyle w:val="ListBullet"/>
      </w:pPr>
      <w:r w:rsidRPr="00B47C95">
        <w:t>procedures for responding to unplanned events or emergencies including derailments, breakdowns, accidents or track damage.</w:t>
      </w:r>
    </w:p>
    <w:p w:rsidR="00000000" w:rsidRPr="00B47C95" w:rsidP="00B47C95">
      <w:pPr>
        <w:pStyle w:val="AllowPageBreak"/>
      </w:pPr>
    </w:p>
    <w:p w:rsidR="00000000" w:rsidRPr="00B47C95" w:rsidP="00B47C95">
      <w:pPr>
        <w:pStyle w:val="Heading1"/>
      </w:pPr>
      <w:bookmarkStart w:id="12" w:name="O_990710"/>
      <w:bookmarkEnd w:id="12"/>
      <w:r w:rsidRPr="00B47C95">
        <w:t>Assessment Conditions</w:t>
      </w:r>
    </w:p>
    <w:p w:rsidR="00000000" w:rsidRPr="00B47C95" w:rsidP="0042478C">
      <w:pPr>
        <w:pStyle w:val="BodyText"/>
      </w:pPr>
      <w:r w:rsidRPr="00B47C95">
        <w:t>Assessment of skills must take place under the following conditions:</w:t>
      </w:r>
    </w:p>
    <w:p w:rsidR="00000000" w:rsidRPr="00B47C95" w:rsidP="00B47C95">
      <w:pPr>
        <w:pStyle w:val="ListBullet"/>
      </w:pPr>
      <w:r w:rsidRPr="00B47C95">
        <w:t>physical conditions:</w:t>
      </w:r>
    </w:p>
    <w:p w:rsidR="00000000" w:rsidRPr="00B47C95" w:rsidP="00B47C95">
      <w:pPr>
        <w:pStyle w:val="ListBullet2"/>
      </w:pPr>
      <w:r w:rsidRPr="00B47C95">
        <w:t>sk</w:t>
      </w:r>
      <w:r w:rsidRPr="00B47C95">
        <w:t>ills must be demonstrated in a cane railway system or an environment that accurately represents workplace conditions</w:t>
      </w:r>
    </w:p>
    <w:p w:rsidR="00000000" w:rsidRPr="00B47C95" w:rsidP="00B47C95">
      <w:pPr>
        <w:pStyle w:val="ListBullet"/>
      </w:pPr>
      <w:r w:rsidRPr="00B47C95">
        <w:t xml:space="preserve">resources, equipment and materials: </w:t>
      </w:r>
    </w:p>
    <w:p w:rsidR="00000000" w:rsidRPr="00B47C95" w:rsidP="00B47C95">
      <w:pPr>
        <w:pStyle w:val="ListBullet2"/>
      </w:pPr>
      <w:r w:rsidRPr="00B47C95">
        <w:t>PPE</w:t>
      </w:r>
    </w:p>
    <w:p w:rsidR="00000000" w:rsidRPr="00B47C95" w:rsidP="00B47C95">
      <w:pPr>
        <w:pStyle w:val="ListBullet2"/>
      </w:pPr>
      <w:r w:rsidRPr="00B47C95">
        <w:t>master and slave locomotive and related equipment</w:t>
      </w:r>
    </w:p>
    <w:p w:rsidR="00000000" w:rsidRPr="00B47C95" w:rsidP="00B47C95">
      <w:pPr>
        <w:pStyle w:val="ListBullet2"/>
      </w:pPr>
      <w:r w:rsidRPr="00B47C95">
        <w:t>relevant equipment required to carry out inspe</w:t>
      </w:r>
      <w:r w:rsidRPr="00B47C95">
        <w:t>ctions, checks and monitoring</w:t>
      </w:r>
    </w:p>
    <w:p w:rsidR="00000000" w:rsidRPr="00B47C95" w:rsidP="00B47C95">
      <w:pPr>
        <w:pStyle w:val="ListBullet2"/>
      </w:pPr>
      <w:r w:rsidRPr="00B47C95">
        <w:t>communications equipment</w:t>
      </w:r>
    </w:p>
    <w:p w:rsidR="00000000" w:rsidRPr="00B47C95" w:rsidP="00B47C95">
      <w:pPr>
        <w:pStyle w:val="ListBullet2"/>
      </w:pPr>
      <w:r w:rsidRPr="00B47C95">
        <w:t>workplace information recording system</w:t>
      </w:r>
    </w:p>
    <w:p w:rsidR="00000000" w:rsidRPr="00B47C95" w:rsidP="00B47C95">
      <w:pPr>
        <w:pStyle w:val="ListBullet"/>
      </w:pPr>
      <w:r w:rsidRPr="00B47C95">
        <w:t>specifications:</w:t>
      </w:r>
    </w:p>
    <w:p w:rsidR="00000000" w:rsidRPr="00B47C95" w:rsidP="00B47C95">
      <w:pPr>
        <w:pStyle w:val="ListBullet2"/>
      </w:pPr>
      <w:r w:rsidRPr="00B47C95">
        <w:t xml:space="preserve">operating procedures and related advice, including advice on safe work practices </w:t>
      </w:r>
    </w:p>
    <w:p w:rsidR="00000000" w:rsidRPr="00B47C95" w:rsidP="00B47C95">
      <w:pPr>
        <w:pStyle w:val="ListBullet2"/>
      </w:pPr>
      <w:r w:rsidRPr="00B47C95">
        <w:t>workplace information, including running slips and daily schedule, to advise of driving requirements</w:t>
      </w:r>
    </w:p>
    <w:p w:rsidR="00000000" w:rsidRPr="00B47C95" w:rsidP="00B47C95">
      <w:pPr>
        <w:pStyle w:val="ListBullet2"/>
      </w:pPr>
      <w:r w:rsidRPr="00B47C95">
        <w:t>operating procedures and related advice on equipment operation.</w:t>
      </w:r>
    </w:p>
    <w:p w:rsidR="00000000" w:rsidRPr="00B47C95" w:rsidP="0042478C">
      <w:pPr>
        <w:pStyle w:val="BodyText"/>
      </w:pPr>
      <w:r w:rsidRPr="00B47C95">
        <w:t>Assessors of this unit must satisfy the requirements for assessors in applicable vocational</w:t>
      </w:r>
      <w:r w:rsidRPr="00B47C95">
        <w:t xml:space="preserve"> education and training legislation, frameworks and/or standards.</w:t>
      </w:r>
    </w:p>
    <w:p w:rsidR="00000000" w:rsidRPr="00B47C95" w:rsidP="00B47C95">
      <w:pPr>
        <w:pStyle w:val="Heading1"/>
      </w:pPr>
      <w:bookmarkStart w:id="13" w:name="O_990713"/>
      <w:bookmarkEnd w:id="13"/>
      <w:r w:rsidRPr="00B47C95">
        <w:t>Links</w:t>
      </w:r>
    </w:p>
    <w:p w:rsidR="00000000" w:rsidRPr="00B47C95" w:rsidP="0042478C">
      <w:pPr>
        <w:pStyle w:val="BodyText"/>
      </w:pPr>
      <w:r w:rsidRPr="00B47C9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E596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47C95" w:rsidP="00B47C95"/>
    <w:sectPr w:rsidSect="00B47C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95" w:rsidRPr="0042478C" w:rsidP="004247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8C" w:rsidP="00B47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2478C" w:rsidP="00B47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2478C" w:rsidP="00B47C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95" w:rsidP="00B47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478C">
      <w:t>Approved</w:t>
    </w:r>
    <w:r w:rsidR="004247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478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478C">
      <w:rPr>
        <w:noProof/>
      </w:rPr>
      <w:t>5</w:t>
    </w:r>
    <w:r>
      <w:rPr>
        <w:noProof/>
      </w:rPr>
      <w:fldChar w:fldCharType="end"/>
    </w:r>
  </w:p>
  <w:p w:rsidR="00B47C95" w:rsidP="00B47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47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478C">
      <w:t>Manufacturing Industry Skills Alliance</w:t>
    </w:r>
    <w:r w:rsidR="0042478C">
      <w:fldChar w:fldCharType="end"/>
    </w:r>
  </w:p>
  <w:p w:rsidR="00B47C95" w:rsidP="00B47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C95" w:rsidRPr="0042478C" w:rsidP="004247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8C" w:rsidRPr="002D2AF8" w:rsidP="00B47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FBPSUG3004 Drive a master-slave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478C" w:rsidP="00B47C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95" w:rsidRPr="002D2AF8" w:rsidP="00B47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478C">
      <w:t>FBPSUG3004 Drive a master-slave locomotive</w:t>
    </w:r>
    <w:r w:rsidR="004247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478C">
      <w:rPr>
        <w:noProof/>
      </w:rPr>
      <w:t>2 March 2025</w:t>
    </w:r>
    <w:r>
      <w:fldChar w:fldCharType="end"/>
    </w:r>
  </w:p>
  <w:p w:rsidR="00B47C95" w:rsidP="00B47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983C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C0D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1689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C95"/>
  </w:style>
  <w:style w:type="character" w:customStyle="1" w:styleId="Heading1Char">
    <w:name w:val="Heading 1 Char"/>
    <w:basedOn w:val="DefaultParagraphFont"/>
    <w:link w:val="Heading1"/>
    <w:rsid w:val="00B47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C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C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C95"/>
    <w:rPr>
      <w:b/>
      <w:spacing w:val="0"/>
    </w:rPr>
  </w:style>
  <w:style w:type="paragraph" w:styleId="ListBullet2">
    <w:name w:val="List Bullet 2"/>
    <w:basedOn w:val="List2"/>
    <w:rsid w:val="00B47C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7C95"/>
    <w:rPr>
      <w:i/>
    </w:rPr>
  </w:style>
  <w:style w:type="paragraph" w:customStyle="1" w:styleId="SuperHeading">
    <w:name w:val="SuperHeading"/>
    <w:basedOn w:val="Normal"/>
    <w:rsid w:val="00B47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C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C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C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7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C95"/>
  </w:style>
  <w:style w:type="paragraph" w:styleId="TableofFigures">
    <w:name w:val="table of figures"/>
    <w:basedOn w:val="Normal"/>
    <w:next w:val="Normal"/>
    <w:semiHidden/>
    <w:rsid w:val="00B47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C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7C95"/>
    <w:rPr>
      <w:rFonts w:ascii="Wingdings" w:hAnsi="Wingdings"/>
    </w:rPr>
  </w:style>
  <w:style w:type="paragraph" w:customStyle="1" w:styleId="TableHeading">
    <w:name w:val="Table Heading"/>
    <w:basedOn w:val="HeadingBase"/>
    <w:rsid w:val="00B47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C95"/>
    <w:rPr>
      <w:color w:val="0033CC"/>
      <w:u w:val="none"/>
    </w:rPr>
  </w:style>
  <w:style w:type="paragraph" w:customStyle="1" w:styleId="BodyTextRight">
    <w:name w:val="Body Text Right"/>
    <w:basedOn w:val="BodyText"/>
    <w:rsid w:val="00B47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C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C95"/>
    <w:rPr>
      <w:sz w:val="32"/>
    </w:rPr>
  </w:style>
  <w:style w:type="paragraph" w:customStyle="1" w:styleId="HeadingProcedure">
    <w:name w:val="Heading Procedure"/>
    <w:basedOn w:val="HeadingBase"/>
    <w:next w:val="Normal"/>
    <w:rsid w:val="00B47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C95"/>
    <w:pPr>
      <w:spacing w:before="60" w:after="60"/>
    </w:pPr>
  </w:style>
  <w:style w:type="paragraph" w:styleId="ListContinue">
    <w:name w:val="List Continue"/>
    <w:basedOn w:val="List"/>
    <w:rsid w:val="00B47C95"/>
    <w:pPr>
      <w:ind w:firstLine="0"/>
    </w:pPr>
  </w:style>
  <w:style w:type="paragraph" w:customStyle="1" w:styleId="ListNote">
    <w:name w:val="List Note"/>
    <w:basedOn w:val="List"/>
    <w:rsid w:val="00B47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C95"/>
    <w:rPr>
      <w:rFonts w:ascii="Courier New" w:hAnsi="Courier New"/>
    </w:rPr>
  </w:style>
  <w:style w:type="paragraph" w:customStyle="1" w:styleId="NoteBullet">
    <w:name w:val="Note Bullet"/>
    <w:basedOn w:val="Note"/>
    <w:rsid w:val="00B47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C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7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C95"/>
    <w:rPr>
      <w:b/>
      <w:smallCaps/>
    </w:rPr>
  </w:style>
  <w:style w:type="paragraph" w:customStyle="1" w:styleId="TableListNumber">
    <w:name w:val="Table List Number"/>
    <w:basedOn w:val="ListNumber"/>
    <w:rsid w:val="00B47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C95"/>
    <w:pPr>
      <w:numPr>
        <w:numId w:val="9"/>
      </w:numPr>
    </w:pPr>
  </w:style>
  <w:style w:type="paragraph" w:customStyle="1" w:styleId="ListAlpha2">
    <w:name w:val="List Alpha 2"/>
    <w:basedOn w:val="List2"/>
    <w:rsid w:val="00B47C95"/>
    <w:pPr>
      <w:numPr>
        <w:numId w:val="8"/>
      </w:numPr>
    </w:pPr>
  </w:style>
  <w:style w:type="paragraph" w:styleId="List2">
    <w:name w:val="List 2"/>
    <w:basedOn w:val="BodyText"/>
    <w:rsid w:val="00B47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C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C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7C95"/>
    <w:pPr>
      <w:numPr>
        <w:numId w:val="4"/>
      </w:numPr>
    </w:pPr>
  </w:style>
  <w:style w:type="paragraph" w:styleId="ListContinue2">
    <w:name w:val="List Continue 2"/>
    <w:basedOn w:val="List2"/>
    <w:rsid w:val="00B47C95"/>
    <w:pPr>
      <w:ind w:firstLine="0"/>
    </w:pPr>
  </w:style>
  <w:style w:type="paragraph" w:styleId="ListContinue3">
    <w:name w:val="List Continue 3"/>
    <w:basedOn w:val="List3"/>
    <w:rsid w:val="00B47C95"/>
    <w:pPr>
      <w:ind w:left="1021" w:firstLine="0"/>
    </w:pPr>
  </w:style>
  <w:style w:type="paragraph" w:styleId="ListContinue4">
    <w:name w:val="List Continue 4"/>
    <w:basedOn w:val="List4"/>
    <w:rsid w:val="00B47C95"/>
    <w:pPr>
      <w:ind w:firstLine="0"/>
    </w:pPr>
  </w:style>
  <w:style w:type="paragraph" w:styleId="ListContinue5">
    <w:name w:val="List Continue 5"/>
    <w:basedOn w:val="List5"/>
    <w:rsid w:val="00B47C95"/>
    <w:pPr>
      <w:ind w:firstLine="0"/>
    </w:pPr>
  </w:style>
  <w:style w:type="paragraph" w:styleId="ListNumber3">
    <w:name w:val="List Number 3"/>
    <w:basedOn w:val="List3"/>
    <w:rsid w:val="00B47C95"/>
    <w:pPr>
      <w:numPr>
        <w:numId w:val="5"/>
      </w:numPr>
    </w:pPr>
  </w:style>
  <w:style w:type="paragraph" w:styleId="ListNumber4">
    <w:name w:val="List Number 4"/>
    <w:basedOn w:val="List4"/>
    <w:rsid w:val="00B47C95"/>
    <w:pPr>
      <w:numPr>
        <w:numId w:val="6"/>
      </w:numPr>
    </w:pPr>
  </w:style>
  <w:style w:type="paragraph" w:styleId="ListNumber5">
    <w:name w:val="List Number 5"/>
    <w:basedOn w:val="List5"/>
    <w:rsid w:val="00B47C95"/>
    <w:pPr>
      <w:numPr>
        <w:numId w:val="7"/>
      </w:numPr>
    </w:pPr>
  </w:style>
  <w:style w:type="paragraph" w:styleId="BlockText">
    <w:name w:val="Block Text"/>
    <w:basedOn w:val="Normal"/>
    <w:rsid w:val="00B47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C95"/>
    <w:rPr>
      <w:sz w:val="16"/>
      <w:vertAlign w:val="superscript"/>
    </w:rPr>
  </w:style>
  <w:style w:type="character" w:customStyle="1" w:styleId="Symbols">
    <w:name w:val="Symbols"/>
    <w:basedOn w:val="DefaultParagraphFont"/>
    <w:rsid w:val="00B47C95"/>
    <w:rPr>
      <w:rFonts w:ascii="Symbol" w:hAnsi="Symbol"/>
    </w:rPr>
  </w:style>
  <w:style w:type="character" w:customStyle="1" w:styleId="MenuOptions">
    <w:name w:val="Menu Options"/>
    <w:basedOn w:val="DefaultParagraphFont"/>
    <w:rsid w:val="00B47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C95"/>
    <w:rPr>
      <w:b/>
    </w:rPr>
  </w:style>
  <w:style w:type="character" w:customStyle="1" w:styleId="Underlined">
    <w:name w:val="Underlined"/>
    <w:basedOn w:val="DefaultParagraphFont"/>
    <w:rsid w:val="00B47C95"/>
    <w:rPr>
      <w:u w:val="single"/>
    </w:rPr>
  </w:style>
  <w:style w:type="paragraph" w:customStyle="1" w:styleId="TableBodyTextRight">
    <w:name w:val="Table Body Text Right"/>
    <w:basedOn w:val="TableBodyText"/>
    <w:rsid w:val="00B47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C95"/>
    <w:rPr>
      <w:sz w:val="18"/>
    </w:rPr>
  </w:style>
  <w:style w:type="paragraph" w:customStyle="1" w:styleId="BodySmallRight">
    <w:name w:val="Body Small Right"/>
    <w:basedOn w:val="BodyTextRight"/>
    <w:rsid w:val="00B47C95"/>
    <w:rPr>
      <w:sz w:val="18"/>
      <w:szCs w:val="18"/>
    </w:rPr>
  </w:style>
  <w:style w:type="paragraph" w:customStyle="1" w:styleId="MarginEdition">
    <w:name w:val="Margin Edition"/>
    <w:basedOn w:val="MarginNote"/>
    <w:rsid w:val="00B47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C95"/>
    <w:rPr>
      <w:sz w:val="2"/>
      <w:szCs w:val="2"/>
    </w:rPr>
  </w:style>
  <w:style w:type="character" w:customStyle="1" w:styleId="Small">
    <w:name w:val="Small"/>
    <w:basedOn w:val="DefaultParagraphFont"/>
    <w:rsid w:val="00B47C95"/>
    <w:rPr>
      <w:sz w:val="16"/>
    </w:rPr>
  </w:style>
  <w:style w:type="paragraph" w:customStyle="1" w:styleId="WideTable">
    <w:name w:val="Wide Table"/>
    <w:basedOn w:val="Normal"/>
    <w:rsid w:val="00B47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C95"/>
  </w:style>
  <w:style w:type="paragraph" w:styleId="Quote">
    <w:name w:val="Quote"/>
    <w:basedOn w:val="Heading1"/>
    <w:link w:val="QuoteChar"/>
    <w:qFormat/>
    <w:rsid w:val="00B47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C95"/>
    <w:pPr>
      <w:pageBreakBefore/>
    </w:pPr>
  </w:style>
  <w:style w:type="paragraph" w:customStyle="1" w:styleId="Border">
    <w:name w:val="Border"/>
    <w:basedOn w:val="Normal"/>
    <w:qFormat/>
    <w:rsid w:val="00B47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C95"/>
    <w:rPr>
      <w:u w:val="single"/>
    </w:rPr>
  </w:style>
  <w:style w:type="character" w:customStyle="1" w:styleId="BoldandItalics">
    <w:name w:val="Bold and Italics"/>
    <w:qFormat/>
    <w:rsid w:val="00B47C95"/>
    <w:rPr>
      <w:b/>
      <w:i/>
      <w:u w:val="none"/>
    </w:rPr>
  </w:style>
  <w:style w:type="paragraph" w:styleId="BalloonText">
    <w:name w:val="Balloon Text"/>
    <w:basedOn w:val="Normal"/>
    <w:link w:val="BalloonTextChar"/>
    <w:rsid w:val="00B47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C95"/>
    <w:pPr>
      <w:spacing w:before="0" w:after="0"/>
    </w:pPr>
  </w:style>
  <w:style w:type="paragraph" w:customStyle="1" w:styleId="BodyTextBold">
    <w:name w:val="Body Text Bold"/>
    <w:basedOn w:val="BodyText"/>
    <w:qFormat/>
    <w:rsid w:val="00B47C95"/>
    <w:rPr>
      <w:b/>
    </w:rPr>
  </w:style>
  <w:style w:type="character" w:styleId="Hyperlink">
    <w:name w:val="Hyperlink"/>
    <w:basedOn w:val="DefaultParagraphFont"/>
    <w:uiPriority w:val="99"/>
    <w:unhideWhenUsed/>
    <w:rsid w:val="004247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1171</Words>
  <Characters>7535</Characters>
  <Application>Microsoft Office Word</Application>
  <DocSecurity>0</DocSecurity>
  <Lines>228</Lines>
  <Paragraphs>161</Paragraphs>
  <ScaleCrop>false</ScaleCrop>
  <Company>Author-it Software Corporation Ltd.</Company>
  <LinksUpToDate>false</LinksUpToDate>
  <CharactersWithSpaces>8545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FBPSUG3004 Drive a master-slave locomotive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2025-03-02T02:03:00Z</dcterms:created>
  <dcterms:modified xsi:type="dcterms:W3CDTF">2025-03-02T02:03:00Z</dcterms:modified>
</cp:coreProperties>
</file>