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669" w:rsidP="00A20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FBPSUG2018 Undertake forming, bending and shaping</w:t>
      </w:r>
      <w:r>
        <w:fldChar w:fldCharType="end"/>
      </w:r>
    </w:p>
    <w:p w:rsidR="00A20669" w:rsidP="00A20669">
      <w:pPr>
        <w:pStyle w:val="Version"/>
        <w:sectPr w:rsidSect="009C1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736" w:rsidP="009C1736">
      <w:pPr>
        <w:pStyle w:val="SuperHeading"/>
      </w:pPr>
      <w:r w:rsidRPr="009C1736">
        <w:t>FBPSUG2018 Undertake forming, bending and shaping</w:t>
      </w:r>
    </w:p>
    <w:p w:rsidR="00000000" w:rsidRPr="009C1736" w:rsidP="009C1736">
      <w:pPr>
        <w:pStyle w:val="Heading1"/>
      </w:pPr>
      <w:bookmarkStart w:id="1" w:name="O_989293"/>
      <w:bookmarkEnd w:id="1"/>
      <w:r w:rsidRPr="009C17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SpecialBold"/>
              </w:rPr>
              <w:t>Comments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This version released with FBP Food, Beverage and Pharmaceutical Training Package Version 2.0.</w:t>
            </w:r>
          </w:p>
        </w:tc>
      </w:tr>
    </w:tbl>
    <w:p w:rsidR="00000000" w:rsidRPr="009C1736" w:rsidP="009C1736">
      <w:pPr>
        <w:pStyle w:val="BodyText"/>
      </w:pP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2" w:name="O_989294"/>
      <w:bookmarkEnd w:id="2"/>
      <w:r w:rsidRPr="009C1736">
        <w:t>Application</w:t>
      </w:r>
    </w:p>
    <w:p w:rsidR="00000000" w:rsidRPr="009C1736" w:rsidP="00A20669">
      <w:pPr>
        <w:pStyle w:val="BodyText"/>
      </w:pPr>
      <w:r w:rsidRPr="009C1736">
        <w:t>This unit of competency describes the skills and knowledge required to ca</w:t>
      </w:r>
      <w:r w:rsidRPr="009C1736">
        <w:t xml:space="preserve">rry out forming, bending and shaping operations. It includes hot or cold forming of pipes, cylinders, cones, angles, and ductwork using presses, shapers, benders and drop hammers. </w:t>
      </w:r>
    </w:p>
    <w:p w:rsidR="00000000" w:rsidRPr="009C1736" w:rsidP="00A20669">
      <w:pPr>
        <w:pStyle w:val="BodyText"/>
      </w:pPr>
      <w:r w:rsidRPr="009C1736">
        <w:t>The unit applies to individuals who work under supervision in the sugar mil</w:t>
      </w:r>
      <w:r w:rsidRPr="009C1736">
        <w:t>ling industry.</w:t>
      </w:r>
    </w:p>
    <w:p w:rsidR="00000000" w:rsidRPr="009C1736" w:rsidP="00A20669">
      <w:pPr>
        <w:pStyle w:val="BodyText"/>
      </w:pPr>
      <w:r w:rsidRPr="009C1736">
        <w:t>All work must be carried out to comply with workplace procedures according to state/territory health and safety regulations, legislation and standards that apply to the workplace.</w:t>
      </w:r>
    </w:p>
    <w:p w:rsidR="00000000" w:rsidRPr="009C1736" w:rsidP="00A20669">
      <w:pPr>
        <w:pStyle w:val="BodyText"/>
      </w:pPr>
      <w:r w:rsidRPr="009C1736">
        <w:t>No occupational licensing, legislative or certification requi</w:t>
      </w:r>
      <w:r w:rsidRPr="009C1736">
        <w:t>rements apply to this unit at the time of publication.</w:t>
      </w:r>
    </w:p>
    <w:p w:rsidR="00000000" w:rsidRPr="009C1736" w:rsidP="009C1736">
      <w:pPr>
        <w:pStyle w:val="Heading1"/>
      </w:pPr>
      <w:bookmarkStart w:id="3" w:name="O_989295"/>
      <w:bookmarkEnd w:id="3"/>
      <w:r w:rsidRPr="009C1736">
        <w:t>Pre-requisite Unit</w:t>
      </w:r>
    </w:p>
    <w:p w:rsidR="00000000" w:rsidRPr="009C1736" w:rsidP="00A20669">
      <w:pPr>
        <w:pStyle w:val="BodyText"/>
      </w:pPr>
      <w:r w:rsidRPr="009C1736">
        <w:t>Nil</w:t>
      </w:r>
    </w:p>
    <w:p w:rsidR="00000000" w:rsidRPr="009C1736" w:rsidP="009C1736">
      <w:pPr>
        <w:pStyle w:val="Heading1"/>
      </w:pPr>
      <w:bookmarkStart w:id="4" w:name="O_989297"/>
      <w:bookmarkEnd w:id="4"/>
      <w:r w:rsidRPr="009C1736">
        <w:t>Unit Sector</w:t>
      </w:r>
    </w:p>
    <w:p w:rsidR="00000000" w:rsidRPr="009C1736" w:rsidP="00A20669">
      <w:pPr>
        <w:pStyle w:val="BodyText"/>
      </w:pPr>
      <w:r w:rsidRPr="009C1736">
        <w:t>Sugar milling (SUG)</w:t>
      </w:r>
    </w:p>
    <w:p w:rsidR="00000000" w:rsidRPr="009C1736" w:rsidP="009C1736">
      <w:pPr>
        <w:pStyle w:val="Heading1"/>
      </w:pPr>
      <w:bookmarkStart w:id="5" w:name="O_989298"/>
      <w:bookmarkEnd w:id="5"/>
      <w:r w:rsidRPr="009C17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SpecialBold"/>
              </w:rPr>
              <w:t>Performance Criteria</w:t>
            </w:r>
          </w:p>
        </w:tc>
      </w:tr>
      <w:tr w:rsidTr="00A2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1. Prepare for forming, bending and shaping to meet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1.1 Identify forming, bending and shaping requirem</w:t>
            </w:r>
            <w:r w:rsidRPr="009C1736">
              <w:t>ents according to job specifications</w:t>
            </w:r>
          </w:p>
          <w:p w:rsidR="00000000" w:rsidRPr="009C1736" w:rsidP="009C1736">
            <w:pPr>
              <w:pStyle w:val="BodyText"/>
            </w:pPr>
            <w:r w:rsidRPr="009C1736">
              <w:t>1.2 Select, fit and use personal protective equipment according to health and safety procedures in the workplace</w:t>
            </w:r>
          </w:p>
          <w:p w:rsidR="00000000" w:rsidRPr="009C1736" w:rsidP="009C1736">
            <w:pPr>
              <w:pStyle w:val="BodyText"/>
            </w:pPr>
            <w:r w:rsidRPr="009C1736">
              <w:t>1.3 Select materials according to specifications</w:t>
            </w:r>
          </w:p>
          <w:p w:rsidR="00000000" w:rsidRPr="009C1736" w:rsidP="009C1736">
            <w:pPr>
              <w:pStyle w:val="BodyText"/>
            </w:pPr>
            <w:r w:rsidRPr="009C1736">
              <w:t>1.4 Set up and adjust the equipment according to operatin</w:t>
            </w:r>
            <w:r w:rsidRPr="009C1736">
              <w:t>g procedures</w:t>
            </w:r>
          </w:p>
          <w:p w:rsidR="00000000" w:rsidRPr="009C1736" w:rsidP="009C1736">
            <w:pPr>
              <w:pStyle w:val="BodyText"/>
            </w:pPr>
            <w:r w:rsidRPr="009C1736">
              <w:t>1.5 Prepare simple templates according to specifications</w:t>
            </w:r>
          </w:p>
          <w:p w:rsidR="00000000" w:rsidRPr="009C1736" w:rsidP="009C1736">
            <w:pPr>
              <w:pStyle w:val="BodyText"/>
            </w:pPr>
            <w:r w:rsidRPr="009C1736">
              <w:t>1.6 Conduct pre-operational equipment checks according to operating procedures</w:t>
            </w:r>
          </w:p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1.7 Identify and report health and safety hazards and maintenance requirements</w:t>
            </w:r>
          </w:p>
        </w:tc>
      </w:tr>
      <w:tr w:rsidTr="00A2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2. Operate forming, bending and shaping equipment to achieve required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2.1 Start and operate and shut down the lathe according to operating procedures</w:t>
            </w:r>
          </w:p>
          <w:p w:rsidR="00000000" w:rsidRPr="009C1736" w:rsidP="009C1736">
            <w:pPr>
              <w:pStyle w:val="BodyText"/>
            </w:pPr>
            <w:r w:rsidRPr="009C1736">
              <w:t>2.2 Position and clamp materials accurately in the machine according to operating procedure</w:t>
            </w:r>
          </w:p>
          <w:p w:rsidR="00000000" w:rsidRPr="009C1736" w:rsidP="009C1736">
            <w:pPr>
              <w:pStyle w:val="BodyText"/>
            </w:pPr>
            <w:r w:rsidRPr="009C1736">
              <w:t>2.3 Ad</w:t>
            </w:r>
            <w:r w:rsidRPr="009C1736">
              <w:t xml:space="preserve">just equipment to meet operating requirements </w:t>
            </w:r>
          </w:p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2.4 Ensure the work area is maintained to meet workplace cleaning standards</w:t>
            </w:r>
          </w:p>
        </w:tc>
      </w:tr>
      <w:tr w:rsidTr="00A2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3. Form, bend and shape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3.1 Level, straighten, roll, press or bend material according to specifications</w:t>
            </w:r>
          </w:p>
          <w:p w:rsidR="00000000" w:rsidRPr="009C1736" w:rsidP="009C1736">
            <w:pPr>
              <w:pStyle w:val="BodyText"/>
            </w:pPr>
            <w:r w:rsidRPr="009C1736">
              <w:t xml:space="preserve">3.2 Form and shape </w:t>
            </w:r>
            <w:r w:rsidRPr="009C1736">
              <w:t>material to size</w:t>
            </w:r>
          </w:p>
          <w:p w:rsidR="00000000" w:rsidRPr="009C1736" w:rsidP="009C1736">
            <w:pPr>
              <w:pStyle w:val="BodyText"/>
            </w:pPr>
            <w:r w:rsidRPr="009C1736">
              <w:t>3.3 Check final form or shape for compliance to specifications</w:t>
            </w:r>
          </w:p>
          <w:p w:rsidR="00000000" w:rsidRPr="009C1736" w:rsidP="009C1736">
            <w:pPr>
              <w:pStyle w:val="BodyText"/>
            </w:pPr>
            <w:r w:rsidRPr="009C1736">
              <w:t>3.4 Identify and correct non-conforming shapes as required</w:t>
            </w:r>
          </w:p>
        </w:tc>
      </w:tr>
    </w:tbl>
    <w:p w:rsidR="00000000" w:rsidRPr="009C1736" w:rsidP="009C1736">
      <w:pPr>
        <w:pStyle w:val="BodyText"/>
      </w:pP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6" w:name="O_989299"/>
      <w:bookmarkEnd w:id="6"/>
      <w:r w:rsidRPr="009C1736">
        <w:t>Foundation Skills</w:t>
      </w:r>
    </w:p>
    <w:p w:rsidR="00000000" w:rsidRPr="00A20669" w:rsidP="00A20669">
      <w:pPr>
        <w:pStyle w:val="BodyText"/>
        <w:rPr>
          <w:i/>
        </w:rPr>
      </w:pPr>
      <w:r w:rsidRPr="00A20669">
        <w:rPr>
          <w:rStyle w:val="Emphasis"/>
        </w:rPr>
        <w:t xml:space="preserve">This section describes those language, literacy, numeracy and employment skills </w:t>
      </w:r>
      <w:r w:rsidRPr="00A20669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SpecialBold"/>
              </w:rPr>
              <w:t>Description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ListBullet"/>
            </w:pPr>
            <w:r w:rsidRPr="009C1736">
              <w:t xml:space="preserve">Identify routine forming, bending and shaping requirements, including tolerances, dimensions and </w:t>
            </w:r>
            <w:r w:rsidRPr="009C1736">
              <w:t>finishes, from written work instructions and technical drawings and sketches</w:t>
            </w:r>
          </w:p>
          <w:p w:rsidR="00000000" w:rsidP="009C1736">
            <w:pPr>
              <w:pStyle w:val="ListBullet"/>
              <w:rPr>
                <w:lang w:val="en-NZ"/>
              </w:rPr>
            </w:pPr>
            <w:r w:rsidRPr="009C1736">
              <w:t>Interpret standard operating procedures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ListBullet"/>
            </w:pPr>
            <w:r w:rsidRPr="009C1736">
              <w:t>Select and set machine stops</w:t>
            </w:r>
          </w:p>
          <w:p w:rsidR="00000000" w:rsidRPr="009C1736" w:rsidP="009C1736">
            <w:pPr>
              <w:pStyle w:val="ListBullet"/>
            </w:pPr>
            <w:r w:rsidRPr="009C1736">
              <w:t>Measure and calculate to specified tolerances and dimensions</w:t>
            </w:r>
          </w:p>
          <w:p w:rsidR="00000000" w:rsidP="009C1736">
            <w:pPr>
              <w:pStyle w:val="ListBullet"/>
              <w:rPr>
                <w:lang w:val="en-NZ"/>
              </w:rPr>
            </w:pPr>
            <w:r w:rsidRPr="009C1736">
              <w:t>Check for conformance to specification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ListBullet"/>
            </w:pPr>
            <w:r w:rsidRPr="009C1736">
              <w:t>Apply workplace procedures relevant to own role</w:t>
            </w:r>
          </w:p>
          <w:p w:rsidR="00000000" w:rsidP="009C1736">
            <w:pPr>
              <w:pStyle w:val="ListBullet"/>
              <w:rPr>
                <w:lang w:val="en-NZ"/>
              </w:rPr>
            </w:pPr>
            <w:r w:rsidRPr="009C1736">
              <w:t>Understand main tasks, responsibilities and boundaries of own role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ListBullet"/>
              <w:rPr>
                <w:lang w:val="en-NZ"/>
              </w:rPr>
            </w:pPr>
            <w:r w:rsidRPr="009C1736">
              <w:t>Follow accepted practices to communicate and report information about operations, operat</w:t>
            </w:r>
            <w:r w:rsidRPr="009C1736">
              <w:t xml:space="preserve">ional maintenance and safety 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ListBullet"/>
            </w:pPr>
            <w:r w:rsidRPr="009C1736">
              <w:t>Recognise and make routine decisions to respond to non-conforming components</w:t>
            </w:r>
          </w:p>
          <w:p w:rsidR="00000000" w:rsidRPr="009C1736" w:rsidP="009C1736">
            <w:pPr>
              <w:pStyle w:val="ListBullet"/>
            </w:pPr>
            <w:r w:rsidRPr="009C1736">
              <w:t>Identify and correct problems, including effects of tool wear, and incorrect set-up</w:t>
            </w:r>
          </w:p>
        </w:tc>
      </w:tr>
    </w:tbl>
    <w:p w:rsidR="00000000" w:rsidRPr="009C1736" w:rsidP="009C1736">
      <w:pPr>
        <w:pStyle w:val="BodyText"/>
      </w:pP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7" w:name="O_989301"/>
      <w:bookmarkEnd w:id="7"/>
      <w:r w:rsidRPr="009C17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SpecialBold"/>
              </w:rPr>
              <w:t>Equivalence status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FBPSUG2018 Undertake forming, bending and shaping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FDFSUG230A Undertake forming, bending and shaping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Equivalent unit</w:t>
            </w:r>
          </w:p>
        </w:tc>
      </w:tr>
    </w:tbl>
    <w:p w:rsidR="00000000" w:rsidRPr="009C1736" w:rsidP="009C1736">
      <w:pPr>
        <w:pStyle w:val="BodyText"/>
      </w:pP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8" w:name="O_989308"/>
      <w:bookmarkEnd w:id="8"/>
      <w:r w:rsidRPr="009C1736">
        <w:t>Links</w:t>
      </w:r>
    </w:p>
    <w:p w:rsidR="00000000" w:rsidRPr="009C1736" w:rsidP="00A20669">
      <w:pPr>
        <w:pStyle w:val="BodyText"/>
      </w:pPr>
      <w:r w:rsidRPr="009C17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2D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1736" w:rsidP="00A20669">
      <w:pPr>
        <w:pStyle w:val="BodyText"/>
        <w:sectPr w:rsidSect="009C17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736" w:rsidP="009C1736">
      <w:pPr>
        <w:pStyle w:val="SuperHeading"/>
      </w:pPr>
      <w:r w:rsidRPr="009C1736">
        <w:t xml:space="preserve">Assessment </w:t>
      </w:r>
      <w:r w:rsidRPr="009C1736">
        <w:t>Requirements for FBPSUG2018 Undertake forming, bending and shaping</w:t>
      </w:r>
    </w:p>
    <w:p w:rsidR="00000000" w:rsidRPr="009C1736" w:rsidP="009C1736">
      <w:pPr>
        <w:pStyle w:val="Heading1"/>
      </w:pPr>
      <w:bookmarkStart w:id="9" w:name="O_989303"/>
      <w:bookmarkEnd w:id="9"/>
      <w:r w:rsidRPr="009C17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rPr>
                <w:rStyle w:val="SpecialBold"/>
              </w:rPr>
              <w:t>Comments</w:t>
            </w:r>
          </w:p>
        </w:tc>
      </w:tr>
      <w:tr w:rsidTr="009C1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36">
            <w:pPr>
              <w:pStyle w:val="BodyText"/>
              <w:rPr>
                <w:lang w:val="en-NZ"/>
              </w:rPr>
            </w:pPr>
            <w:r w:rsidRPr="009C17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36" w:rsidP="009C1736">
            <w:pPr>
              <w:pStyle w:val="BodyText"/>
            </w:pPr>
            <w:r w:rsidRPr="009C1736">
              <w:t>This version released with FBP Food, Beverage and Pharmaceutical Training Package Version 2.0.</w:t>
            </w:r>
          </w:p>
        </w:tc>
      </w:tr>
    </w:tbl>
    <w:p w:rsidR="00000000" w:rsidRPr="009C1736" w:rsidP="009C1736">
      <w:pPr>
        <w:pStyle w:val="BodyText"/>
      </w:pP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10" w:name="O_989304"/>
      <w:bookmarkEnd w:id="10"/>
      <w:r w:rsidRPr="009C1736">
        <w:t>Performanc</w:t>
      </w:r>
      <w:r w:rsidRPr="009C1736">
        <w:t>e Evidence</w:t>
      </w:r>
    </w:p>
    <w:p w:rsidR="00000000" w:rsidRPr="009C1736" w:rsidP="00A20669">
      <w:pPr>
        <w:pStyle w:val="BodyText"/>
      </w:pPr>
      <w:r w:rsidRPr="009C1736">
        <w:t xml:space="preserve">An individual demonstrating competency must satisfy all of the elements and performance criteria in this unit. </w:t>
      </w:r>
    </w:p>
    <w:p w:rsidR="00000000" w:rsidRPr="009C1736" w:rsidP="00A20669">
      <w:pPr>
        <w:pStyle w:val="BodyText"/>
      </w:pPr>
      <w:r w:rsidRPr="009C1736">
        <w:t>There must be evidence that the individual has undertaken forming, bending and shaping in line with workplace contexts and demonstrat</w:t>
      </w:r>
      <w:r w:rsidRPr="009C1736">
        <w:t>ed each of the following points at least once:</w:t>
      </w:r>
    </w:p>
    <w:p w:rsidR="00000000" w:rsidRPr="009C1736" w:rsidP="009C1736">
      <w:pPr>
        <w:pStyle w:val="ListBullet"/>
      </w:pPr>
      <w:r w:rsidRPr="009C1736">
        <w:t>identified forming, bending and shaping requirements</w:t>
      </w:r>
    </w:p>
    <w:p w:rsidR="00000000" w:rsidRPr="009C1736" w:rsidP="009C1736">
      <w:pPr>
        <w:pStyle w:val="ListBullet"/>
      </w:pPr>
      <w:r w:rsidRPr="009C1736">
        <w:t>selected dyes, formers and accessories</w:t>
      </w:r>
    </w:p>
    <w:p w:rsidR="00000000" w:rsidRPr="009C1736" w:rsidP="009C1736">
      <w:pPr>
        <w:pStyle w:val="ListBullet"/>
      </w:pPr>
      <w:r w:rsidRPr="009C1736">
        <w:t>selected, fitted and used personal protective equipment (PPE)</w:t>
      </w:r>
    </w:p>
    <w:p w:rsidR="00000000" w:rsidRPr="009C1736" w:rsidP="009C1736">
      <w:pPr>
        <w:pStyle w:val="ListBullet"/>
      </w:pPr>
      <w:r w:rsidRPr="009C1736">
        <w:t>marked out and produced simple templates</w:t>
      </w:r>
    </w:p>
    <w:p w:rsidR="00000000" w:rsidRPr="009C1736" w:rsidP="009C1736">
      <w:pPr>
        <w:pStyle w:val="ListBullet"/>
      </w:pPr>
      <w:r w:rsidRPr="009C1736">
        <w:t>safely set up equipment and conducted pre-operational checks</w:t>
      </w:r>
    </w:p>
    <w:p w:rsidR="00000000" w:rsidRPr="009C1736" w:rsidP="009C1736">
      <w:pPr>
        <w:pStyle w:val="ListBullet"/>
      </w:pPr>
      <w:r w:rsidRPr="009C1736">
        <w:t>operated, monitored and adjusted equipment</w:t>
      </w:r>
    </w:p>
    <w:p w:rsidR="00000000" w:rsidRPr="009C1736" w:rsidP="009C1736">
      <w:pPr>
        <w:pStyle w:val="ListBullet"/>
      </w:pPr>
      <w:r w:rsidRPr="009C1736">
        <w:t>positioned and clamped or fed material according to equipment requirements</w:t>
      </w:r>
    </w:p>
    <w:p w:rsidR="00000000" w:rsidRPr="009C1736" w:rsidP="009C1736">
      <w:pPr>
        <w:pStyle w:val="ListBullet"/>
      </w:pPr>
      <w:r w:rsidRPr="009C1736">
        <w:t>measured components using dividers, trammels, rules, tapes, gauges and templa</w:t>
      </w:r>
      <w:r w:rsidRPr="009C1736">
        <w:t>tes</w:t>
      </w:r>
    </w:p>
    <w:p w:rsidR="00000000" w:rsidRPr="009C1736" w:rsidP="009C1736">
      <w:pPr>
        <w:pStyle w:val="ListBullet"/>
      </w:pPr>
      <w:r w:rsidRPr="009C1736">
        <w:t>produced, formed and/or shaped material to meet job specification</w:t>
      </w:r>
    </w:p>
    <w:p w:rsidR="00000000" w:rsidRPr="009C1736" w:rsidP="009C1736">
      <w:pPr>
        <w:pStyle w:val="ListBullet"/>
      </w:pPr>
      <w:r w:rsidRPr="009C1736">
        <w:t>confirmed that the formed or shaped material meets specification</w:t>
      </w:r>
    </w:p>
    <w:p w:rsidR="00000000" w:rsidRPr="009C1736" w:rsidP="009C1736">
      <w:pPr>
        <w:pStyle w:val="ListBullet"/>
      </w:pPr>
      <w:r w:rsidRPr="009C1736">
        <w:t>safely shut down equipment</w:t>
      </w:r>
    </w:p>
    <w:p w:rsidR="00000000" w:rsidRPr="009C1736" w:rsidP="009C1736">
      <w:pPr>
        <w:pStyle w:val="ListBullet"/>
      </w:pPr>
      <w:r w:rsidRPr="009C1736">
        <w:t>maintained workplace cleaning standards</w:t>
      </w:r>
    </w:p>
    <w:p w:rsidR="00000000" w:rsidRPr="009C1736" w:rsidP="009C1736">
      <w:pPr>
        <w:pStyle w:val="ListBullet"/>
      </w:pPr>
      <w:r w:rsidRPr="009C1736">
        <w:t>reported health and safety risks and maintenance requi</w:t>
      </w:r>
      <w:r w:rsidRPr="009C1736">
        <w:t>rements.</w:t>
      </w: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11" w:name="O_989305"/>
      <w:bookmarkEnd w:id="11"/>
      <w:r w:rsidRPr="009C1736">
        <w:t>Knowledge Evidence</w:t>
      </w:r>
    </w:p>
    <w:p w:rsidR="00000000" w:rsidRPr="009C1736" w:rsidP="00A20669">
      <w:pPr>
        <w:pStyle w:val="BodyText"/>
      </w:pPr>
      <w:r w:rsidRPr="009C1736">
        <w:t>An individual must be able to demonstrate the knowledge required to perform the tasks outlined in the elements and performance criteria of this unit. This includes knowledge of:</w:t>
      </w:r>
    </w:p>
    <w:p w:rsidR="00000000" w:rsidRPr="009C1736" w:rsidP="009C1736">
      <w:pPr>
        <w:pStyle w:val="ListBullet"/>
      </w:pPr>
      <w:r w:rsidRPr="009C1736">
        <w:t>principles and practices for und</w:t>
      </w:r>
      <w:r w:rsidRPr="009C1736">
        <w:t>ertaking metal forming, bending and shaping</w:t>
      </w:r>
    </w:p>
    <w:p w:rsidR="00000000" w:rsidRPr="009C1736" w:rsidP="009C1736">
      <w:pPr>
        <w:pStyle w:val="ListBullet"/>
      </w:pPr>
      <w:r w:rsidRPr="009C1736">
        <w:t>site operating procedures and practices</w:t>
      </w:r>
    </w:p>
    <w:p w:rsidR="00000000" w:rsidRPr="009C1736" w:rsidP="009C1736">
      <w:pPr>
        <w:pStyle w:val="ListBullet"/>
      </w:pPr>
      <w:r w:rsidRPr="009C1736">
        <w:t>purpose and operating principles of forming, bending and shaping equipment, including equipment operating capacities</w:t>
      </w:r>
    </w:p>
    <w:p w:rsidR="00000000" w:rsidRPr="009C1736" w:rsidP="009C1736">
      <w:pPr>
        <w:pStyle w:val="ListBullet"/>
      </w:pPr>
      <w:r w:rsidRPr="009C1736">
        <w:t>the effect of heating materials on the forming and bend</w:t>
      </w:r>
      <w:r w:rsidRPr="009C1736">
        <w:t>ing process</w:t>
      </w:r>
    </w:p>
    <w:p w:rsidR="00000000" w:rsidRPr="009C1736" w:rsidP="009C1736">
      <w:pPr>
        <w:pStyle w:val="ListBullet"/>
      </w:pPr>
      <w:r w:rsidRPr="009C1736">
        <w:t>scope to adjust equipment parameters, and related effect on outcome</w:t>
      </w:r>
    </w:p>
    <w:p w:rsidR="00000000" w:rsidRPr="009C1736" w:rsidP="009C1736">
      <w:pPr>
        <w:pStyle w:val="ListBullet"/>
      </w:pPr>
      <w:r w:rsidRPr="009C1736">
        <w:t>awareness of hazards related to the operation of forming, bending and shaping equipment</w:t>
      </w:r>
    </w:p>
    <w:p w:rsidR="00000000" w:rsidRPr="009C1736" w:rsidP="009C1736">
      <w:pPr>
        <w:pStyle w:val="ListBullet"/>
      </w:pPr>
      <w:r w:rsidRPr="009C1736">
        <w:t>workplace cleaning standards for the work area.</w:t>
      </w:r>
    </w:p>
    <w:p w:rsidR="00000000" w:rsidRPr="009C1736" w:rsidP="009C1736">
      <w:pPr>
        <w:pStyle w:val="AllowPageBreak"/>
      </w:pPr>
    </w:p>
    <w:p w:rsidR="00000000" w:rsidRPr="009C1736" w:rsidP="009C1736">
      <w:pPr>
        <w:pStyle w:val="Heading1"/>
      </w:pPr>
      <w:bookmarkStart w:id="12" w:name="O_989306"/>
      <w:bookmarkEnd w:id="12"/>
      <w:r w:rsidRPr="009C1736">
        <w:t>Assessment Conditions</w:t>
      </w:r>
    </w:p>
    <w:p w:rsidR="00000000" w:rsidRPr="009C1736" w:rsidP="00A20669">
      <w:pPr>
        <w:pStyle w:val="BodyText"/>
      </w:pPr>
      <w:r w:rsidRPr="009C1736">
        <w:t>Assessment of skills must take place under the following conditions:</w:t>
      </w:r>
    </w:p>
    <w:p w:rsidR="00000000" w:rsidRPr="009C1736" w:rsidP="009C1736">
      <w:pPr>
        <w:pStyle w:val="ListBullet"/>
      </w:pPr>
      <w:r w:rsidRPr="009C1736">
        <w:t>physical conditions:</w:t>
      </w:r>
    </w:p>
    <w:p w:rsidR="00000000" w:rsidRPr="009C1736" w:rsidP="009C1736">
      <w:pPr>
        <w:pStyle w:val="ListBullet2"/>
      </w:pPr>
      <w:r w:rsidRPr="009C1736">
        <w:t>skills must be demonstrated in a sugar milling workplace or an environment that accurately represents workplace conditions</w:t>
      </w:r>
    </w:p>
    <w:p w:rsidR="00000000" w:rsidRPr="009C1736" w:rsidP="009C1736">
      <w:pPr>
        <w:pStyle w:val="ListBullet"/>
      </w:pPr>
      <w:r w:rsidRPr="009C1736">
        <w:t xml:space="preserve">resources, equipment and materials: </w:t>
      </w:r>
    </w:p>
    <w:p w:rsidR="00000000" w:rsidRPr="009C1736" w:rsidP="009C1736">
      <w:pPr>
        <w:pStyle w:val="ListBullet2"/>
      </w:pPr>
      <w:r w:rsidRPr="009C1736">
        <w:t>PP</w:t>
      </w:r>
      <w:r w:rsidRPr="009C1736">
        <w:t>E</w:t>
      </w:r>
    </w:p>
    <w:p w:rsidR="00000000" w:rsidRPr="009C1736" w:rsidP="009C1736">
      <w:pPr>
        <w:pStyle w:val="ListBullet2"/>
      </w:pPr>
      <w:r w:rsidRPr="009C1736">
        <w:t>forming, bending and shaping equipment</w:t>
      </w:r>
    </w:p>
    <w:p w:rsidR="00000000" w:rsidRPr="009C1736" w:rsidP="009C1736">
      <w:pPr>
        <w:pStyle w:val="ListBullet2"/>
      </w:pPr>
      <w:r w:rsidRPr="009C1736">
        <w:t>relevant measuring devices</w:t>
      </w:r>
    </w:p>
    <w:p w:rsidR="00000000" w:rsidRPr="009C1736" w:rsidP="009C1736">
      <w:pPr>
        <w:pStyle w:val="ListBullet2"/>
      </w:pPr>
      <w:r w:rsidRPr="009C1736">
        <w:t>materials to be formed, bent and/or shaped</w:t>
      </w:r>
    </w:p>
    <w:p w:rsidR="00000000" w:rsidRPr="009C1736" w:rsidP="009C1736">
      <w:pPr>
        <w:pStyle w:val="ListBullet2"/>
      </w:pPr>
      <w:r w:rsidRPr="009C1736">
        <w:t>drawings, templates and specifications as required</w:t>
      </w:r>
    </w:p>
    <w:p w:rsidR="00000000" w:rsidRPr="009C1736" w:rsidP="009C1736">
      <w:pPr>
        <w:pStyle w:val="ListBullet"/>
      </w:pPr>
      <w:r w:rsidRPr="009C1736">
        <w:t>specifications:</w:t>
      </w:r>
    </w:p>
    <w:p w:rsidR="00000000" w:rsidRPr="009C1736" w:rsidP="009C1736">
      <w:pPr>
        <w:pStyle w:val="ListBullet2"/>
      </w:pPr>
      <w:r w:rsidRPr="009C1736">
        <w:t>operating procedures and related advice on safe equipment operation, including information on safe work practices and environmental requirements</w:t>
      </w:r>
    </w:p>
    <w:p w:rsidR="00000000" w:rsidRPr="009C1736" w:rsidP="009C1736">
      <w:pPr>
        <w:pStyle w:val="ListBullet2"/>
      </w:pPr>
      <w:r w:rsidRPr="009C1736">
        <w:t xml:space="preserve">equipment operating procedures and related information </w:t>
      </w:r>
    </w:p>
    <w:p w:rsidR="00000000" w:rsidRPr="009C1736" w:rsidP="009C1736">
      <w:pPr>
        <w:pStyle w:val="ListBullet2"/>
      </w:pPr>
      <w:r w:rsidRPr="009C1736">
        <w:t>workplace cleaning standards and procedures.</w:t>
      </w:r>
    </w:p>
    <w:p w:rsidR="00000000" w:rsidRPr="009C1736" w:rsidP="00A20669">
      <w:pPr>
        <w:pStyle w:val="BodyText"/>
      </w:pPr>
      <w:r w:rsidRPr="009C1736">
        <w:t xml:space="preserve">Assessors </w:t>
      </w:r>
      <w:r w:rsidRPr="009C1736">
        <w:t>of this unit must satisfy the requirements for assessors in applicable vocational education and training legislation, frameworks and/or standards.</w:t>
      </w:r>
    </w:p>
    <w:p w:rsidR="00000000" w:rsidRPr="009C1736" w:rsidP="009C1736">
      <w:pPr>
        <w:pStyle w:val="Heading1"/>
      </w:pPr>
      <w:bookmarkStart w:id="13" w:name="O_989309"/>
      <w:bookmarkEnd w:id="13"/>
      <w:r w:rsidRPr="009C1736">
        <w:t>Links</w:t>
      </w:r>
    </w:p>
    <w:p w:rsidR="00000000" w:rsidRPr="009C1736" w:rsidP="00A20669">
      <w:pPr>
        <w:pStyle w:val="BodyText"/>
      </w:pPr>
      <w:r w:rsidRPr="009C17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2D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1736" w:rsidP="009C1736"/>
    <w:sectPr w:rsidSect="009C17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 w:rsidRPr="00A20669" w:rsidP="00A20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69" w:rsidP="009C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669" w:rsidP="009C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0669" w:rsidP="009C17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 w:rsidP="009C1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669">
      <w:t>Approved</w:t>
    </w:r>
    <w:r w:rsidR="00A206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6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669">
      <w:rPr>
        <w:noProof/>
      </w:rPr>
      <w:t>4</w:t>
    </w:r>
    <w:r>
      <w:rPr>
        <w:noProof/>
      </w:rPr>
      <w:fldChar w:fldCharType="end"/>
    </w:r>
  </w:p>
  <w:p w:rsidR="009C1736" w:rsidP="009C1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6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669">
      <w:t>Manufacturing Industry Skills Alliance</w:t>
    </w:r>
    <w:r w:rsidR="00A20669">
      <w:fldChar w:fldCharType="end"/>
    </w:r>
  </w:p>
  <w:p w:rsidR="009C1736" w:rsidP="009C1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736" w:rsidRPr="00A20669" w:rsidP="00A20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669" w:rsidRPr="002D2AF8" w:rsidP="009C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FBPSUG2018 Undertake forming, bending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669" w:rsidP="009C17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36" w:rsidRPr="002D2AF8" w:rsidP="009C1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669">
      <w:t>FBPSUG2018 Undertake forming, bending and shaping</w:t>
    </w:r>
    <w:r w:rsidR="00A206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669">
      <w:rPr>
        <w:noProof/>
      </w:rPr>
      <w:t>2 March 2025</w:t>
    </w:r>
    <w:r>
      <w:fldChar w:fldCharType="end"/>
    </w:r>
  </w:p>
  <w:p w:rsidR="009C1736" w:rsidP="009C1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F47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E5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946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736"/>
  </w:style>
  <w:style w:type="character" w:customStyle="1" w:styleId="Heading1Char">
    <w:name w:val="Heading 1 Char"/>
    <w:basedOn w:val="DefaultParagraphFont"/>
    <w:link w:val="Heading1"/>
    <w:rsid w:val="009C1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7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736"/>
    <w:rPr>
      <w:b/>
      <w:spacing w:val="0"/>
    </w:rPr>
  </w:style>
  <w:style w:type="paragraph" w:styleId="ListBullet2">
    <w:name w:val="List Bullet 2"/>
    <w:basedOn w:val="List2"/>
    <w:rsid w:val="009C17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1736"/>
    <w:rPr>
      <w:i/>
    </w:rPr>
  </w:style>
  <w:style w:type="paragraph" w:customStyle="1" w:styleId="SuperHeading">
    <w:name w:val="SuperHeading"/>
    <w:basedOn w:val="Normal"/>
    <w:rsid w:val="009C1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7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736"/>
  </w:style>
  <w:style w:type="paragraph" w:styleId="TableofFigures">
    <w:name w:val="table of figures"/>
    <w:basedOn w:val="Normal"/>
    <w:next w:val="Normal"/>
    <w:semiHidden/>
    <w:rsid w:val="009C1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7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736"/>
    <w:rPr>
      <w:rFonts w:ascii="Wingdings" w:hAnsi="Wingdings"/>
    </w:rPr>
  </w:style>
  <w:style w:type="paragraph" w:customStyle="1" w:styleId="TableHeading">
    <w:name w:val="Table Heading"/>
    <w:basedOn w:val="HeadingBase"/>
    <w:rsid w:val="009C1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736"/>
    <w:rPr>
      <w:color w:val="0033CC"/>
      <w:u w:val="none"/>
    </w:rPr>
  </w:style>
  <w:style w:type="paragraph" w:customStyle="1" w:styleId="BodyTextRight">
    <w:name w:val="Body Text Right"/>
    <w:basedOn w:val="BodyText"/>
    <w:rsid w:val="009C1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7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736"/>
    <w:rPr>
      <w:sz w:val="32"/>
    </w:rPr>
  </w:style>
  <w:style w:type="paragraph" w:customStyle="1" w:styleId="HeadingProcedure">
    <w:name w:val="Heading Procedure"/>
    <w:basedOn w:val="HeadingBase"/>
    <w:next w:val="Normal"/>
    <w:rsid w:val="009C1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736"/>
    <w:pPr>
      <w:spacing w:before="60" w:after="60"/>
    </w:pPr>
  </w:style>
  <w:style w:type="paragraph" w:styleId="ListContinue">
    <w:name w:val="List Continue"/>
    <w:basedOn w:val="List"/>
    <w:rsid w:val="009C1736"/>
    <w:pPr>
      <w:ind w:firstLine="0"/>
    </w:pPr>
  </w:style>
  <w:style w:type="paragraph" w:customStyle="1" w:styleId="ListNote">
    <w:name w:val="List Note"/>
    <w:basedOn w:val="List"/>
    <w:rsid w:val="009C1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736"/>
    <w:rPr>
      <w:rFonts w:ascii="Courier New" w:hAnsi="Courier New"/>
    </w:rPr>
  </w:style>
  <w:style w:type="paragraph" w:customStyle="1" w:styleId="NoteBullet">
    <w:name w:val="Note Bullet"/>
    <w:basedOn w:val="Note"/>
    <w:rsid w:val="009C1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7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736"/>
    <w:rPr>
      <w:b/>
      <w:smallCaps/>
    </w:rPr>
  </w:style>
  <w:style w:type="paragraph" w:customStyle="1" w:styleId="TableListNumber">
    <w:name w:val="Table List Number"/>
    <w:basedOn w:val="ListNumber"/>
    <w:rsid w:val="009C1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736"/>
    <w:pPr>
      <w:numPr>
        <w:numId w:val="9"/>
      </w:numPr>
    </w:pPr>
  </w:style>
  <w:style w:type="paragraph" w:customStyle="1" w:styleId="ListAlpha2">
    <w:name w:val="List Alpha 2"/>
    <w:basedOn w:val="List2"/>
    <w:rsid w:val="009C1736"/>
    <w:pPr>
      <w:numPr>
        <w:numId w:val="8"/>
      </w:numPr>
    </w:pPr>
  </w:style>
  <w:style w:type="paragraph" w:styleId="List2">
    <w:name w:val="List 2"/>
    <w:basedOn w:val="BodyText"/>
    <w:rsid w:val="009C1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7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7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736"/>
    <w:pPr>
      <w:numPr>
        <w:numId w:val="4"/>
      </w:numPr>
    </w:pPr>
  </w:style>
  <w:style w:type="paragraph" w:styleId="ListContinue2">
    <w:name w:val="List Continue 2"/>
    <w:basedOn w:val="List2"/>
    <w:rsid w:val="009C1736"/>
    <w:pPr>
      <w:ind w:firstLine="0"/>
    </w:pPr>
  </w:style>
  <w:style w:type="paragraph" w:styleId="ListContinue3">
    <w:name w:val="List Continue 3"/>
    <w:basedOn w:val="List3"/>
    <w:rsid w:val="009C1736"/>
    <w:pPr>
      <w:ind w:left="1021" w:firstLine="0"/>
    </w:pPr>
  </w:style>
  <w:style w:type="paragraph" w:styleId="ListContinue4">
    <w:name w:val="List Continue 4"/>
    <w:basedOn w:val="List4"/>
    <w:rsid w:val="009C1736"/>
    <w:pPr>
      <w:ind w:firstLine="0"/>
    </w:pPr>
  </w:style>
  <w:style w:type="paragraph" w:styleId="ListContinue5">
    <w:name w:val="List Continue 5"/>
    <w:basedOn w:val="List5"/>
    <w:rsid w:val="009C1736"/>
    <w:pPr>
      <w:ind w:firstLine="0"/>
    </w:pPr>
  </w:style>
  <w:style w:type="paragraph" w:styleId="ListNumber3">
    <w:name w:val="List Number 3"/>
    <w:basedOn w:val="List3"/>
    <w:rsid w:val="009C1736"/>
    <w:pPr>
      <w:numPr>
        <w:numId w:val="5"/>
      </w:numPr>
    </w:pPr>
  </w:style>
  <w:style w:type="paragraph" w:styleId="ListNumber4">
    <w:name w:val="List Number 4"/>
    <w:basedOn w:val="List4"/>
    <w:rsid w:val="009C1736"/>
    <w:pPr>
      <w:numPr>
        <w:numId w:val="6"/>
      </w:numPr>
    </w:pPr>
  </w:style>
  <w:style w:type="paragraph" w:styleId="ListNumber5">
    <w:name w:val="List Number 5"/>
    <w:basedOn w:val="List5"/>
    <w:rsid w:val="009C1736"/>
    <w:pPr>
      <w:numPr>
        <w:numId w:val="7"/>
      </w:numPr>
    </w:pPr>
  </w:style>
  <w:style w:type="paragraph" w:styleId="BlockText">
    <w:name w:val="Block Text"/>
    <w:basedOn w:val="Normal"/>
    <w:rsid w:val="009C1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736"/>
    <w:rPr>
      <w:sz w:val="16"/>
      <w:vertAlign w:val="superscript"/>
    </w:rPr>
  </w:style>
  <w:style w:type="character" w:customStyle="1" w:styleId="Symbols">
    <w:name w:val="Symbols"/>
    <w:basedOn w:val="DefaultParagraphFont"/>
    <w:rsid w:val="009C1736"/>
    <w:rPr>
      <w:rFonts w:ascii="Symbol" w:hAnsi="Symbol"/>
    </w:rPr>
  </w:style>
  <w:style w:type="character" w:customStyle="1" w:styleId="MenuOptions">
    <w:name w:val="Menu Options"/>
    <w:basedOn w:val="DefaultParagraphFont"/>
    <w:rsid w:val="009C1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736"/>
    <w:rPr>
      <w:b/>
    </w:rPr>
  </w:style>
  <w:style w:type="character" w:customStyle="1" w:styleId="Underlined">
    <w:name w:val="Underlined"/>
    <w:basedOn w:val="DefaultParagraphFont"/>
    <w:rsid w:val="009C1736"/>
    <w:rPr>
      <w:u w:val="single"/>
    </w:rPr>
  </w:style>
  <w:style w:type="paragraph" w:customStyle="1" w:styleId="TableBodyTextRight">
    <w:name w:val="Table Body Text Right"/>
    <w:basedOn w:val="TableBodyText"/>
    <w:rsid w:val="009C1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736"/>
    <w:rPr>
      <w:sz w:val="18"/>
    </w:rPr>
  </w:style>
  <w:style w:type="paragraph" w:customStyle="1" w:styleId="BodySmallRight">
    <w:name w:val="Body Small Right"/>
    <w:basedOn w:val="BodyTextRight"/>
    <w:rsid w:val="009C1736"/>
    <w:rPr>
      <w:sz w:val="18"/>
      <w:szCs w:val="18"/>
    </w:rPr>
  </w:style>
  <w:style w:type="paragraph" w:customStyle="1" w:styleId="MarginEdition">
    <w:name w:val="Margin Edition"/>
    <w:basedOn w:val="MarginNote"/>
    <w:rsid w:val="009C1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736"/>
    <w:rPr>
      <w:sz w:val="2"/>
      <w:szCs w:val="2"/>
    </w:rPr>
  </w:style>
  <w:style w:type="character" w:customStyle="1" w:styleId="Small">
    <w:name w:val="Small"/>
    <w:basedOn w:val="DefaultParagraphFont"/>
    <w:rsid w:val="009C1736"/>
    <w:rPr>
      <w:sz w:val="16"/>
    </w:rPr>
  </w:style>
  <w:style w:type="paragraph" w:customStyle="1" w:styleId="WideTable">
    <w:name w:val="Wide Table"/>
    <w:basedOn w:val="Normal"/>
    <w:rsid w:val="009C1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736"/>
  </w:style>
  <w:style w:type="paragraph" w:styleId="Quote">
    <w:name w:val="Quote"/>
    <w:basedOn w:val="Heading1"/>
    <w:link w:val="QuoteChar"/>
    <w:qFormat/>
    <w:rsid w:val="009C1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736"/>
    <w:pPr>
      <w:pageBreakBefore/>
    </w:pPr>
  </w:style>
  <w:style w:type="paragraph" w:customStyle="1" w:styleId="Border">
    <w:name w:val="Border"/>
    <w:basedOn w:val="Normal"/>
    <w:qFormat/>
    <w:rsid w:val="009C1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736"/>
    <w:rPr>
      <w:u w:val="single"/>
    </w:rPr>
  </w:style>
  <w:style w:type="character" w:customStyle="1" w:styleId="BoldandItalics">
    <w:name w:val="Bold and Italics"/>
    <w:qFormat/>
    <w:rsid w:val="009C1736"/>
    <w:rPr>
      <w:b/>
      <w:i/>
      <w:u w:val="none"/>
    </w:rPr>
  </w:style>
  <w:style w:type="paragraph" w:styleId="BalloonText">
    <w:name w:val="Balloon Text"/>
    <w:basedOn w:val="Normal"/>
    <w:link w:val="BalloonTextChar"/>
    <w:rsid w:val="009C1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736"/>
    <w:pPr>
      <w:spacing w:before="0" w:after="0"/>
    </w:pPr>
  </w:style>
  <w:style w:type="paragraph" w:customStyle="1" w:styleId="BodyTextBold">
    <w:name w:val="Body Text Bold"/>
    <w:basedOn w:val="BodyText"/>
    <w:qFormat/>
    <w:rsid w:val="009C1736"/>
    <w:rPr>
      <w:b/>
    </w:rPr>
  </w:style>
  <w:style w:type="character" w:styleId="Hyperlink">
    <w:name w:val="Hyperlink"/>
    <w:basedOn w:val="DefaultParagraphFont"/>
    <w:uiPriority w:val="99"/>
    <w:unhideWhenUsed/>
    <w:rsid w:val="00A20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6207</Characters>
  <Application>Microsoft Office Word</Application>
  <DocSecurity>0</DocSecurity>
  <Lines>200</Lines>
  <Paragraphs>140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FBPSUG2018 Undertake forming, bending and shaping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