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74A" w:rsidP="008E37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FBPSUG2008 Operate a tipping station</w:t>
      </w:r>
      <w:r>
        <w:fldChar w:fldCharType="end"/>
      </w:r>
    </w:p>
    <w:p w:rsidR="008E374A" w:rsidP="008E374A">
      <w:pPr>
        <w:pStyle w:val="Version"/>
        <w:sectPr w:rsidSect="00F00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4E5" w:rsidP="00F004E5">
      <w:pPr>
        <w:pStyle w:val="SuperHeading"/>
      </w:pPr>
      <w:r w:rsidRPr="00F004E5">
        <w:t>FBPSUG2008 Operate a tipping station</w:t>
      </w:r>
    </w:p>
    <w:p w:rsidR="00000000" w:rsidRPr="00F004E5" w:rsidP="00F004E5">
      <w:pPr>
        <w:pStyle w:val="Heading1"/>
      </w:pPr>
      <w:bookmarkStart w:id="1" w:name="O_988813"/>
      <w:bookmarkEnd w:id="1"/>
      <w:r w:rsidRPr="00F004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04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4E5" w:rsidP="00F004E5">
            <w:pPr>
              <w:pStyle w:val="BodyText"/>
            </w:pPr>
            <w:r w:rsidRPr="00F004E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rPr>
                <w:rStyle w:val="SpecialBold"/>
              </w:rPr>
              <w:t>Comments</w:t>
            </w:r>
          </w:p>
        </w:tc>
      </w:tr>
      <w:tr w:rsidTr="00F004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4E5" w:rsidP="00F004E5">
            <w:pPr>
              <w:pStyle w:val="BodyText"/>
            </w:pPr>
            <w:r w:rsidRPr="00F004E5">
              <w:t>This version released with FBP Food, Beverage and Pharmaceutical Training Package Version 2.0.</w:t>
            </w:r>
          </w:p>
        </w:tc>
      </w:tr>
    </w:tbl>
    <w:p w:rsidR="00000000" w:rsidRPr="00F004E5" w:rsidP="00F004E5">
      <w:pPr>
        <w:pStyle w:val="BodyText"/>
      </w:pPr>
    </w:p>
    <w:p w:rsidR="00000000" w:rsidRPr="00F004E5" w:rsidP="00F004E5">
      <w:pPr>
        <w:pStyle w:val="AllowPageBreak"/>
      </w:pPr>
    </w:p>
    <w:p w:rsidR="00000000" w:rsidRPr="00F004E5" w:rsidP="00F004E5">
      <w:pPr>
        <w:pStyle w:val="Heading1"/>
      </w:pPr>
      <w:bookmarkStart w:id="2" w:name="O_988814"/>
      <w:bookmarkEnd w:id="2"/>
      <w:r w:rsidRPr="00F004E5">
        <w:t>Application</w:t>
      </w:r>
    </w:p>
    <w:p w:rsidR="00000000" w:rsidRPr="00F004E5" w:rsidP="008E374A">
      <w:pPr>
        <w:pStyle w:val="BodyText"/>
      </w:pPr>
      <w:r w:rsidRPr="00F004E5">
        <w:t>This unit of competency describes the skills and knowledge required to unload can</w:t>
      </w:r>
      <w:r w:rsidRPr="00F004E5">
        <w:t>e bins into a sugar mill feeding station.</w:t>
      </w:r>
    </w:p>
    <w:p w:rsidR="00000000" w:rsidRPr="00F004E5" w:rsidP="008E374A">
      <w:pPr>
        <w:pStyle w:val="BodyText"/>
      </w:pPr>
      <w:r w:rsidRPr="00F004E5">
        <w:t xml:space="preserve">The unit applies to individuals who work under supervision in the sugar milling industry. </w:t>
      </w:r>
    </w:p>
    <w:p w:rsidR="00000000" w:rsidRPr="00F004E5" w:rsidP="008E374A">
      <w:pPr>
        <w:pStyle w:val="BodyText"/>
      </w:pPr>
      <w:r w:rsidRPr="00F004E5">
        <w:t>All work must be carried out to comply with workplace procedures according to state/territory health and safety regulations</w:t>
      </w:r>
      <w:r w:rsidRPr="00F004E5">
        <w:t>, legislation and standards that apply to the workplace.</w:t>
      </w:r>
    </w:p>
    <w:p w:rsidR="00000000" w:rsidRPr="00F004E5" w:rsidP="008E374A">
      <w:pPr>
        <w:pStyle w:val="BodyText"/>
      </w:pPr>
      <w:r w:rsidRPr="00F004E5">
        <w:t>No occupational licensing, legislative or certification requirements apply to this unit at the time of publication.</w:t>
      </w:r>
    </w:p>
    <w:p w:rsidR="00000000" w:rsidRPr="00F004E5" w:rsidP="00F004E5">
      <w:pPr>
        <w:pStyle w:val="Heading1"/>
      </w:pPr>
      <w:bookmarkStart w:id="3" w:name="O_988815"/>
      <w:bookmarkEnd w:id="3"/>
      <w:r w:rsidRPr="00F004E5">
        <w:t>Pre-requisite Unit</w:t>
      </w:r>
    </w:p>
    <w:p w:rsidR="00000000" w:rsidRPr="00F004E5" w:rsidP="008E374A">
      <w:pPr>
        <w:pStyle w:val="BodyText"/>
      </w:pPr>
      <w:r w:rsidRPr="00F004E5">
        <w:t>Nil</w:t>
      </w:r>
    </w:p>
    <w:p w:rsidR="00000000" w:rsidRPr="00F004E5" w:rsidP="00F004E5">
      <w:pPr>
        <w:pStyle w:val="Heading1"/>
      </w:pPr>
      <w:bookmarkStart w:id="4" w:name="O_988817"/>
      <w:bookmarkEnd w:id="4"/>
      <w:r w:rsidRPr="00F004E5">
        <w:t>Unit Sector</w:t>
      </w:r>
    </w:p>
    <w:p w:rsidR="00000000" w:rsidRPr="00F004E5" w:rsidP="008E374A">
      <w:pPr>
        <w:pStyle w:val="BodyText"/>
      </w:pPr>
      <w:r w:rsidRPr="00F004E5">
        <w:t xml:space="preserve">Sugar milling </w:t>
      </w:r>
      <w:r w:rsidRPr="00F004E5">
        <w:t>(SUG)</w:t>
      </w:r>
    </w:p>
    <w:p w:rsidR="00000000" w:rsidRPr="00F004E5" w:rsidP="00F004E5">
      <w:pPr>
        <w:pStyle w:val="Heading1"/>
      </w:pPr>
      <w:bookmarkStart w:id="5" w:name="O_988818"/>
      <w:bookmarkEnd w:id="5"/>
      <w:r w:rsidRPr="00F004E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37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4E5" w:rsidP="00F004E5">
            <w:pPr>
              <w:pStyle w:val="BodyText"/>
            </w:pPr>
            <w:r w:rsidRPr="00F004E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rPr>
                <w:rStyle w:val="SpecialBold"/>
              </w:rPr>
              <w:t>Performance Criteria</w:t>
            </w:r>
          </w:p>
        </w:tc>
      </w:tr>
      <w:tr w:rsidTr="008E37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4E5" w:rsidP="00F004E5">
            <w:pPr>
              <w:pStyle w:val="BodyText"/>
            </w:pPr>
            <w:r w:rsidRPr="00F004E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37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t>1. Prepare the tipping station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4E5" w:rsidP="00F004E5">
            <w:pPr>
              <w:pStyle w:val="BodyText"/>
            </w:pPr>
            <w:r w:rsidRPr="00F004E5">
              <w:t>1.1 Select, fit and use personal protective equipment as required</w:t>
            </w:r>
          </w:p>
          <w:p w:rsidR="00000000" w:rsidRPr="00F004E5" w:rsidP="00F004E5">
            <w:pPr>
              <w:pStyle w:val="BodyText"/>
            </w:pPr>
            <w:r w:rsidRPr="00F004E5">
              <w:t>1.2 Carry out pre-operational checks, confirm operational status, and report any faults according to workplace procedures</w:t>
            </w:r>
          </w:p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t>1.3 Identify and report</w:t>
            </w:r>
            <w:r w:rsidRPr="00F004E5">
              <w:t xml:space="preserve"> health and safety hazards and operational maintenance requirements according to workplace procedures</w:t>
            </w:r>
          </w:p>
        </w:tc>
      </w:tr>
      <w:tr w:rsidTr="008E37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t>2. Start and monitor tipping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4E5" w:rsidP="00F004E5">
            <w:pPr>
              <w:pStyle w:val="BodyText"/>
            </w:pPr>
            <w:r w:rsidRPr="00F004E5">
              <w:t>2.1 Check bin contents and report obvious signs of contamination</w:t>
            </w:r>
          </w:p>
          <w:p w:rsidR="00000000" w:rsidRPr="00F004E5" w:rsidP="00F004E5">
            <w:pPr>
              <w:pStyle w:val="BodyText"/>
            </w:pPr>
            <w:r w:rsidRPr="00F004E5">
              <w:t>2.2 Tip cane according to workplace procedures, maintaining supply of cane to the mill</w:t>
            </w:r>
          </w:p>
          <w:p w:rsidR="00000000" w:rsidRPr="00F004E5" w:rsidP="00F004E5">
            <w:pPr>
              <w:pStyle w:val="BodyText"/>
            </w:pPr>
            <w:r w:rsidRPr="00F004E5">
              <w:t>2.3 Operate plant within prescribed limits of manufacturer</w:t>
            </w:r>
            <w:r>
              <w:t>’</w:t>
            </w:r>
            <w:r w:rsidRPr="00F004E5">
              <w:t>s specifications</w:t>
            </w:r>
          </w:p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t>2.4 Monitor equipment to confirm operating condition and report operating faults or defects a</w:t>
            </w:r>
            <w:r w:rsidRPr="00F004E5">
              <w:t>ccording to workplace procedures</w:t>
            </w:r>
          </w:p>
        </w:tc>
      </w:tr>
      <w:tr w:rsidTr="008E37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t>3. Analyse and respond to abnormal conditions and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4E5" w:rsidP="00F004E5">
            <w:pPr>
              <w:pStyle w:val="BodyText"/>
            </w:pPr>
            <w:r w:rsidRPr="00F004E5">
              <w:t>3.1 Monitor tipping plant operation and identify abnormal conditions and performance</w:t>
            </w:r>
          </w:p>
          <w:p w:rsidR="00000000" w:rsidRPr="00F004E5" w:rsidP="00F004E5">
            <w:pPr>
              <w:pStyle w:val="BodyText"/>
            </w:pPr>
            <w:r w:rsidRPr="00F004E5">
              <w:t>3.2 Identify causes of abnormal conditions and performance</w:t>
            </w:r>
          </w:p>
          <w:p w:rsidR="00000000" w:rsidRPr="00F004E5" w:rsidP="00F004E5">
            <w:pPr>
              <w:pStyle w:val="BodyText"/>
            </w:pPr>
            <w:r w:rsidRPr="00F004E5">
              <w:t>3.3 Take correct</w:t>
            </w:r>
            <w:r w:rsidRPr="00F004E5">
              <w:t>ive action in response to hazards and abnormal plant performance in accordance with workplace procedures</w:t>
            </w:r>
          </w:p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t>3.4 Implement emergency procedures according to workplace safety procedures</w:t>
            </w:r>
          </w:p>
        </w:tc>
      </w:tr>
      <w:tr w:rsidTr="008E37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t>4. Prepare for shift changeover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4E5" w:rsidP="00F004E5">
            <w:pPr>
              <w:pStyle w:val="BodyText"/>
            </w:pPr>
            <w:r w:rsidRPr="00F004E5">
              <w:t>4.1 Record tipping operation information a</w:t>
            </w:r>
            <w:r w:rsidRPr="00F004E5">
              <w:t>ccording to workplace requirements</w:t>
            </w:r>
          </w:p>
          <w:p w:rsidR="00000000" w:rsidRPr="00F004E5" w:rsidP="00F004E5">
            <w:pPr>
              <w:pStyle w:val="BodyText"/>
            </w:pPr>
            <w:r w:rsidRPr="00F004E5">
              <w:t>4.2 Carry out shift changeover according to workplace procedures</w:t>
            </w:r>
          </w:p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t>4.3 Notify incoming yard control operators of yard and related equipment status</w:t>
            </w:r>
          </w:p>
        </w:tc>
      </w:tr>
      <w:tr w:rsidTr="008E37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t>5. Shut down the tipping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4E5" w:rsidP="00F004E5">
            <w:pPr>
              <w:pStyle w:val="BodyText"/>
            </w:pPr>
            <w:r w:rsidRPr="00F004E5">
              <w:t>5.1 Safely shut down the tipping station a</w:t>
            </w:r>
            <w:r w:rsidRPr="00F004E5">
              <w:t>ccording to workplace procedures</w:t>
            </w:r>
          </w:p>
          <w:p w:rsidR="00000000" w:rsidRPr="00F004E5" w:rsidP="00F004E5">
            <w:pPr>
              <w:pStyle w:val="BodyText"/>
            </w:pPr>
            <w:r w:rsidRPr="00F004E5">
              <w:t>5.2 Collect, treat and dispose of or recycle waste according to workplace procedures environmental guidelines</w:t>
            </w:r>
          </w:p>
          <w:p w:rsidR="00000000" w:rsidRPr="00F004E5" w:rsidP="00F004E5">
            <w:pPr>
              <w:pStyle w:val="BodyText"/>
            </w:pPr>
            <w:r w:rsidRPr="00F004E5">
              <w:t>5.3 Identify and report maintenance requirements according to workplace procedures</w:t>
            </w:r>
          </w:p>
        </w:tc>
      </w:tr>
    </w:tbl>
    <w:p w:rsidR="00000000" w:rsidRPr="00F004E5" w:rsidP="00F004E5">
      <w:pPr>
        <w:pStyle w:val="BodyText"/>
      </w:pPr>
    </w:p>
    <w:p w:rsidR="00000000" w:rsidRPr="00F004E5" w:rsidP="00F004E5">
      <w:pPr>
        <w:pStyle w:val="AllowPageBreak"/>
      </w:pPr>
    </w:p>
    <w:p w:rsidR="00000000" w:rsidRPr="00F004E5" w:rsidP="00F004E5">
      <w:pPr>
        <w:pStyle w:val="Heading1"/>
      </w:pPr>
      <w:bookmarkStart w:id="6" w:name="O_988819"/>
      <w:bookmarkEnd w:id="6"/>
      <w:r w:rsidRPr="00F004E5">
        <w:t>Foundation Skills</w:t>
      </w:r>
    </w:p>
    <w:p w:rsidR="00000000" w:rsidRPr="008E374A" w:rsidP="008E374A">
      <w:pPr>
        <w:pStyle w:val="BodyText"/>
        <w:rPr>
          <w:i/>
        </w:rPr>
      </w:pPr>
      <w:r w:rsidRPr="008E374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04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4E5" w:rsidP="00F004E5">
            <w:pPr>
              <w:pStyle w:val="BodyText"/>
            </w:pPr>
            <w:r w:rsidRPr="00F004E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rPr>
                <w:rStyle w:val="SpecialBold"/>
              </w:rPr>
              <w:t>Description</w:t>
            </w:r>
          </w:p>
        </w:tc>
      </w:tr>
      <w:tr w:rsidTr="00F004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ListBullet"/>
              <w:rPr>
                <w:lang w:val="en-NZ"/>
              </w:rPr>
            </w:pPr>
            <w:r w:rsidRPr="00F004E5">
              <w:t>Interpret workplac</w:t>
            </w:r>
            <w:r w:rsidRPr="00F004E5">
              <w:t>e and standard operating procedures relevant to job role</w:t>
            </w:r>
          </w:p>
        </w:tc>
      </w:tr>
      <w:tr w:rsidTr="00F004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ListBullet"/>
              <w:rPr>
                <w:lang w:val="en-NZ"/>
              </w:rPr>
            </w:pPr>
            <w:r w:rsidRPr="00F004E5">
              <w:t>Count bin quantities and rate of tipping</w:t>
            </w:r>
          </w:p>
        </w:tc>
      </w:tr>
      <w:tr w:rsidTr="00F004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4E5" w:rsidP="00F004E5">
            <w:pPr>
              <w:pStyle w:val="ListBullet"/>
            </w:pPr>
            <w:r w:rsidRPr="00F004E5">
              <w:t>Apply workplace procedures to own role and responsibilities</w:t>
            </w:r>
          </w:p>
          <w:p w:rsidR="00000000" w:rsidP="00F004E5">
            <w:pPr>
              <w:pStyle w:val="ListBullet"/>
              <w:rPr>
                <w:lang w:val="en-NZ"/>
              </w:rPr>
            </w:pPr>
            <w:r w:rsidRPr="00F004E5">
              <w:t>Understand main tasks, responsibilities and boundaries of own role</w:t>
            </w:r>
          </w:p>
        </w:tc>
      </w:tr>
      <w:tr w:rsidTr="00F004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ListBullet"/>
              <w:rPr>
                <w:lang w:val="en-NZ"/>
              </w:rPr>
            </w:pPr>
            <w:r w:rsidRPr="00F004E5">
              <w:t>Apply communication practices and protocols relevant to own role</w:t>
            </w:r>
          </w:p>
        </w:tc>
      </w:tr>
      <w:tr w:rsidTr="00F004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4E5" w:rsidP="00F004E5">
            <w:pPr>
              <w:pStyle w:val="ListBullet"/>
            </w:pPr>
            <w:r w:rsidRPr="00F004E5">
              <w:t>Complete tasks in required sequence</w:t>
            </w:r>
          </w:p>
          <w:p w:rsidR="00000000" w:rsidRPr="00F004E5" w:rsidP="00F004E5">
            <w:pPr>
              <w:pStyle w:val="ListBullet"/>
            </w:pPr>
            <w:r w:rsidRPr="00F004E5">
              <w:t>Apply decision-making processes to respond to</w:t>
            </w:r>
            <w:r w:rsidRPr="00F004E5">
              <w:t xml:space="preserve"> abnormal performance of tipping plant</w:t>
            </w:r>
          </w:p>
        </w:tc>
      </w:tr>
    </w:tbl>
    <w:p w:rsidR="00000000" w:rsidRPr="00F004E5" w:rsidP="00F004E5">
      <w:pPr>
        <w:pStyle w:val="BodyText"/>
      </w:pPr>
    </w:p>
    <w:p w:rsidR="00000000" w:rsidRPr="00F004E5" w:rsidP="00F004E5">
      <w:pPr>
        <w:pStyle w:val="AllowPageBreak"/>
      </w:pPr>
    </w:p>
    <w:p w:rsidR="00000000" w:rsidRPr="00F004E5" w:rsidP="00F004E5">
      <w:pPr>
        <w:pStyle w:val="Heading1"/>
      </w:pPr>
      <w:bookmarkStart w:id="7" w:name="O_988821"/>
      <w:bookmarkEnd w:id="7"/>
      <w:r w:rsidRPr="00F004E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004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4E5" w:rsidP="00F004E5">
            <w:pPr>
              <w:pStyle w:val="BodyText"/>
            </w:pPr>
            <w:r w:rsidRPr="00F004E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4E5" w:rsidP="00F004E5">
            <w:pPr>
              <w:pStyle w:val="BodyText"/>
            </w:pPr>
            <w:r w:rsidRPr="00F004E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4E5" w:rsidP="00F004E5">
            <w:pPr>
              <w:pStyle w:val="BodyText"/>
            </w:pPr>
            <w:r w:rsidRPr="00F004E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rPr>
                <w:rStyle w:val="SpecialBold"/>
              </w:rPr>
              <w:t>Equivalence status</w:t>
            </w:r>
          </w:p>
        </w:tc>
      </w:tr>
      <w:tr w:rsidTr="00F004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t>FBPSUG2008 Operate a tipping station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t>FDFSUG208A Operate a tipping station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E5">
            <w:pPr>
              <w:pStyle w:val="BodyText"/>
              <w:rPr>
                <w:lang w:val="en-NZ"/>
              </w:rPr>
            </w:pPr>
            <w:r w:rsidRPr="00F004E5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4E5" w:rsidP="00F004E5">
            <w:pPr>
              <w:pStyle w:val="BodyText"/>
            </w:pPr>
            <w:r w:rsidRPr="00F004E5">
              <w:t>Equivalent unit</w:t>
            </w:r>
          </w:p>
        </w:tc>
      </w:tr>
    </w:tbl>
    <w:p w:rsidR="00000000" w:rsidRPr="00F004E5" w:rsidP="00F004E5">
      <w:pPr>
        <w:pStyle w:val="BodyText"/>
      </w:pPr>
    </w:p>
    <w:p w:rsidR="00000000" w:rsidRPr="00F004E5" w:rsidP="00F004E5">
      <w:pPr>
        <w:pStyle w:val="AllowPageBreak"/>
      </w:pPr>
    </w:p>
    <w:p w:rsidR="00000000" w:rsidRPr="00F004E5" w:rsidP="00F004E5">
      <w:pPr>
        <w:pStyle w:val="Heading1"/>
      </w:pPr>
      <w:bookmarkStart w:id="8" w:name="O_988828"/>
      <w:bookmarkEnd w:id="8"/>
      <w:r w:rsidRPr="00F004E5">
        <w:t>Links</w:t>
      </w:r>
    </w:p>
    <w:p w:rsidR="00000000" w:rsidRPr="00F004E5" w:rsidP="008E374A">
      <w:pPr>
        <w:pStyle w:val="BodyText"/>
      </w:pPr>
      <w:r w:rsidRPr="00F004E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46F3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004E5" w:rsidP="00F004E5"/>
    <w:sectPr w:rsidSect="00F004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4E5" w:rsidRPr="008E374A" w:rsidP="008E37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4A" w:rsidP="00F00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374A" w:rsidP="00F00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374A" w:rsidP="00F004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4E5" w:rsidRPr="008E374A" w:rsidP="008E37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4A" w:rsidRPr="002D2AF8" w:rsidP="00F00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FBPSUG2008 Operate a tipping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8E374A" w:rsidP="00F00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082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6869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4E5"/>
  </w:style>
  <w:style w:type="character" w:customStyle="1" w:styleId="Heading1Char">
    <w:name w:val="Heading 1 Char"/>
    <w:basedOn w:val="DefaultParagraphFont"/>
    <w:link w:val="Heading1"/>
    <w:rsid w:val="00F00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4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4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04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04E5"/>
    <w:rPr>
      <w:b/>
      <w:spacing w:val="0"/>
    </w:rPr>
  </w:style>
  <w:style w:type="character" w:styleId="Emphasis">
    <w:name w:val="Emphasis"/>
    <w:basedOn w:val="DefaultParagraphFont"/>
    <w:qFormat/>
    <w:rsid w:val="00F004E5"/>
    <w:rPr>
      <w:i/>
    </w:rPr>
  </w:style>
  <w:style w:type="paragraph" w:customStyle="1" w:styleId="SuperHeading">
    <w:name w:val="SuperHeading"/>
    <w:basedOn w:val="Normal"/>
    <w:rsid w:val="00F004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0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0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4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4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04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0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0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04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0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4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0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4E5"/>
  </w:style>
  <w:style w:type="paragraph" w:styleId="TableofFigures">
    <w:name w:val="table of figures"/>
    <w:basedOn w:val="Normal"/>
    <w:next w:val="Normal"/>
    <w:semiHidden/>
    <w:rsid w:val="00F00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4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04E5"/>
    <w:rPr>
      <w:rFonts w:ascii="Wingdings" w:hAnsi="Wingdings"/>
    </w:rPr>
  </w:style>
  <w:style w:type="paragraph" w:customStyle="1" w:styleId="TableHeading">
    <w:name w:val="Table Heading"/>
    <w:basedOn w:val="HeadingBase"/>
    <w:rsid w:val="00F004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04E5"/>
    <w:rPr>
      <w:color w:val="0033CC"/>
      <w:u w:val="none"/>
    </w:rPr>
  </w:style>
  <w:style w:type="paragraph" w:customStyle="1" w:styleId="BodyTextRight">
    <w:name w:val="Body Text Right"/>
    <w:basedOn w:val="BodyText"/>
    <w:rsid w:val="00F00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4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4E5"/>
    <w:rPr>
      <w:sz w:val="32"/>
    </w:rPr>
  </w:style>
  <w:style w:type="paragraph" w:customStyle="1" w:styleId="HeadingProcedure">
    <w:name w:val="Heading Procedure"/>
    <w:basedOn w:val="HeadingBase"/>
    <w:next w:val="Normal"/>
    <w:rsid w:val="00F00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4E5"/>
    <w:pPr>
      <w:spacing w:before="60" w:after="60"/>
    </w:pPr>
  </w:style>
  <w:style w:type="paragraph" w:styleId="ListContinue">
    <w:name w:val="List Continue"/>
    <w:basedOn w:val="List"/>
    <w:rsid w:val="00F004E5"/>
    <w:pPr>
      <w:ind w:firstLine="0"/>
    </w:pPr>
  </w:style>
  <w:style w:type="paragraph" w:customStyle="1" w:styleId="ListNote">
    <w:name w:val="List Note"/>
    <w:basedOn w:val="List"/>
    <w:rsid w:val="00F00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4E5"/>
    <w:rPr>
      <w:rFonts w:ascii="Courier New" w:hAnsi="Courier New"/>
    </w:rPr>
  </w:style>
  <w:style w:type="paragraph" w:customStyle="1" w:styleId="NoteBullet">
    <w:name w:val="Note Bullet"/>
    <w:basedOn w:val="Note"/>
    <w:rsid w:val="00F00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4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0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4E5"/>
    <w:rPr>
      <w:b/>
      <w:smallCaps/>
    </w:rPr>
  </w:style>
  <w:style w:type="paragraph" w:customStyle="1" w:styleId="TableListNumber">
    <w:name w:val="Table List Number"/>
    <w:basedOn w:val="ListNumber"/>
    <w:rsid w:val="00F00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4E5"/>
    <w:pPr>
      <w:numPr>
        <w:numId w:val="8"/>
      </w:numPr>
    </w:pPr>
  </w:style>
  <w:style w:type="paragraph" w:customStyle="1" w:styleId="ListAlpha2">
    <w:name w:val="List Alpha 2"/>
    <w:basedOn w:val="List2"/>
    <w:rsid w:val="00F004E5"/>
    <w:pPr>
      <w:numPr>
        <w:numId w:val="7"/>
      </w:numPr>
    </w:pPr>
  </w:style>
  <w:style w:type="paragraph" w:styleId="List2">
    <w:name w:val="List 2"/>
    <w:basedOn w:val="BodyText"/>
    <w:rsid w:val="00F00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4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4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4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04E5"/>
    <w:pPr>
      <w:numPr>
        <w:numId w:val="3"/>
      </w:numPr>
    </w:pPr>
  </w:style>
  <w:style w:type="paragraph" w:styleId="ListContinue2">
    <w:name w:val="List Continue 2"/>
    <w:basedOn w:val="List2"/>
    <w:rsid w:val="00F004E5"/>
    <w:pPr>
      <w:ind w:firstLine="0"/>
    </w:pPr>
  </w:style>
  <w:style w:type="paragraph" w:styleId="ListContinue3">
    <w:name w:val="List Continue 3"/>
    <w:basedOn w:val="List3"/>
    <w:rsid w:val="00F004E5"/>
    <w:pPr>
      <w:ind w:left="1021" w:firstLine="0"/>
    </w:pPr>
  </w:style>
  <w:style w:type="paragraph" w:styleId="ListContinue4">
    <w:name w:val="List Continue 4"/>
    <w:basedOn w:val="List4"/>
    <w:rsid w:val="00F004E5"/>
    <w:pPr>
      <w:ind w:firstLine="0"/>
    </w:pPr>
  </w:style>
  <w:style w:type="paragraph" w:styleId="ListContinue5">
    <w:name w:val="List Continue 5"/>
    <w:basedOn w:val="List5"/>
    <w:rsid w:val="00F004E5"/>
    <w:pPr>
      <w:ind w:firstLine="0"/>
    </w:pPr>
  </w:style>
  <w:style w:type="paragraph" w:styleId="ListNumber3">
    <w:name w:val="List Number 3"/>
    <w:basedOn w:val="List3"/>
    <w:rsid w:val="00F004E5"/>
    <w:pPr>
      <w:numPr>
        <w:numId w:val="4"/>
      </w:numPr>
    </w:pPr>
  </w:style>
  <w:style w:type="paragraph" w:styleId="ListNumber4">
    <w:name w:val="List Number 4"/>
    <w:basedOn w:val="List4"/>
    <w:rsid w:val="00F004E5"/>
    <w:pPr>
      <w:numPr>
        <w:numId w:val="5"/>
      </w:numPr>
    </w:pPr>
  </w:style>
  <w:style w:type="paragraph" w:styleId="ListNumber5">
    <w:name w:val="List Number 5"/>
    <w:basedOn w:val="List5"/>
    <w:rsid w:val="00F004E5"/>
    <w:pPr>
      <w:numPr>
        <w:numId w:val="6"/>
      </w:numPr>
    </w:pPr>
  </w:style>
  <w:style w:type="paragraph" w:styleId="BlockText">
    <w:name w:val="Block Text"/>
    <w:basedOn w:val="Normal"/>
    <w:rsid w:val="00F00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4E5"/>
    <w:rPr>
      <w:sz w:val="16"/>
      <w:vertAlign w:val="superscript"/>
    </w:rPr>
  </w:style>
  <w:style w:type="character" w:customStyle="1" w:styleId="Symbols">
    <w:name w:val="Symbols"/>
    <w:basedOn w:val="DefaultParagraphFont"/>
    <w:rsid w:val="00F004E5"/>
    <w:rPr>
      <w:rFonts w:ascii="Symbol" w:hAnsi="Symbol"/>
    </w:rPr>
  </w:style>
  <w:style w:type="character" w:customStyle="1" w:styleId="MenuOptions">
    <w:name w:val="Menu Options"/>
    <w:basedOn w:val="DefaultParagraphFont"/>
    <w:rsid w:val="00F00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4E5"/>
    <w:rPr>
      <w:b/>
    </w:rPr>
  </w:style>
  <w:style w:type="character" w:customStyle="1" w:styleId="Underlined">
    <w:name w:val="Underlined"/>
    <w:basedOn w:val="DefaultParagraphFont"/>
    <w:rsid w:val="00F004E5"/>
    <w:rPr>
      <w:u w:val="single"/>
    </w:rPr>
  </w:style>
  <w:style w:type="paragraph" w:customStyle="1" w:styleId="TableBodyTextRight">
    <w:name w:val="Table Body Text Right"/>
    <w:basedOn w:val="TableBodyText"/>
    <w:rsid w:val="00F00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4E5"/>
    <w:rPr>
      <w:sz w:val="18"/>
    </w:rPr>
  </w:style>
  <w:style w:type="paragraph" w:customStyle="1" w:styleId="BodySmallRight">
    <w:name w:val="Body Small Right"/>
    <w:basedOn w:val="BodyTextRight"/>
    <w:rsid w:val="00F004E5"/>
    <w:rPr>
      <w:sz w:val="18"/>
      <w:szCs w:val="18"/>
    </w:rPr>
  </w:style>
  <w:style w:type="paragraph" w:customStyle="1" w:styleId="MarginEdition">
    <w:name w:val="Margin Edition"/>
    <w:basedOn w:val="MarginNote"/>
    <w:rsid w:val="00F00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4E5"/>
    <w:rPr>
      <w:sz w:val="2"/>
      <w:szCs w:val="2"/>
    </w:rPr>
  </w:style>
  <w:style w:type="character" w:customStyle="1" w:styleId="Small">
    <w:name w:val="Small"/>
    <w:basedOn w:val="DefaultParagraphFont"/>
    <w:rsid w:val="00F004E5"/>
    <w:rPr>
      <w:sz w:val="16"/>
    </w:rPr>
  </w:style>
  <w:style w:type="paragraph" w:customStyle="1" w:styleId="WideTable">
    <w:name w:val="Wide Table"/>
    <w:basedOn w:val="Normal"/>
    <w:rsid w:val="00F00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4E5"/>
  </w:style>
  <w:style w:type="paragraph" w:styleId="Quote">
    <w:name w:val="Quote"/>
    <w:basedOn w:val="Heading1"/>
    <w:link w:val="QuoteChar"/>
    <w:qFormat/>
    <w:rsid w:val="00F00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4E5"/>
    <w:pPr>
      <w:pageBreakBefore/>
    </w:pPr>
  </w:style>
  <w:style w:type="paragraph" w:customStyle="1" w:styleId="Border">
    <w:name w:val="Border"/>
    <w:basedOn w:val="Normal"/>
    <w:qFormat/>
    <w:rsid w:val="00F00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4E5"/>
    <w:rPr>
      <w:u w:val="single"/>
    </w:rPr>
  </w:style>
  <w:style w:type="character" w:customStyle="1" w:styleId="BoldandItalics">
    <w:name w:val="Bold and Italics"/>
    <w:qFormat/>
    <w:rsid w:val="00F004E5"/>
    <w:rPr>
      <w:b/>
      <w:i/>
      <w:u w:val="none"/>
    </w:rPr>
  </w:style>
  <w:style w:type="paragraph" w:styleId="BalloonText">
    <w:name w:val="Balloon Text"/>
    <w:basedOn w:val="Normal"/>
    <w:link w:val="BalloonTextChar"/>
    <w:rsid w:val="00F00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4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4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4E5"/>
    <w:pPr>
      <w:spacing w:before="0" w:after="0"/>
    </w:pPr>
  </w:style>
  <w:style w:type="paragraph" w:customStyle="1" w:styleId="BodyTextBold">
    <w:name w:val="Body Text Bold"/>
    <w:basedOn w:val="BodyText"/>
    <w:qFormat/>
    <w:rsid w:val="00F004E5"/>
    <w:rPr>
      <w:b/>
    </w:rPr>
  </w:style>
  <w:style w:type="character" w:styleId="Hyperlink">
    <w:name w:val="Hyperlink"/>
    <w:basedOn w:val="DefaultParagraphFont"/>
    <w:uiPriority w:val="99"/>
    <w:unhideWhenUsed/>
    <w:rsid w:val="008E37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3496</Characters>
  <Application>Microsoft Office Word</Application>
  <DocSecurity>0</DocSecurity>
  <Lines>129</Lines>
  <Paragraphs>86</Paragraphs>
  <ScaleCrop>false</ScaleCrop>
  <Company>Author-it Software Corporation Ltd.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FBPSUG2008 Operate a tipping station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2021-09-09T00:43:00Z</dcterms:created>
  <dcterms:modified xsi:type="dcterms:W3CDTF">2021-09-09T00:43:00Z</dcterms:modified>
</cp:coreProperties>
</file>