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0C25" w:rsidP="00460C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FBPSS00042 Artisan Brewer Skill Set</w:t>
      </w:r>
      <w:r>
        <w:fldChar w:fldCharType="end"/>
      </w:r>
    </w:p>
    <w:p w:rsidR="00460C25" w:rsidP="00460C25">
      <w:pPr>
        <w:pStyle w:val="Version"/>
        <w:sectPr w:rsidSect="008C16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C169E" w:rsidP="008C169E">
      <w:pPr>
        <w:pStyle w:val="SuperHeading"/>
      </w:pPr>
      <w:r w:rsidRPr="008C169E">
        <w:t>FBPSS00042 Artisan Brewer Skill Set</w:t>
      </w:r>
    </w:p>
    <w:p w:rsidR="00000000" w:rsidRPr="008C169E" w:rsidP="008C169E">
      <w:pPr>
        <w:pStyle w:val="Heading1"/>
      </w:pPr>
      <w:bookmarkStart w:id="1" w:name="O_1060118"/>
      <w:bookmarkEnd w:id="1"/>
      <w:r w:rsidRPr="008C169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C16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69E">
            <w:pPr>
              <w:pStyle w:val="BodyTextBold"/>
              <w:rPr>
                <w:lang w:val="en-NZ"/>
              </w:rPr>
            </w:pPr>
            <w:r w:rsidRPr="008C169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69E">
            <w:pPr>
              <w:pStyle w:val="BodyTextBold"/>
              <w:rPr>
                <w:lang w:val="en-NZ"/>
              </w:rPr>
            </w:pPr>
            <w:r w:rsidRPr="008C169E">
              <w:t>Comments</w:t>
            </w:r>
          </w:p>
        </w:tc>
      </w:tr>
      <w:tr w:rsidTr="008C16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69E">
            <w:pPr>
              <w:pStyle w:val="BodyText"/>
              <w:rPr>
                <w:lang w:val="en-NZ"/>
              </w:rPr>
            </w:pPr>
            <w:r w:rsidRPr="008C169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69E" w:rsidP="008C169E">
            <w:pPr>
              <w:pStyle w:val="BodyText"/>
            </w:pPr>
            <w:r w:rsidRPr="008C169E">
              <w:t>This version released with FBP Food, Beverage and Pharmaceutical Training Package Version 3.0.</w:t>
            </w:r>
          </w:p>
        </w:tc>
      </w:tr>
    </w:tbl>
    <w:p w:rsidR="00000000" w:rsidRPr="008C169E" w:rsidP="008C169E">
      <w:pPr>
        <w:pStyle w:val="BodyText"/>
      </w:pPr>
    </w:p>
    <w:p w:rsidR="00000000" w:rsidRPr="008C169E" w:rsidP="008C169E">
      <w:pPr>
        <w:pStyle w:val="AllowPageBreak"/>
      </w:pPr>
    </w:p>
    <w:p w:rsidR="00000000" w:rsidRPr="008C169E" w:rsidP="008C169E">
      <w:pPr>
        <w:pStyle w:val="Heading1"/>
      </w:pPr>
      <w:bookmarkStart w:id="2" w:name="O_1060119"/>
      <w:bookmarkEnd w:id="2"/>
      <w:r w:rsidRPr="008C169E">
        <w:t>Description</w:t>
      </w:r>
    </w:p>
    <w:p w:rsidR="00000000" w:rsidRPr="008C169E" w:rsidP="00460C25">
      <w:pPr>
        <w:pStyle w:val="BodyText"/>
      </w:pPr>
      <w:r w:rsidRPr="008C169E">
        <w:t>This skill set is designed to cover the knowledge and skills required to work a</w:t>
      </w:r>
      <w:r w:rsidRPr="008C169E">
        <w:t>s an artisan brewer, producing various types of beer or fermented beverages for a retail market. It applies to individuals who have demonstrated experience of managing the health, safety and environmental risks and hazards that exist in a small brewery.</w:t>
      </w:r>
    </w:p>
    <w:p w:rsidR="00000000" w:rsidRPr="008C169E" w:rsidP="008C169E">
      <w:pPr>
        <w:pStyle w:val="Heading1"/>
      </w:pPr>
      <w:bookmarkStart w:id="3" w:name="O_1060120"/>
      <w:bookmarkEnd w:id="3"/>
      <w:r w:rsidRPr="008C169E">
        <w:t>Pathways Information</w:t>
      </w:r>
    </w:p>
    <w:p w:rsidR="00000000" w:rsidRPr="008C169E" w:rsidP="00460C25">
      <w:pPr>
        <w:pStyle w:val="BodyText"/>
      </w:pPr>
      <w:r w:rsidRPr="008C169E">
        <w:t>These units of competency provide credit towards a number of qualifications in the FBP Food, Beverage and Pharmaceutical Training Package, including:</w:t>
      </w:r>
    </w:p>
    <w:p w:rsidR="00000000" w:rsidRPr="008C169E" w:rsidP="008C169E">
      <w:pPr>
        <w:pStyle w:val="ListBullet"/>
      </w:pPr>
      <w:r w:rsidRPr="008C169E">
        <w:t>FBP40619 Certificate IV in Artisan Fermented Products.</w:t>
      </w:r>
    </w:p>
    <w:p w:rsidR="00000000" w:rsidRPr="008C169E" w:rsidP="008C169E">
      <w:pPr>
        <w:pStyle w:val="AllowPageBreak"/>
      </w:pPr>
    </w:p>
    <w:p w:rsidR="00000000" w:rsidRPr="008C169E" w:rsidP="008C169E">
      <w:pPr>
        <w:pStyle w:val="Heading1"/>
      </w:pPr>
      <w:bookmarkStart w:id="4" w:name="O_1060121"/>
      <w:bookmarkEnd w:id="4"/>
      <w:r w:rsidRPr="008C169E">
        <w:t>Licensing/Regulatory Information</w:t>
      </w:r>
    </w:p>
    <w:p w:rsidR="00000000" w:rsidRPr="008C169E" w:rsidP="00460C25">
      <w:pPr>
        <w:pStyle w:val="BodyText"/>
      </w:pPr>
      <w:r w:rsidRPr="008C169E">
        <w:t>Legislative and regulatory requirements apply to food safety and are enforced through state/territory jurisdictions. Users must check with the relevant regulatory authority before delivery.</w:t>
      </w:r>
    </w:p>
    <w:p w:rsidR="00000000" w:rsidRPr="008C169E" w:rsidP="008C169E">
      <w:pPr>
        <w:pStyle w:val="Heading1"/>
      </w:pPr>
      <w:bookmarkStart w:id="5" w:name="O_1060122"/>
      <w:bookmarkEnd w:id="5"/>
      <w:r w:rsidRPr="008C169E">
        <w:t>Skill</w:t>
      </w:r>
      <w:r w:rsidRPr="008C169E">
        <w:t xml:space="preserve"> Set Requirements</w:t>
      </w:r>
    </w:p>
    <w:p w:rsidR="00000000" w:rsidRPr="008C169E" w:rsidP="008C169E">
      <w:pPr>
        <w:pStyle w:val="ListBullet"/>
      </w:pPr>
      <w:r w:rsidRPr="008C169E">
        <w:t>FBPBPG4002 Manage filling and packaging of fermented beverages</w:t>
      </w:r>
    </w:p>
    <w:p w:rsidR="00000000" w:rsidRPr="008C169E" w:rsidP="008C169E">
      <w:pPr>
        <w:pStyle w:val="ListBullet"/>
      </w:pPr>
      <w:r w:rsidRPr="008C169E">
        <w:t>FBPFST4014 Apply sensory analysis in food and/or beverage production</w:t>
      </w:r>
    </w:p>
    <w:p w:rsidR="00000000" w:rsidRPr="008C169E" w:rsidP="008C169E">
      <w:pPr>
        <w:pStyle w:val="ListBullet"/>
      </w:pPr>
      <w:r w:rsidRPr="008C169E">
        <w:t>FBPTEC3003 Filter fermented beverages</w:t>
      </w:r>
    </w:p>
    <w:p w:rsidR="00000000" w:rsidRPr="008C169E" w:rsidP="008C169E">
      <w:pPr>
        <w:pStyle w:val="ListBullet"/>
      </w:pPr>
      <w:r w:rsidRPr="008C169E">
        <w:t>FBPTEC4003 Control food contamination and spoilage</w:t>
      </w:r>
    </w:p>
    <w:p w:rsidR="00000000" w:rsidRPr="008C169E" w:rsidP="008C169E">
      <w:pPr>
        <w:pStyle w:val="ListBullet"/>
      </w:pPr>
      <w:r w:rsidRPr="008C169E">
        <w:t>FBPTEC4012 Manag</w:t>
      </w:r>
      <w:r w:rsidRPr="008C169E">
        <w:t>e raw materials</w:t>
      </w:r>
    </w:p>
    <w:p w:rsidR="00000000" w:rsidRPr="008C169E" w:rsidP="008C169E">
      <w:pPr>
        <w:pStyle w:val="ListBullet"/>
      </w:pPr>
      <w:r w:rsidRPr="008C169E">
        <w:t>FBPTEC4013 Manage wort production for brewing</w:t>
      </w:r>
    </w:p>
    <w:p w:rsidR="00000000" w:rsidRPr="008C169E" w:rsidP="008C169E">
      <w:pPr>
        <w:pStyle w:val="ListBullet"/>
      </w:pPr>
      <w:r w:rsidRPr="008C169E">
        <w:t>FBPTEC4014 Manage cellar operations</w:t>
      </w:r>
    </w:p>
    <w:p w:rsidR="00000000" w:rsidRPr="008C169E" w:rsidP="008C169E">
      <w:pPr>
        <w:pStyle w:val="AllowPageBreak"/>
      </w:pPr>
    </w:p>
    <w:p w:rsidR="00000000" w:rsidRPr="008C169E" w:rsidP="008C169E">
      <w:pPr>
        <w:pStyle w:val="Heading1"/>
      </w:pPr>
      <w:bookmarkStart w:id="6" w:name="O_1060123"/>
      <w:bookmarkEnd w:id="6"/>
      <w:r w:rsidRPr="008C169E">
        <w:t>Target Group</w:t>
      </w:r>
    </w:p>
    <w:p w:rsidR="00000000" w:rsidRPr="008C169E" w:rsidP="00460C25">
      <w:pPr>
        <w:pStyle w:val="BodyText"/>
      </w:pPr>
      <w:r w:rsidRPr="008C169E">
        <w:t>This skill set is for individuals working in a small brewery who oversee the production of artisan fermented beverage products</w:t>
      </w:r>
      <w:r w:rsidRPr="008C169E">
        <w:t>.</w:t>
      </w:r>
    </w:p>
    <w:p w:rsidR="00000000" w:rsidRPr="008C169E" w:rsidP="008C169E">
      <w:pPr>
        <w:pStyle w:val="Heading1"/>
      </w:pPr>
      <w:bookmarkStart w:id="7" w:name="O_1060124"/>
      <w:bookmarkEnd w:id="7"/>
      <w:r w:rsidRPr="008C169E">
        <w:t>Suggested words for Statement of Attainment</w:t>
      </w:r>
    </w:p>
    <w:p w:rsidR="00000000" w:rsidRPr="008C169E" w:rsidP="00460C25">
      <w:pPr>
        <w:pStyle w:val="BodyText"/>
      </w:pPr>
      <w:r w:rsidRPr="008C169E">
        <w:t xml:space="preserve">These competencies from the </w:t>
      </w:r>
      <w:r w:rsidRPr="008C169E">
        <w:rPr>
          <w:rStyle w:val="Emphasis"/>
        </w:rPr>
        <w:t>FBP Food, Beverage and Pharmaceutical Training Package</w:t>
      </w:r>
      <w:r w:rsidRPr="008C169E">
        <w:t xml:space="preserve"> meet the requirements for an artisan brewer.</w:t>
      </w:r>
    </w:p>
    <w:p w:rsidR="00000000" w:rsidRPr="008C169E" w:rsidP="008C169E"/>
    <w:sectPr w:rsidSect="008C16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6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69E" w:rsidRPr="00460C25" w:rsidP="00460C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6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C25" w:rsidP="008C16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0C25" w:rsidP="008C16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60C25" w:rsidP="008C16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6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C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169E" w:rsidRPr="00460C25" w:rsidP="00460C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6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C25" w:rsidRPr="002D2AF8" w:rsidP="008C16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FBPSS00042 Artisan Brewer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February 2020</w:t>
    </w:r>
    <w:r>
      <w:fldChar w:fldCharType="end"/>
    </w:r>
  </w:p>
  <w:p w:rsidR="00460C25" w:rsidP="008C16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62FE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72B3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6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16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16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16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16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16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16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16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16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16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16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169E"/>
  </w:style>
  <w:style w:type="character" w:customStyle="1" w:styleId="Heading1Char">
    <w:name w:val="Heading 1 Char"/>
    <w:basedOn w:val="DefaultParagraphFont"/>
    <w:link w:val="Heading1"/>
    <w:rsid w:val="008C16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16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16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169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C169E"/>
    <w:rPr>
      <w:i/>
    </w:rPr>
  </w:style>
  <w:style w:type="paragraph" w:customStyle="1" w:styleId="SuperHeading">
    <w:name w:val="SuperHeading"/>
    <w:basedOn w:val="Normal"/>
    <w:rsid w:val="008C16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16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C169E"/>
    <w:rPr>
      <w:b/>
    </w:rPr>
  </w:style>
  <w:style w:type="character" w:customStyle="1" w:styleId="Heading2Char">
    <w:name w:val="Heading 2 Char"/>
    <w:basedOn w:val="DefaultParagraphFont"/>
    <w:link w:val="Heading2"/>
    <w:rsid w:val="008C16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16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16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16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16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16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16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16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16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16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16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16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16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16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16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16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16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16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16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16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169E"/>
    <w:rPr>
      <w:b/>
      <w:spacing w:val="0"/>
    </w:rPr>
  </w:style>
  <w:style w:type="paragraph" w:customStyle="1" w:styleId="SuperTitle">
    <w:name w:val="SuperTitle"/>
    <w:basedOn w:val="Title"/>
    <w:rsid w:val="008C16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16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16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16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16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16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16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16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16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16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16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16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16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16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16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16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169E"/>
  </w:style>
  <w:style w:type="paragraph" w:styleId="TableofFigures">
    <w:name w:val="table of figures"/>
    <w:basedOn w:val="Normal"/>
    <w:next w:val="Normal"/>
    <w:semiHidden/>
    <w:rsid w:val="008C16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16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169E"/>
    <w:rPr>
      <w:rFonts w:ascii="Wingdings" w:hAnsi="Wingdings"/>
    </w:rPr>
  </w:style>
  <w:style w:type="paragraph" w:customStyle="1" w:styleId="TableHeading">
    <w:name w:val="Table Heading"/>
    <w:basedOn w:val="HeadingBase"/>
    <w:rsid w:val="008C16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169E"/>
    <w:rPr>
      <w:color w:val="0033CC"/>
      <w:u w:val="none"/>
    </w:rPr>
  </w:style>
  <w:style w:type="paragraph" w:customStyle="1" w:styleId="BodyTextRight">
    <w:name w:val="Body Text Right"/>
    <w:basedOn w:val="BodyText"/>
    <w:rsid w:val="008C16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16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16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16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16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16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169E"/>
    <w:rPr>
      <w:sz w:val="32"/>
    </w:rPr>
  </w:style>
  <w:style w:type="paragraph" w:customStyle="1" w:styleId="HeadingProcedure">
    <w:name w:val="Heading Procedure"/>
    <w:basedOn w:val="HeadingBase"/>
    <w:next w:val="Normal"/>
    <w:rsid w:val="008C16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169E"/>
    <w:pPr>
      <w:spacing w:before="60" w:after="60"/>
    </w:pPr>
  </w:style>
  <w:style w:type="paragraph" w:styleId="ListContinue">
    <w:name w:val="List Continue"/>
    <w:basedOn w:val="List"/>
    <w:rsid w:val="008C169E"/>
    <w:pPr>
      <w:ind w:firstLine="0"/>
    </w:pPr>
  </w:style>
  <w:style w:type="paragraph" w:customStyle="1" w:styleId="ListNote">
    <w:name w:val="List Note"/>
    <w:basedOn w:val="List"/>
    <w:rsid w:val="008C16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16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16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169E"/>
    <w:rPr>
      <w:rFonts w:ascii="Courier New" w:hAnsi="Courier New"/>
    </w:rPr>
  </w:style>
  <w:style w:type="paragraph" w:customStyle="1" w:styleId="NoteBullet">
    <w:name w:val="Note Bullet"/>
    <w:basedOn w:val="Note"/>
    <w:rsid w:val="008C16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16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16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16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16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16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16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169E"/>
    <w:rPr>
      <w:b/>
      <w:smallCaps/>
    </w:rPr>
  </w:style>
  <w:style w:type="paragraph" w:customStyle="1" w:styleId="TableListNumber">
    <w:name w:val="Table List Number"/>
    <w:basedOn w:val="ListNumber"/>
    <w:rsid w:val="008C16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16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169E"/>
    <w:pPr>
      <w:numPr>
        <w:numId w:val="8"/>
      </w:numPr>
    </w:pPr>
  </w:style>
  <w:style w:type="paragraph" w:customStyle="1" w:styleId="ListAlpha2">
    <w:name w:val="List Alpha 2"/>
    <w:basedOn w:val="List2"/>
    <w:rsid w:val="008C169E"/>
    <w:pPr>
      <w:numPr>
        <w:numId w:val="7"/>
      </w:numPr>
    </w:pPr>
  </w:style>
  <w:style w:type="paragraph" w:styleId="List2">
    <w:name w:val="List 2"/>
    <w:basedOn w:val="BodyText"/>
    <w:rsid w:val="008C16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16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16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16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16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16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169E"/>
    <w:pPr>
      <w:numPr>
        <w:numId w:val="3"/>
      </w:numPr>
    </w:pPr>
  </w:style>
  <w:style w:type="paragraph" w:styleId="ListContinue2">
    <w:name w:val="List Continue 2"/>
    <w:basedOn w:val="List2"/>
    <w:rsid w:val="008C169E"/>
    <w:pPr>
      <w:ind w:firstLine="0"/>
    </w:pPr>
  </w:style>
  <w:style w:type="paragraph" w:styleId="ListContinue3">
    <w:name w:val="List Continue 3"/>
    <w:basedOn w:val="List3"/>
    <w:rsid w:val="008C169E"/>
    <w:pPr>
      <w:ind w:left="1021" w:firstLine="0"/>
    </w:pPr>
  </w:style>
  <w:style w:type="paragraph" w:styleId="ListContinue4">
    <w:name w:val="List Continue 4"/>
    <w:basedOn w:val="List4"/>
    <w:rsid w:val="008C169E"/>
    <w:pPr>
      <w:ind w:firstLine="0"/>
    </w:pPr>
  </w:style>
  <w:style w:type="paragraph" w:styleId="ListContinue5">
    <w:name w:val="List Continue 5"/>
    <w:basedOn w:val="List5"/>
    <w:rsid w:val="008C169E"/>
    <w:pPr>
      <w:ind w:firstLine="0"/>
    </w:pPr>
  </w:style>
  <w:style w:type="paragraph" w:styleId="ListNumber3">
    <w:name w:val="List Number 3"/>
    <w:basedOn w:val="List3"/>
    <w:rsid w:val="008C169E"/>
    <w:pPr>
      <w:numPr>
        <w:numId w:val="4"/>
      </w:numPr>
    </w:pPr>
  </w:style>
  <w:style w:type="paragraph" w:styleId="ListNumber4">
    <w:name w:val="List Number 4"/>
    <w:basedOn w:val="List4"/>
    <w:rsid w:val="008C169E"/>
    <w:pPr>
      <w:numPr>
        <w:numId w:val="5"/>
      </w:numPr>
    </w:pPr>
  </w:style>
  <w:style w:type="paragraph" w:styleId="ListNumber5">
    <w:name w:val="List Number 5"/>
    <w:basedOn w:val="List5"/>
    <w:rsid w:val="008C169E"/>
    <w:pPr>
      <w:numPr>
        <w:numId w:val="6"/>
      </w:numPr>
    </w:pPr>
  </w:style>
  <w:style w:type="paragraph" w:styleId="BlockText">
    <w:name w:val="Block Text"/>
    <w:basedOn w:val="Normal"/>
    <w:rsid w:val="008C16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16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169E"/>
    <w:rPr>
      <w:sz w:val="16"/>
      <w:vertAlign w:val="superscript"/>
    </w:rPr>
  </w:style>
  <w:style w:type="character" w:customStyle="1" w:styleId="Symbols">
    <w:name w:val="Symbols"/>
    <w:basedOn w:val="DefaultParagraphFont"/>
    <w:rsid w:val="008C169E"/>
    <w:rPr>
      <w:rFonts w:ascii="Symbol" w:hAnsi="Symbol"/>
    </w:rPr>
  </w:style>
  <w:style w:type="character" w:customStyle="1" w:styleId="MenuOptions">
    <w:name w:val="Menu Options"/>
    <w:basedOn w:val="DefaultParagraphFont"/>
    <w:rsid w:val="008C16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169E"/>
    <w:rPr>
      <w:b/>
    </w:rPr>
  </w:style>
  <w:style w:type="character" w:customStyle="1" w:styleId="Underlined">
    <w:name w:val="Underlined"/>
    <w:basedOn w:val="DefaultParagraphFont"/>
    <w:rsid w:val="008C169E"/>
    <w:rPr>
      <w:u w:val="single"/>
    </w:rPr>
  </w:style>
  <w:style w:type="paragraph" w:customStyle="1" w:styleId="TableBodyTextRight">
    <w:name w:val="Table Body Text Right"/>
    <w:basedOn w:val="TableBodyText"/>
    <w:rsid w:val="008C16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169E"/>
    <w:rPr>
      <w:sz w:val="18"/>
    </w:rPr>
  </w:style>
  <w:style w:type="paragraph" w:customStyle="1" w:styleId="BodySmallRight">
    <w:name w:val="Body Small Right"/>
    <w:basedOn w:val="BodyTextRight"/>
    <w:rsid w:val="008C169E"/>
    <w:rPr>
      <w:sz w:val="18"/>
      <w:szCs w:val="18"/>
    </w:rPr>
  </w:style>
  <w:style w:type="paragraph" w:customStyle="1" w:styleId="MarginEdition">
    <w:name w:val="Margin Edition"/>
    <w:basedOn w:val="MarginNote"/>
    <w:rsid w:val="008C16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169E"/>
    <w:rPr>
      <w:sz w:val="2"/>
      <w:szCs w:val="2"/>
    </w:rPr>
  </w:style>
  <w:style w:type="character" w:customStyle="1" w:styleId="Small">
    <w:name w:val="Small"/>
    <w:basedOn w:val="DefaultParagraphFont"/>
    <w:rsid w:val="008C169E"/>
    <w:rPr>
      <w:sz w:val="16"/>
    </w:rPr>
  </w:style>
  <w:style w:type="paragraph" w:customStyle="1" w:styleId="WideTable">
    <w:name w:val="Wide Table"/>
    <w:basedOn w:val="Normal"/>
    <w:rsid w:val="008C16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169E"/>
  </w:style>
  <w:style w:type="paragraph" w:styleId="Quote">
    <w:name w:val="Quote"/>
    <w:basedOn w:val="Heading1"/>
    <w:link w:val="QuoteChar"/>
    <w:qFormat/>
    <w:rsid w:val="008C16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16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169E"/>
    <w:pPr>
      <w:pageBreakBefore/>
    </w:pPr>
  </w:style>
  <w:style w:type="paragraph" w:customStyle="1" w:styleId="Border">
    <w:name w:val="Border"/>
    <w:basedOn w:val="Normal"/>
    <w:qFormat/>
    <w:rsid w:val="008C16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16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16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16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16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16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16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16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16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169E"/>
    <w:rPr>
      <w:u w:val="single"/>
    </w:rPr>
  </w:style>
  <w:style w:type="character" w:customStyle="1" w:styleId="BoldandItalics">
    <w:name w:val="Bold and Italics"/>
    <w:qFormat/>
    <w:rsid w:val="008C169E"/>
    <w:rPr>
      <w:b/>
      <w:i/>
      <w:u w:val="none"/>
    </w:rPr>
  </w:style>
  <w:style w:type="paragraph" w:styleId="BalloonText">
    <w:name w:val="Balloon Text"/>
    <w:basedOn w:val="Normal"/>
    <w:link w:val="BalloonTextChar"/>
    <w:rsid w:val="008C16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16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16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16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16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16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169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240</Words>
  <Characters>1526</Characters>
  <Application>Microsoft Office Word</Application>
  <DocSecurity>0</DocSecurity>
  <Lines>46</Lines>
  <Paragraphs>32</Paragraphs>
  <ScaleCrop>false</ScaleCrop>
  <Company>Author-it Software Corporation Ltd.</Company>
  <LinksUpToDate>false</LinksUpToDate>
  <CharactersWithSpaces>1734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FBPSS00042 Artisan Brewer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2020-02-04T00:52:54Z</dcterms:created>
  <dcterms:modified xsi:type="dcterms:W3CDTF">2020-02-03T02:45:00Z</dcterms:modified>
</cp:coreProperties>
</file>