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CCA" w:rsidP="005C2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FBPRBK4008 Apply bread baking science</w:t>
      </w:r>
      <w:r>
        <w:fldChar w:fldCharType="end"/>
      </w:r>
    </w:p>
    <w:p w:rsidR="005C2CCA" w:rsidP="005C2CCA">
      <w:pPr>
        <w:pStyle w:val="Version"/>
        <w:sectPr w:rsidSect="00B65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7A7" w:rsidP="00B657A7">
      <w:pPr>
        <w:pStyle w:val="SuperHeading"/>
      </w:pPr>
      <w:r w:rsidRPr="00B657A7">
        <w:t>Assessment Requirements for FBPRBK4008 Apply bread baking science</w:t>
      </w:r>
    </w:p>
    <w:p w:rsidR="00000000" w:rsidRPr="00B657A7" w:rsidP="00B657A7">
      <w:pPr>
        <w:pStyle w:val="Heading1"/>
      </w:pPr>
      <w:bookmarkStart w:id="1" w:name="O_972510"/>
      <w:bookmarkEnd w:id="1"/>
      <w:r w:rsidRPr="00B65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7A7" w:rsidP="00B657A7">
            <w:pPr>
              <w:pStyle w:val="BodyText"/>
            </w:pPr>
            <w:r w:rsidRPr="00B657A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7A7">
            <w:pPr>
              <w:pStyle w:val="BodyText"/>
              <w:rPr>
                <w:lang w:val="en-NZ"/>
              </w:rPr>
            </w:pPr>
            <w:r w:rsidRPr="00B657A7">
              <w:rPr>
                <w:rStyle w:val="SpecialBold"/>
              </w:rPr>
              <w:t>Comments</w:t>
            </w:r>
          </w:p>
        </w:tc>
      </w:tr>
      <w:tr w:rsidTr="00B6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7A7">
            <w:pPr>
              <w:pStyle w:val="BodyText"/>
              <w:rPr>
                <w:lang w:val="en-NZ"/>
              </w:rPr>
            </w:pPr>
            <w:r w:rsidRPr="00B657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7A7" w:rsidP="00B657A7">
            <w:pPr>
              <w:pStyle w:val="BodyText"/>
            </w:pPr>
            <w:r w:rsidRPr="00B657A7">
              <w:t>This version released with FBP Food, Beverage and Pharmaceutical Training Package version 1.0</w:t>
            </w:r>
          </w:p>
        </w:tc>
      </w:tr>
    </w:tbl>
    <w:p w:rsidR="00000000" w:rsidRPr="00B657A7" w:rsidP="00B657A7">
      <w:pPr>
        <w:pStyle w:val="BodyText"/>
      </w:pPr>
    </w:p>
    <w:p w:rsidR="00000000" w:rsidRPr="00B657A7" w:rsidP="00B657A7">
      <w:pPr>
        <w:pStyle w:val="AllowPageBreak"/>
      </w:pPr>
    </w:p>
    <w:p w:rsidR="00000000" w:rsidRPr="00B657A7" w:rsidP="00B657A7">
      <w:pPr>
        <w:pStyle w:val="Heading1"/>
      </w:pPr>
      <w:bookmarkStart w:id="2" w:name="O_972511"/>
      <w:bookmarkEnd w:id="2"/>
      <w:r w:rsidRPr="00B657A7">
        <w:t>Performance Evidence</w:t>
      </w:r>
    </w:p>
    <w:p w:rsidR="00000000" w:rsidRPr="00B657A7" w:rsidP="005C2CCA">
      <w:pPr>
        <w:pStyle w:val="BodyText"/>
      </w:pPr>
      <w:r w:rsidRPr="00B657A7">
        <w:t xml:space="preserve">An individual demonstrating competency in this unit must satisfy all of the elements and performance criteria of this unit. </w:t>
      </w:r>
    </w:p>
    <w:p w:rsidR="00000000" w:rsidRPr="00B657A7" w:rsidP="005C2CCA">
      <w:pPr>
        <w:pStyle w:val="BodyText"/>
      </w:pPr>
      <w:r w:rsidRPr="00B657A7">
        <w:t>There must be evidence that the individual has explored baking science through processing two of the following</w:t>
      </w:r>
      <w:r w:rsidRPr="00B657A7">
        <w:t xml:space="preserve"> bread product varieties:</w:t>
      </w:r>
    </w:p>
    <w:p w:rsidR="00000000" w:rsidRPr="00B657A7" w:rsidP="00B657A7">
      <w:pPr>
        <w:pStyle w:val="ListBullet"/>
      </w:pPr>
      <w:r w:rsidRPr="00B657A7">
        <w:t>white/bakers flour product</w:t>
      </w:r>
    </w:p>
    <w:p w:rsidR="00000000" w:rsidRPr="00B657A7" w:rsidP="00B657A7">
      <w:pPr>
        <w:pStyle w:val="ListBullet"/>
      </w:pPr>
      <w:r w:rsidRPr="00B657A7">
        <w:t>low protein flour product</w:t>
      </w:r>
    </w:p>
    <w:p w:rsidR="00000000" w:rsidRPr="00B657A7" w:rsidP="00B657A7">
      <w:pPr>
        <w:pStyle w:val="ListBullet"/>
      </w:pPr>
      <w:r w:rsidRPr="00B657A7">
        <w:t>rye flour product</w:t>
      </w:r>
    </w:p>
    <w:p w:rsidR="00000000" w:rsidRPr="00B657A7" w:rsidP="00B657A7">
      <w:pPr>
        <w:pStyle w:val="ListBullet"/>
      </w:pPr>
      <w:r w:rsidRPr="00B657A7">
        <w:t>meal flour product</w:t>
      </w:r>
    </w:p>
    <w:p w:rsidR="00000000" w:rsidRPr="00B657A7" w:rsidP="00B657A7">
      <w:pPr>
        <w:pStyle w:val="ListBullet"/>
      </w:pPr>
      <w:r w:rsidRPr="00B657A7">
        <w:t>grain flour product.</w:t>
      </w:r>
    </w:p>
    <w:p w:rsidR="00000000" w:rsidRPr="00B657A7" w:rsidP="00B657A7">
      <w:pPr>
        <w:pStyle w:val="BodyText"/>
      </w:pPr>
    </w:p>
    <w:p w:rsidR="00000000" w:rsidRPr="00B657A7" w:rsidP="005C2CCA">
      <w:pPr>
        <w:pStyle w:val="BodyText"/>
      </w:pPr>
      <w:r w:rsidRPr="00B657A7">
        <w:t>For each the two bakery product varieties, the individual must have explored:</w:t>
      </w:r>
    </w:p>
    <w:p w:rsidR="00000000" w:rsidRPr="00B657A7" w:rsidP="00B657A7">
      <w:pPr>
        <w:pStyle w:val="ListBullet"/>
      </w:pPr>
      <w:r w:rsidRPr="00B657A7">
        <w:t>the chemical and physical changes during the processing and mixing, including:</w:t>
      </w:r>
    </w:p>
    <w:p w:rsidR="00000000" w:rsidRPr="00B657A7" w:rsidP="00B657A7">
      <w:pPr>
        <w:pStyle w:val="ListBullet2"/>
      </w:pPr>
      <w:r w:rsidRPr="00B657A7">
        <w:t>undermixing protein development using low intensity mixing</w:t>
      </w:r>
    </w:p>
    <w:p w:rsidR="00000000" w:rsidRPr="00B657A7" w:rsidP="00B657A7">
      <w:pPr>
        <w:pStyle w:val="ListBullet2"/>
      </w:pPr>
      <w:r w:rsidRPr="00B657A7">
        <w:t>overmixing protein development using high intensity mixing</w:t>
      </w:r>
    </w:p>
    <w:p w:rsidR="00000000" w:rsidRPr="00B657A7" w:rsidP="00B657A7">
      <w:pPr>
        <w:pStyle w:val="ListBullet2"/>
      </w:pPr>
      <w:r w:rsidRPr="00B657A7">
        <w:t>baking of undermixed dough to record volume and baked colo</w:t>
      </w:r>
      <w:r w:rsidRPr="00B657A7">
        <w:t>ur against a uniform standard dough</w:t>
      </w:r>
    </w:p>
    <w:p w:rsidR="00000000" w:rsidRPr="00B657A7" w:rsidP="00B657A7">
      <w:pPr>
        <w:pStyle w:val="ListBullet2"/>
      </w:pPr>
      <w:r w:rsidRPr="00B657A7">
        <w:t>baking of overmixed dough to record volume, pan flow and baked colour against a uniform standard dough</w:t>
      </w:r>
    </w:p>
    <w:p w:rsidR="00000000" w:rsidRPr="00B657A7" w:rsidP="00B657A7">
      <w:pPr>
        <w:pStyle w:val="ListBullet2"/>
      </w:pPr>
      <w:r w:rsidRPr="00B657A7">
        <w:t>recording the change in extension of gluten or window testing of fermentation doughs between undermixed dough and ove</w:t>
      </w:r>
      <w:r w:rsidRPr="00B657A7">
        <w:t>rmixed dough against a uniform standard dough</w:t>
      </w:r>
    </w:p>
    <w:p w:rsidR="00000000" w:rsidRPr="00B657A7" w:rsidP="00B657A7">
      <w:pPr>
        <w:pStyle w:val="ListBullet"/>
      </w:pPr>
      <w:r w:rsidRPr="00B657A7">
        <w:t>liquid washing of bread doughs, including:</w:t>
      </w:r>
    </w:p>
    <w:p w:rsidR="00000000" w:rsidRPr="00B657A7" w:rsidP="00B657A7">
      <w:pPr>
        <w:pStyle w:val="ListBullet2"/>
      </w:pPr>
      <w:r w:rsidRPr="00B657A7">
        <w:t>baking of protein balls to record volume and baked colour against protein level</w:t>
      </w:r>
    </w:p>
    <w:p w:rsidR="00000000" w:rsidRPr="00B657A7" w:rsidP="00B657A7">
      <w:pPr>
        <w:pStyle w:val="ListBullet2"/>
      </w:pPr>
      <w:r w:rsidRPr="00B657A7">
        <w:t>measuring baked and cut protein balls to record crumb strength and texture</w:t>
      </w:r>
    </w:p>
    <w:p w:rsidR="00000000" w:rsidRPr="00B657A7" w:rsidP="00B657A7">
      <w:pPr>
        <w:pStyle w:val="ListBullet"/>
      </w:pPr>
      <w:r w:rsidRPr="00B657A7">
        <w:t>adjusting</w:t>
      </w:r>
      <w:r w:rsidRPr="00B657A7">
        <w:t xml:space="preserve"> the salt levels lower in a bread dough product to record the acceptable levels of both dough maturity and bread flavour, including:</w:t>
      </w:r>
    </w:p>
    <w:p w:rsidR="00000000" w:rsidRPr="00B657A7" w:rsidP="00B657A7">
      <w:pPr>
        <w:pStyle w:val="ListBullet2"/>
      </w:pPr>
      <w:r w:rsidRPr="00B657A7">
        <w:t>mixing tolerance changes in reduced salt doughs</w:t>
      </w:r>
    </w:p>
    <w:p w:rsidR="00000000" w:rsidRPr="00B657A7" w:rsidP="00B657A7">
      <w:pPr>
        <w:pStyle w:val="ListBullet2"/>
      </w:pPr>
      <w:r w:rsidRPr="00B657A7">
        <w:t>flavour tolerance changes in reduced salt doughs</w:t>
      </w:r>
    </w:p>
    <w:p w:rsidR="00000000" w:rsidRPr="00B657A7" w:rsidP="00B657A7">
      <w:pPr>
        <w:pStyle w:val="ListBullet2"/>
      </w:pPr>
      <w:r w:rsidRPr="00B657A7">
        <w:t>mixing time changes in delayed salt method doughs</w:t>
      </w:r>
    </w:p>
    <w:p w:rsidR="00000000" w:rsidRPr="00B657A7" w:rsidP="00B657A7">
      <w:pPr>
        <w:pStyle w:val="ListBullet2"/>
      </w:pPr>
      <w:r w:rsidRPr="00B657A7">
        <w:t>liquid hydration of reduced salt doughs</w:t>
      </w:r>
    </w:p>
    <w:p w:rsidR="00000000" w:rsidRPr="00B657A7" w:rsidP="00B657A7">
      <w:pPr>
        <w:pStyle w:val="ListBullet"/>
      </w:pPr>
      <w:r w:rsidRPr="00B657A7">
        <w:t>adjusting and recording yeast levels in bread doughs to counteract the effect of sugar on fermentation doughs, including:</w:t>
      </w:r>
    </w:p>
    <w:p w:rsidR="00000000" w:rsidRPr="00B657A7" w:rsidP="00B657A7">
      <w:pPr>
        <w:pStyle w:val="ListBullet2"/>
      </w:pPr>
      <w:r w:rsidRPr="00B657A7">
        <w:t>raising the percentage of yeast to percent</w:t>
      </w:r>
      <w:r w:rsidRPr="00B657A7">
        <w:t xml:space="preserve">age of sugar in the dough between 5% up until 15% sugar </w:t>
      </w:r>
    </w:p>
    <w:p w:rsidR="00000000" w:rsidRPr="00B657A7" w:rsidP="00B657A7">
      <w:pPr>
        <w:pStyle w:val="ListBullet2"/>
      </w:pPr>
      <w:r w:rsidRPr="00B657A7">
        <w:t xml:space="preserve">comparing the rises in yeast levels against the processing times of a uniform standard bread dough based on 2% sugar </w:t>
      </w:r>
    </w:p>
    <w:p w:rsidR="00000000" w:rsidRPr="00B657A7" w:rsidP="00B657A7">
      <w:pPr>
        <w:pStyle w:val="ListBullet2"/>
      </w:pPr>
      <w:r w:rsidRPr="00B657A7">
        <w:t>recording the change in hydration levels against the change in sugar levels</w:t>
      </w:r>
    </w:p>
    <w:p w:rsidR="00000000" w:rsidRPr="00B657A7" w:rsidP="00B657A7">
      <w:pPr>
        <w:pStyle w:val="ListBullet2"/>
      </w:pPr>
      <w:r w:rsidRPr="00B657A7">
        <w:t>recor</w:t>
      </w:r>
      <w:r w:rsidRPr="00B657A7">
        <w:t>ding the change in salt levels against the change in sugar and yeast levels.</w:t>
      </w:r>
    </w:p>
    <w:p w:rsidR="00000000" w:rsidRPr="00B657A7" w:rsidP="00B657A7">
      <w:pPr>
        <w:pStyle w:val="BodyText"/>
      </w:pPr>
    </w:p>
    <w:p w:rsidR="00000000" w:rsidRPr="00B657A7" w:rsidP="005C2CCA">
      <w:pPr>
        <w:pStyle w:val="BodyText"/>
      </w:pPr>
      <w:r w:rsidRPr="00B657A7">
        <w:t>The individual must record the changes in the overall processing times of production of the two different bread dough types, including different protein and sugar levels. The ind</w:t>
      </w:r>
      <w:r w:rsidRPr="00B657A7">
        <w:t>ividual must record the changes in processing times using two different varieties of bread improver, including the:</w:t>
      </w:r>
    </w:p>
    <w:p w:rsidR="00000000" w:rsidRPr="00B657A7" w:rsidP="00B657A7">
      <w:pPr>
        <w:pStyle w:val="ListBullet"/>
      </w:pPr>
      <w:r w:rsidRPr="00B657A7">
        <w:t>overall processing time changes in fermented product</w:t>
      </w:r>
    </w:p>
    <w:p w:rsidR="00000000" w:rsidRPr="00B657A7" w:rsidP="00B657A7">
      <w:pPr>
        <w:pStyle w:val="ListBullet"/>
      </w:pPr>
      <w:r w:rsidRPr="00B657A7">
        <w:t>finished baked product internal characteristics</w:t>
      </w:r>
    </w:p>
    <w:p w:rsidR="00000000" w:rsidRPr="00B657A7" w:rsidP="00B657A7">
      <w:pPr>
        <w:pStyle w:val="ListBullet"/>
      </w:pPr>
      <w:r w:rsidRPr="00B657A7">
        <w:t>external baked product characteristics</w:t>
      </w:r>
    </w:p>
    <w:p w:rsidR="00000000" w:rsidRPr="00B657A7" w:rsidP="00B657A7">
      <w:pPr>
        <w:pStyle w:val="ListBullet"/>
      </w:pPr>
      <w:r w:rsidRPr="00B657A7">
        <w:t>volume differences against a uniform standard product.</w:t>
      </w:r>
    </w:p>
    <w:p w:rsidR="00000000" w:rsidRPr="00B657A7" w:rsidP="00B657A7">
      <w:pPr>
        <w:pStyle w:val="AllowPageBreak"/>
      </w:pPr>
    </w:p>
    <w:p w:rsidR="00000000" w:rsidRPr="00B657A7" w:rsidP="00B657A7">
      <w:pPr>
        <w:pStyle w:val="Heading1"/>
      </w:pPr>
      <w:bookmarkStart w:id="3" w:name="O_972512"/>
      <w:bookmarkEnd w:id="3"/>
      <w:r w:rsidRPr="00B657A7">
        <w:t>Knowledge Evidence</w:t>
      </w:r>
    </w:p>
    <w:p w:rsidR="00000000" w:rsidRPr="00B657A7" w:rsidP="005C2CCA">
      <w:pPr>
        <w:pStyle w:val="BodyText"/>
      </w:pPr>
      <w:r w:rsidRPr="00B657A7">
        <w:t xml:space="preserve">An individual must be able to demonstrate the knowledge required to perform the tasks outlined in the elements and performance criteria of this unit. </w:t>
      </w:r>
      <w:r w:rsidRPr="00B657A7">
        <w:t>This includes knowledge of:</w:t>
      </w:r>
    </w:p>
    <w:p w:rsidR="00000000" w:rsidRPr="00B657A7" w:rsidP="00B657A7">
      <w:pPr>
        <w:pStyle w:val="ListBullet"/>
      </w:pPr>
      <w:r w:rsidRPr="00B657A7">
        <w:t>the chemical and physical changes during the processing and mixing of bread dough products</w:t>
      </w:r>
    </w:p>
    <w:p w:rsidR="00000000" w:rsidRPr="00B657A7" w:rsidP="00B657A7">
      <w:pPr>
        <w:pStyle w:val="ListBullet"/>
      </w:pPr>
      <w:r w:rsidRPr="00B657A7">
        <w:t>mixing bread doughs, including:</w:t>
      </w:r>
    </w:p>
    <w:p w:rsidR="00000000" w:rsidRPr="00B657A7" w:rsidP="00B657A7">
      <w:pPr>
        <w:pStyle w:val="ListBullet2"/>
      </w:pPr>
      <w:r w:rsidRPr="00B657A7">
        <w:t>energy inputs of different mixing systems, including high energy and low energy mixing</w:t>
      </w:r>
    </w:p>
    <w:p w:rsidR="00000000" w:rsidRPr="00B657A7" w:rsidP="00B657A7">
      <w:pPr>
        <w:pStyle w:val="ListBullet2"/>
      </w:pPr>
      <w:r w:rsidRPr="00B657A7">
        <w:t>the effects of e</w:t>
      </w:r>
      <w:r w:rsidRPr="00B657A7">
        <w:t>nergy on mixing fermented dough, and how it affects gluten development</w:t>
      </w:r>
    </w:p>
    <w:p w:rsidR="00000000" w:rsidRPr="00B657A7" w:rsidP="00B657A7">
      <w:pPr>
        <w:pStyle w:val="ListBullet2"/>
      </w:pPr>
      <w:r w:rsidRPr="00B657A7">
        <w:t>the effects of energy on mixing fermented dough, and how it affects baked qualities</w:t>
      </w:r>
    </w:p>
    <w:p w:rsidR="00000000" w:rsidRPr="00B657A7" w:rsidP="00B657A7">
      <w:pPr>
        <w:pStyle w:val="ListBullet"/>
      </w:pPr>
      <w:r w:rsidRPr="00B657A7">
        <w:t>liquid washing of bread doughs, including how the protein level affects:</w:t>
      </w:r>
    </w:p>
    <w:p w:rsidR="00000000" w:rsidRPr="00B657A7" w:rsidP="00B657A7">
      <w:pPr>
        <w:pStyle w:val="ListBullet2"/>
      </w:pPr>
      <w:r w:rsidRPr="00B657A7">
        <w:t>the baked quality of prote</w:t>
      </w:r>
      <w:r w:rsidRPr="00B657A7">
        <w:t>in balls</w:t>
      </w:r>
    </w:p>
    <w:p w:rsidR="00000000" w:rsidRPr="00B657A7" w:rsidP="00B657A7">
      <w:pPr>
        <w:pStyle w:val="ListBullet2"/>
      </w:pPr>
      <w:r w:rsidRPr="00B657A7">
        <w:t>the internal structure of baked protein balls</w:t>
      </w:r>
    </w:p>
    <w:p w:rsidR="00000000" w:rsidRPr="00B657A7" w:rsidP="00B657A7">
      <w:pPr>
        <w:pStyle w:val="ListBullet"/>
      </w:pPr>
      <w:r w:rsidRPr="00B657A7">
        <w:t>the effects of altering the salt levels in bread doughs, including changes in:</w:t>
      </w:r>
    </w:p>
    <w:p w:rsidR="00000000" w:rsidRPr="00B657A7" w:rsidP="00B657A7">
      <w:pPr>
        <w:pStyle w:val="ListBullet2"/>
      </w:pPr>
      <w:r w:rsidRPr="00B657A7">
        <w:t>dough tolerance during mixing</w:t>
      </w:r>
    </w:p>
    <w:p w:rsidR="00000000" w:rsidRPr="00B657A7" w:rsidP="00B657A7">
      <w:pPr>
        <w:pStyle w:val="ListBullet2"/>
      </w:pPr>
      <w:r w:rsidRPr="00B657A7">
        <w:t>fermentation and flavour</w:t>
      </w:r>
    </w:p>
    <w:p w:rsidR="00000000" w:rsidRPr="00B657A7" w:rsidP="00B657A7">
      <w:pPr>
        <w:pStyle w:val="ListBullet2"/>
      </w:pPr>
      <w:r w:rsidRPr="00B657A7">
        <w:t>mixing times</w:t>
      </w:r>
    </w:p>
    <w:p w:rsidR="00000000" w:rsidRPr="00B657A7" w:rsidP="00B657A7">
      <w:pPr>
        <w:pStyle w:val="ListBullet2"/>
      </w:pPr>
      <w:r w:rsidRPr="00B657A7">
        <w:t>processing and fermentation times</w:t>
      </w:r>
    </w:p>
    <w:p w:rsidR="00000000" w:rsidRPr="00B657A7" w:rsidP="00B657A7">
      <w:pPr>
        <w:pStyle w:val="ListBullet"/>
      </w:pPr>
      <w:r w:rsidRPr="00B657A7">
        <w:t>the effects of altering the yeast levels in doughs to counteract the effect of sugar or fat on bread doughs, including changes in:</w:t>
      </w:r>
    </w:p>
    <w:p w:rsidR="00000000" w:rsidRPr="00B657A7" w:rsidP="00B657A7">
      <w:pPr>
        <w:pStyle w:val="ListBullet2"/>
      </w:pPr>
      <w:r w:rsidRPr="00B657A7">
        <w:t>yeast levels to counter-affect the quantity of sugar and fat levels</w:t>
      </w:r>
    </w:p>
    <w:p w:rsidR="00000000" w:rsidRPr="00B657A7" w:rsidP="00B657A7">
      <w:pPr>
        <w:pStyle w:val="ListBullet2"/>
      </w:pPr>
      <w:r w:rsidRPr="00B657A7">
        <w:t>hydration levels to counter-affect the quantity of sugar</w:t>
      </w:r>
      <w:r w:rsidRPr="00B657A7">
        <w:t xml:space="preserve"> or fat levels</w:t>
      </w:r>
    </w:p>
    <w:p w:rsidR="00000000" w:rsidRPr="00B657A7" w:rsidP="00B657A7">
      <w:pPr>
        <w:pStyle w:val="ListBullet2"/>
      </w:pPr>
      <w:r w:rsidRPr="00B657A7">
        <w:t>salt levels to counter-affect the quantity of sugar or fat levels</w:t>
      </w:r>
    </w:p>
    <w:p w:rsidR="00000000" w:rsidRPr="00B657A7" w:rsidP="00B657A7">
      <w:pPr>
        <w:pStyle w:val="ListBullet"/>
      </w:pPr>
      <w:r w:rsidRPr="00B657A7">
        <w:t>the characteristics of different varieties of bread improver and their effects, including:</w:t>
      </w:r>
    </w:p>
    <w:p w:rsidR="00000000" w:rsidRPr="00B657A7" w:rsidP="00B657A7">
      <w:pPr>
        <w:pStyle w:val="ListBullet2"/>
      </w:pPr>
      <w:r w:rsidRPr="00B657A7">
        <w:t xml:space="preserve">processing changes </w:t>
      </w:r>
    </w:p>
    <w:p w:rsidR="00000000" w:rsidRPr="00B657A7" w:rsidP="00B657A7">
      <w:pPr>
        <w:pStyle w:val="ListBullet2"/>
      </w:pPr>
      <w:r w:rsidRPr="00B657A7">
        <w:t>finished baked product internal characteristics</w:t>
      </w:r>
    </w:p>
    <w:p w:rsidR="00000000" w:rsidRPr="00B657A7" w:rsidP="00B657A7">
      <w:pPr>
        <w:pStyle w:val="ListBullet2"/>
      </w:pPr>
      <w:r w:rsidRPr="00B657A7">
        <w:t>external baked</w:t>
      </w:r>
      <w:r w:rsidRPr="00B657A7">
        <w:t xml:space="preserve"> product characteristics</w:t>
      </w:r>
    </w:p>
    <w:p w:rsidR="00000000" w:rsidRPr="00B657A7" w:rsidP="00B657A7">
      <w:pPr>
        <w:pStyle w:val="ListBullet2"/>
      </w:pPr>
      <w:r w:rsidRPr="00B657A7">
        <w:t>baked volume differences</w:t>
      </w:r>
    </w:p>
    <w:p w:rsidR="00000000" w:rsidRPr="00B657A7" w:rsidP="00B657A7">
      <w:pPr>
        <w:pStyle w:val="ListBullet"/>
      </w:pPr>
      <w:r w:rsidRPr="00B657A7">
        <w:t>the cause-and-effect relationship on bread production processes of the following:</w:t>
      </w:r>
    </w:p>
    <w:p w:rsidR="00000000" w:rsidRPr="00B657A7" w:rsidP="00B657A7">
      <w:pPr>
        <w:pStyle w:val="ListBullet2"/>
      </w:pPr>
      <w:r w:rsidRPr="00B657A7">
        <w:t xml:space="preserve">mixing and fermentation changes </w:t>
      </w:r>
    </w:p>
    <w:p w:rsidR="00000000" w:rsidRPr="00B657A7" w:rsidP="00B657A7">
      <w:pPr>
        <w:pStyle w:val="ListBullet2"/>
      </w:pPr>
      <w:r w:rsidRPr="00B657A7">
        <w:t xml:space="preserve">changes of yeast levels </w:t>
      </w:r>
    </w:p>
    <w:p w:rsidR="00000000" w:rsidRPr="00B657A7" w:rsidP="00B657A7">
      <w:pPr>
        <w:pStyle w:val="ListBullet2"/>
      </w:pPr>
      <w:r w:rsidRPr="00B657A7">
        <w:t xml:space="preserve">changes of salt levels </w:t>
      </w:r>
    </w:p>
    <w:p w:rsidR="00000000" w:rsidRPr="00B657A7" w:rsidP="00B657A7">
      <w:pPr>
        <w:pStyle w:val="ListBullet2"/>
      </w:pPr>
      <w:r w:rsidRPr="00B657A7">
        <w:t xml:space="preserve">changes of protein levels </w:t>
      </w:r>
    </w:p>
    <w:p w:rsidR="00000000" w:rsidRPr="00B657A7" w:rsidP="00B657A7">
      <w:pPr>
        <w:pStyle w:val="ListBullet2"/>
      </w:pPr>
      <w:r w:rsidRPr="00B657A7">
        <w:t xml:space="preserve">changes of sugar levels </w:t>
      </w:r>
    </w:p>
    <w:p w:rsidR="00000000" w:rsidRPr="00B657A7" w:rsidP="00B657A7">
      <w:pPr>
        <w:pStyle w:val="ListBullet2"/>
      </w:pPr>
      <w:r w:rsidRPr="00B657A7">
        <w:t xml:space="preserve">changes of hydration levels </w:t>
      </w:r>
    </w:p>
    <w:p w:rsidR="00000000" w:rsidRPr="00B657A7" w:rsidP="00B657A7">
      <w:pPr>
        <w:pStyle w:val="ListBullet"/>
      </w:pPr>
      <w:r w:rsidRPr="00B657A7">
        <w:t xml:space="preserve">dough rheology and bread baking science considerations, including: </w:t>
      </w:r>
    </w:p>
    <w:p w:rsidR="00000000" w:rsidRPr="00B657A7" w:rsidP="00B657A7">
      <w:pPr>
        <w:pStyle w:val="ListBullet2"/>
      </w:pPr>
      <w:r w:rsidRPr="00B657A7">
        <w:t>the basic structures and properties of sugars, proteins and fats</w:t>
      </w:r>
    </w:p>
    <w:p w:rsidR="00000000" w:rsidRPr="00B657A7" w:rsidP="00B657A7">
      <w:pPr>
        <w:pStyle w:val="ListBullet2"/>
      </w:pPr>
      <w:r w:rsidRPr="00B657A7">
        <w:t>common chemical reactions</w:t>
      </w:r>
    </w:p>
    <w:p w:rsidR="00000000" w:rsidRPr="00B657A7" w:rsidP="00B657A7">
      <w:pPr>
        <w:pStyle w:val="ListBullet2"/>
      </w:pPr>
      <w:r w:rsidRPr="00B657A7">
        <w:t>common physical reactions</w:t>
      </w:r>
    </w:p>
    <w:p w:rsidR="00000000" w:rsidRPr="00B657A7" w:rsidP="00B657A7">
      <w:pPr>
        <w:pStyle w:val="ListBullet2"/>
      </w:pPr>
      <w:r w:rsidRPr="00B657A7">
        <w:t xml:space="preserve">physical dough </w:t>
      </w:r>
      <w:r w:rsidRPr="00B657A7">
        <w:t xml:space="preserve">testing </w:t>
      </w:r>
    </w:p>
    <w:p w:rsidR="00000000" w:rsidRPr="00B657A7" w:rsidP="00B657A7">
      <w:pPr>
        <w:pStyle w:val="ListBullet2"/>
      </w:pPr>
      <w:r w:rsidRPr="00B657A7">
        <w:t>panary aeration</w:t>
      </w:r>
    </w:p>
    <w:p w:rsidR="00000000" w:rsidRPr="00B657A7" w:rsidP="00B657A7">
      <w:pPr>
        <w:pStyle w:val="ListBullet"/>
      </w:pPr>
      <w:r w:rsidRPr="00B657A7">
        <w:t>the content and purpose of a Certificate of Analysis for a commercial grade bread making flour, including the detailed analyses and how these affect bread production, including:</w:t>
      </w:r>
    </w:p>
    <w:p w:rsidR="00000000" w:rsidRPr="00B657A7" w:rsidP="00B657A7">
      <w:pPr>
        <w:pStyle w:val="ListBullet2"/>
      </w:pPr>
      <w:r w:rsidRPr="00B657A7">
        <w:t>protein percentage</w:t>
      </w:r>
    </w:p>
    <w:p w:rsidR="00000000" w:rsidRPr="00B657A7" w:rsidP="00B657A7">
      <w:pPr>
        <w:pStyle w:val="ListBullet2"/>
      </w:pPr>
      <w:r w:rsidRPr="00B657A7">
        <w:t>moisture percentage</w:t>
      </w:r>
    </w:p>
    <w:p w:rsidR="00000000" w:rsidRPr="00B657A7" w:rsidP="00B657A7">
      <w:pPr>
        <w:pStyle w:val="ListBullet2"/>
      </w:pPr>
      <w:r w:rsidRPr="00B657A7">
        <w:t>water absorp</w:t>
      </w:r>
      <w:r w:rsidRPr="00B657A7">
        <w:t>tion percentage</w:t>
      </w:r>
    </w:p>
    <w:p w:rsidR="00000000" w:rsidRPr="00B657A7" w:rsidP="00B657A7">
      <w:pPr>
        <w:pStyle w:val="ListBullet2"/>
      </w:pPr>
      <w:r w:rsidRPr="00B657A7">
        <w:t>extensograph height in Brabender Units (BU)</w:t>
      </w:r>
    </w:p>
    <w:p w:rsidR="00000000" w:rsidRPr="00B657A7" w:rsidP="00B657A7">
      <w:pPr>
        <w:pStyle w:val="ListBullet2"/>
      </w:pPr>
      <w:r w:rsidRPr="00B657A7">
        <w:t>extensograph length in centimetre square (CMS)</w:t>
      </w:r>
    </w:p>
    <w:p w:rsidR="00000000" w:rsidRPr="00B657A7" w:rsidP="00B657A7">
      <w:pPr>
        <w:pStyle w:val="ListBullet2"/>
      </w:pPr>
      <w:r w:rsidRPr="00B657A7">
        <w:t>falling number</w:t>
      </w:r>
    </w:p>
    <w:p w:rsidR="00000000" w:rsidRPr="00B657A7" w:rsidP="00B657A7">
      <w:pPr>
        <w:pStyle w:val="ListBullet2"/>
      </w:pPr>
      <w:r w:rsidRPr="00B657A7">
        <w:t>development time in minutes</w:t>
      </w:r>
    </w:p>
    <w:p w:rsidR="00000000" w:rsidRPr="00B657A7" w:rsidP="00B657A7">
      <w:pPr>
        <w:pStyle w:val="ListBullet"/>
      </w:pPr>
      <w:r w:rsidRPr="00B657A7">
        <w:t>food and bakery science terminology.</w:t>
      </w:r>
    </w:p>
    <w:p w:rsidR="00000000" w:rsidRPr="00B657A7" w:rsidP="00B657A7">
      <w:pPr>
        <w:pStyle w:val="AllowPageBreak"/>
      </w:pPr>
    </w:p>
    <w:p w:rsidR="00000000" w:rsidRPr="00B657A7" w:rsidP="00B657A7">
      <w:pPr>
        <w:pStyle w:val="Heading1"/>
      </w:pPr>
      <w:bookmarkStart w:id="4" w:name="O_972513"/>
      <w:bookmarkEnd w:id="4"/>
      <w:r w:rsidRPr="00B657A7">
        <w:t>Assessment Conditions</w:t>
      </w:r>
    </w:p>
    <w:p w:rsidR="00000000" w:rsidRPr="00B657A7" w:rsidP="005C2CCA">
      <w:pPr>
        <w:pStyle w:val="BodyText"/>
      </w:pPr>
      <w:r w:rsidRPr="00B657A7">
        <w:t xml:space="preserve">Assessment of skills must take place under the following conditions: </w:t>
      </w:r>
    </w:p>
    <w:p w:rsidR="00000000" w:rsidRPr="00B657A7" w:rsidP="00B657A7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B657A7">
        <w:t>physical conditions:</w:t>
      </w:r>
    </w:p>
    <w:p w:rsidR="00000000" w:rsidRPr="00B657A7" w:rsidP="00B657A7">
      <w:pPr>
        <w:pStyle w:val="ListBullet2"/>
      </w:pPr>
      <w:r w:rsidRPr="00B657A7">
        <w:t xml:space="preserve">a commercial bakery or laboratory, or an environment that accurately represents workplace conditions </w:t>
      </w:r>
    </w:p>
    <w:p w:rsidR="00000000" w:rsidRPr="00B657A7" w:rsidP="00B657A7">
      <w:pPr>
        <w:pStyle w:val="ListBullet2"/>
      </w:pPr>
      <w:r w:rsidRPr="00B657A7">
        <w:t>access to the internet</w:t>
      </w:r>
    </w:p>
    <w:p w:rsidR="00000000" w:rsidRPr="00B657A7" w:rsidP="00B657A7">
      <w:pPr>
        <w:pStyle w:val="ListBullet"/>
      </w:pPr>
      <w:r w:rsidRPr="00B657A7">
        <w:t>resources, equipment and materials:</w:t>
      </w:r>
    </w:p>
    <w:p w:rsidR="00000000" w:rsidRPr="00B657A7" w:rsidP="00B657A7">
      <w:pPr>
        <w:pStyle w:val="ListBullet2"/>
      </w:pPr>
      <w:r w:rsidRPr="00B657A7">
        <w:t>relevant trade magazines and published articles</w:t>
      </w:r>
    </w:p>
    <w:p w:rsidR="00000000" w:rsidRPr="00B657A7" w:rsidP="00B657A7">
      <w:pPr>
        <w:pStyle w:val="ListBullet2"/>
      </w:pPr>
      <w:r w:rsidRPr="00B657A7">
        <w:t>commercial Certificate of Analysis</w:t>
      </w:r>
    </w:p>
    <w:p w:rsidR="00000000" w:rsidRPr="00B657A7" w:rsidP="00B657A7">
      <w:pPr>
        <w:pStyle w:val="ListBullet2"/>
      </w:pPr>
      <w:r w:rsidRPr="00B657A7">
        <w:t>equipment and ingredients relevant to the product and process types specified in the performance evidence</w:t>
      </w:r>
    </w:p>
    <w:p w:rsidR="00000000" w:rsidRPr="00B657A7" w:rsidP="00B657A7">
      <w:pPr>
        <w:pStyle w:val="ListBullet2"/>
      </w:pPr>
      <w:r w:rsidRPr="00B657A7">
        <w:t xml:space="preserve">bread science measuring equipment to meet the requirements of the performance evidence </w:t>
      </w:r>
    </w:p>
    <w:p w:rsidR="00000000" w:rsidRPr="00B657A7" w:rsidP="00B657A7">
      <w:pPr>
        <w:pStyle w:val="ListBullet"/>
      </w:pPr>
      <w:r w:rsidRPr="00B657A7">
        <w:t>specifications:</w:t>
      </w:r>
    </w:p>
    <w:p w:rsidR="00000000" w:rsidRPr="00B657A7" w:rsidP="00B657A7">
      <w:pPr>
        <w:pStyle w:val="ListBullet2"/>
      </w:pPr>
      <w:r w:rsidRPr="00B657A7">
        <w:t>access to the Food Standards Code</w:t>
      </w:r>
    </w:p>
    <w:p w:rsidR="00000000" w:rsidRPr="00B657A7" w:rsidP="00B657A7">
      <w:pPr>
        <w:pStyle w:val="ListBullet2"/>
      </w:pPr>
      <w:r w:rsidRPr="00B657A7">
        <w:t xml:space="preserve">bread recipes and specifications </w:t>
      </w:r>
    </w:p>
    <w:p w:rsidR="00000000" w:rsidRPr="00B657A7" w:rsidP="00B657A7">
      <w:pPr>
        <w:pStyle w:val="ListBullet"/>
      </w:pPr>
      <w:r w:rsidRPr="00B657A7">
        <w:t>timeframes:</w:t>
      </w:r>
    </w:p>
    <w:p w:rsidR="00000000" w:rsidRPr="00B657A7" w:rsidP="00B657A7">
      <w:pPr>
        <w:pStyle w:val="ListBullet2"/>
      </w:pPr>
      <w:r w:rsidRPr="00B657A7">
        <w:t>according to work requirements.</w:t>
      </w:r>
    </w:p>
    <w:p w:rsidR="00000000" w:rsidRPr="00B657A7" w:rsidP="00B657A7">
      <w:pPr>
        <w:pStyle w:val="BodyText"/>
      </w:pPr>
    </w:p>
    <w:p w:rsidR="005C2CCA" w:rsidP="005C2CCA">
      <w:pPr>
        <w:pStyle w:val="BodyText"/>
      </w:pPr>
      <w:r w:rsidRPr="00B657A7">
        <w:t>Assessors of this unit must satisfy</w:t>
      </w:r>
      <w:r w:rsidRPr="00B657A7">
        <w:t xml:space="preserve"> the requirements for assessors in applicable vocational education and training legislation, frameworks and/or standards.</w:t>
      </w:r>
    </w:p>
    <w:p w:rsidR="00000000" w:rsidRPr="00B657A7" w:rsidP="00B657A7">
      <w:pPr>
        <w:pStyle w:val="Heading1"/>
      </w:pPr>
      <w:bookmarkStart w:id="5" w:name="O_972516"/>
      <w:bookmarkEnd w:id="5"/>
      <w:r w:rsidRPr="00B657A7">
        <w:t>Links</w:t>
      </w:r>
    </w:p>
    <w:p w:rsidR="00000000" w:rsidRPr="00B657A7" w:rsidP="005C2CCA">
      <w:pPr>
        <w:pStyle w:val="BodyText"/>
      </w:pPr>
      <w:r w:rsidRPr="00B657A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7D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657A7" w:rsidP="00B657A7"/>
    <w:sectPr w:rsidSect="00B65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7A7" w:rsidRPr="005C2CCA" w:rsidP="005C2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CA" w:rsidP="00B65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CCA" w:rsidP="00B65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2CCA" w:rsidP="00B65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7A7" w:rsidRPr="005C2CCA" w:rsidP="005C2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CA" w:rsidRPr="002D2AF8" w:rsidP="00B65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FBPRBK4008 Apply bread baking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C2CCA" w:rsidP="00B65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AB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4C9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4A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7A7"/>
  </w:style>
  <w:style w:type="character" w:customStyle="1" w:styleId="Heading1Char">
    <w:name w:val="Heading 1 Char"/>
    <w:basedOn w:val="DefaultParagraphFont"/>
    <w:link w:val="Heading1"/>
    <w:rsid w:val="00B65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7A7"/>
    <w:rPr>
      <w:b/>
      <w:spacing w:val="0"/>
    </w:rPr>
  </w:style>
  <w:style w:type="paragraph" w:styleId="ListBullet2">
    <w:name w:val="List Bullet 2"/>
    <w:basedOn w:val="List2"/>
    <w:rsid w:val="00B65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7A7"/>
    <w:rPr>
      <w:i/>
    </w:rPr>
  </w:style>
  <w:style w:type="paragraph" w:styleId="Caption">
    <w:name w:val="caption"/>
    <w:basedOn w:val="BodyText"/>
    <w:next w:val="Normal"/>
    <w:qFormat/>
    <w:rsid w:val="00B65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7A7"/>
  </w:style>
  <w:style w:type="paragraph" w:styleId="TableofFigures">
    <w:name w:val="table of figures"/>
    <w:basedOn w:val="Normal"/>
    <w:next w:val="Normal"/>
    <w:semiHidden/>
    <w:rsid w:val="00B65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7A7"/>
    <w:rPr>
      <w:rFonts w:ascii="Wingdings" w:hAnsi="Wingdings"/>
    </w:rPr>
  </w:style>
  <w:style w:type="paragraph" w:customStyle="1" w:styleId="TableHeading">
    <w:name w:val="Table Heading"/>
    <w:basedOn w:val="HeadingBase"/>
    <w:rsid w:val="00B65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7A7"/>
    <w:rPr>
      <w:color w:val="0033CC"/>
      <w:u w:val="none"/>
    </w:rPr>
  </w:style>
  <w:style w:type="paragraph" w:customStyle="1" w:styleId="BodyTextRight">
    <w:name w:val="Body Text Right"/>
    <w:basedOn w:val="BodyText"/>
    <w:rsid w:val="00B65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7A7"/>
    <w:rPr>
      <w:sz w:val="32"/>
    </w:rPr>
  </w:style>
  <w:style w:type="paragraph" w:customStyle="1" w:styleId="HeadingProcedure">
    <w:name w:val="Heading Procedure"/>
    <w:basedOn w:val="HeadingBase"/>
    <w:next w:val="Normal"/>
    <w:rsid w:val="00B65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7A7"/>
    <w:pPr>
      <w:spacing w:before="60" w:after="60"/>
    </w:pPr>
  </w:style>
  <w:style w:type="paragraph" w:styleId="ListContinue">
    <w:name w:val="List Continue"/>
    <w:basedOn w:val="List"/>
    <w:rsid w:val="00B657A7"/>
    <w:pPr>
      <w:ind w:firstLine="0"/>
    </w:pPr>
  </w:style>
  <w:style w:type="paragraph" w:customStyle="1" w:styleId="ListNote">
    <w:name w:val="List Note"/>
    <w:basedOn w:val="List"/>
    <w:rsid w:val="00B65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7A7"/>
    <w:rPr>
      <w:rFonts w:ascii="Courier New" w:hAnsi="Courier New"/>
    </w:rPr>
  </w:style>
  <w:style w:type="paragraph" w:customStyle="1" w:styleId="NoteBullet">
    <w:name w:val="Note Bullet"/>
    <w:basedOn w:val="Note"/>
    <w:rsid w:val="00B65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7A7"/>
    <w:rPr>
      <w:b/>
      <w:smallCaps/>
    </w:rPr>
  </w:style>
  <w:style w:type="paragraph" w:customStyle="1" w:styleId="TableListNumber">
    <w:name w:val="Table List Number"/>
    <w:basedOn w:val="ListNumber"/>
    <w:rsid w:val="00B65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7A7"/>
    <w:pPr>
      <w:numPr>
        <w:numId w:val="9"/>
      </w:numPr>
    </w:pPr>
  </w:style>
  <w:style w:type="paragraph" w:customStyle="1" w:styleId="ListAlpha2">
    <w:name w:val="List Alpha 2"/>
    <w:basedOn w:val="List2"/>
    <w:rsid w:val="00B657A7"/>
    <w:pPr>
      <w:numPr>
        <w:numId w:val="8"/>
      </w:numPr>
    </w:pPr>
  </w:style>
  <w:style w:type="paragraph" w:styleId="List2">
    <w:name w:val="List 2"/>
    <w:basedOn w:val="BodyText"/>
    <w:rsid w:val="00B65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7A7"/>
    <w:pPr>
      <w:numPr>
        <w:numId w:val="4"/>
      </w:numPr>
    </w:pPr>
  </w:style>
  <w:style w:type="paragraph" w:styleId="ListContinue2">
    <w:name w:val="List Continue 2"/>
    <w:basedOn w:val="List2"/>
    <w:rsid w:val="00B657A7"/>
    <w:pPr>
      <w:ind w:firstLine="0"/>
    </w:pPr>
  </w:style>
  <w:style w:type="paragraph" w:styleId="ListContinue3">
    <w:name w:val="List Continue 3"/>
    <w:basedOn w:val="List3"/>
    <w:rsid w:val="00B657A7"/>
    <w:pPr>
      <w:ind w:left="1021" w:firstLine="0"/>
    </w:pPr>
  </w:style>
  <w:style w:type="paragraph" w:styleId="ListContinue4">
    <w:name w:val="List Continue 4"/>
    <w:basedOn w:val="List4"/>
    <w:rsid w:val="00B657A7"/>
    <w:pPr>
      <w:ind w:firstLine="0"/>
    </w:pPr>
  </w:style>
  <w:style w:type="paragraph" w:styleId="ListContinue5">
    <w:name w:val="List Continue 5"/>
    <w:basedOn w:val="List5"/>
    <w:rsid w:val="00B657A7"/>
    <w:pPr>
      <w:ind w:firstLine="0"/>
    </w:pPr>
  </w:style>
  <w:style w:type="paragraph" w:styleId="ListNumber3">
    <w:name w:val="List Number 3"/>
    <w:basedOn w:val="List3"/>
    <w:rsid w:val="00B657A7"/>
    <w:pPr>
      <w:numPr>
        <w:numId w:val="5"/>
      </w:numPr>
    </w:pPr>
  </w:style>
  <w:style w:type="paragraph" w:styleId="ListNumber4">
    <w:name w:val="List Number 4"/>
    <w:basedOn w:val="List4"/>
    <w:rsid w:val="00B657A7"/>
    <w:pPr>
      <w:numPr>
        <w:numId w:val="6"/>
      </w:numPr>
    </w:pPr>
  </w:style>
  <w:style w:type="paragraph" w:styleId="ListNumber5">
    <w:name w:val="List Number 5"/>
    <w:basedOn w:val="List5"/>
    <w:rsid w:val="00B657A7"/>
    <w:pPr>
      <w:numPr>
        <w:numId w:val="7"/>
      </w:numPr>
    </w:pPr>
  </w:style>
  <w:style w:type="paragraph" w:styleId="BlockText">
    <w:name w:val="Block Text"/>
    <w:basedOn w:val="Normal"/>
    <w:rsid w:val="00B65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7A7"/>
    <w:rPr>
      <w:sz w:val="16"/>
      <w:vertAlign w:val="superscript"/>
    </w:rPr>
  </w:style>
  <w:style w:type="character" w:customStyle="1" w:styleId="Symbols">
    <w:name w:val="Symbols"/>
    <w:basedOn w:val="DefaultParagraphFont"/>
    <w:rsid w:val="00B657A7"/>
    <w:rPr>
      <w:rFonts w:ascii="Symbol" w:hAnsi="Symbol"/>
    </w:rPr>
  </w:style>
  <w:style w:type="character" w:customStyle="1" w:styleId="MenuOptions">
    <w:name w:val="Menu Options"/>
    <w:basedOn w:val="DefaultParagraphFont"/>
    <w:rsid w:val="00B65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7A7"/>
    <w:rPr>
      <w:b/>
    </w:rPr>
  </w:style>
  <w:style w:type="character" w:customStyle="1" w:styleId="Underlined">
    <w:name w:val="Underlined"/>
    <w:basedOn w:val="DefaultParagraphFont"/>
    <w:rsid w:val="00B657A7"/>
    <w:rPr>
      <w:u w:val="single"/>
    </w:rPr>
  </w:style>
  <w:style w:type="paragraph" w:customStyle="1" w:styleId="TableBodyTextRight">
    <w:name w:val="Table Body Text Right"/>
    <w:basedOn w:val="TableBodyText"/>
    <w:rsid w:val="00B65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7A7"/>
    <w:rPr>
      <w:sz w:val="18"/>
    </w:rPr>
  </w:style>
  <w:style w:type="paragraph" w:customStyle="1" w:styleId="BodySmallRight">
    <w:name w:val="Body Small Right"/>
    <w:basedOn w:val="BodyTextRight"/>
    <w:rsid w:val="00B657A7"/>
    <w:rPr>
      <w:sz w:val="18"/>
      <w:szCs w:val="18"/>
    </w:rPr>
  </w:style>
  <w:style w:type="paragraph" w:customStyle="1" w:styleId="MarginEdition">
    <w:name w:val="Margin Edition"/>
    <w:basedOn w:val="MarginNote"/>
    <w:rsid w:val="00B65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7A7"/>
    <w:rPr>
      <w:sz w:val="2"/>
      <w:szCs w:val="2"/>
    </w:rPr>
  </w:style>
  <w:style w:type="character" w:customStyle="1" w:styleId="Small">
    <w:name w:val="Small"/>
    <w:basedOn w:val="DefaultParagraphFont"/>
    <w:rsid w:val="00B657A7"/>
    <w:rPr>
      <w:sz w:val="16"/>
    </w:rPr>
  </w:style>
  <w:style w:type="paragraph" w:customStyle="1" w:styleId="WideTable">
    <w:name w:val="Wide Table"/>
    <w:basedOn w:val="Normal"/>
    <w:rsid w:val="00B65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7A7"/>
  </w:style>
  <w:style w:type="paragraph" w:styleId="Quote">
    <w:name w:val="Quote"/>
    <w:basedOn w:val="Heading1"/>
    <w:link w:val="QuoteChar"/>
    <w:qFormat/>
    <w:rsid w:val="00B65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7A7"/>
    <w:pPr>
      <w:pageBreakBefore/>
    </w:pPr>
  </w:style>
  <w:style w:type="paragraph" w:customStyle="1" w:styleId="Border">
    <w:name w:val="Border"/>
    <w:basedOn w:val="Normal"/>
    <w:qFormat/>
    <w:rsid w:val="00B65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7A7"/>
    <w:rPr>
      <w:u w:val="single"/>
    </w:rPr>
  </w:style>
  <w:style w:type="character" w:customStyle="1" w:styleId="BoldandItalics">
    <w:name w:val="Bold and Italics"/>
    <w:qFormat/>
    <w:rsid w:val="00B657A7"/>
    <w:rPr>
      <w:b/>
      <w:i/>
      <w:u w:val="none"/>
    </w:rPr>
  </w:style>
  <w:style w:type="paragraph" w:styleId="BalloonText">
    <w:name w:val="Balloon Text"/>
    <w:basedOn w:val="Normal"/>
    <w:link w:val="BalloonTextChar"/>
    <w:rsid w:val="00B65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7A7"/>
    <w:pPr>
      <w:spacing w:before="0" w:after="0"/>
    </w:pPr>
  </w:style>
  <w:style w:type="paragraph" w:customStyle="1" w:styleId="BodyTextBold">
    <w:name w:val="Body Text Bold"/>
    <w:basedOn w:val="BodyText"/>
    <w:qFormat/>
    <w:rsid w:val="00B657A7"/>
    <w:rPr>
      <w:b/>
    </w:rPr>
  </w:style>
  <w:style w:type="character" w:styleId="Hyperlink">
    <w:name w:val="Hyperlink"/>
    <w:basedOn w:val="DefaultParagraphFont"/>
    <w:uiPriority w:val="99"/>
    <w:unhideWhenUsed/>
    <w:rsid w:val="005C2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5475</Characters>
  <Application>Microsoft Office Word</Application>
  <DocSecurity>0</DocSecurity>
  <Lines>144</Lines>
  <Paragraphs>122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FBPRBK4008 Apply bread baking science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2023-01-25T15:15:00Z</dcterms:created>
  <dcterms:modified xsi:type="dcterms:W3CDTF">2023-01-25T15:15:00Z</dcterms:modified>
</cp:coreProperties>
</file>