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02F7" w:rsidP="006002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FBPRBK4006 Coordinate baking operations</w:t>
      </w:r>
      <w:r>
        <w:fldChar w:fldCharType="end"/>
      </w:r>
    </w:p>
    <w:p w:rsidR="006002F7" w:rsidP="006002F7">
      <w:pPr>
        <w:pStyle w:val="Version"/>
        <w:sectPr w:rsidSect="009058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5888" w:rsidP="00905888">
      <w:pPr>
        <w:pStyle w:val="SuperHeading"/>
      </w:pPr>
      <w:r w:rsidRPr="00905888">
        <w:t>FBPRBK4006 Coordinate baking operations</w:t>
      </w:r>
    </w:p>
    <w:p w:rsidR="00000000" w:rsidRPr="00905888" w:rsidP="00905888">
      <w:pPr>
        <w:pStyle w:val="Heading1"/>
      </w:pPr>
      <w:bookmarkStart w:id="1" w:name="O_972462"/>
      <w:bookmarkEnd w:id="1"/>
      <w:r w:rsidRPr="0090588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058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888" w:rsidP="00905888">
            <w:pPr>
              <w:pStyle w:val="BodyText"/>
            </w:pPr>
            <w:r w:rsidRPr="0090588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888">
            <w:pPr>
              <w:pStyle w:val="BodyText"/>
              <w:rPr>
                <w:lang w:val="en-NZ"/>
              </w:rPr>
            </w:pPr>
            <w:r w:rsidRPr="00905888">
              <w:rPr>
                <w:rStyle w:val="SpecialBold"/>
              </w:rPr>
              <w:t>Comments</w:t>
            </w:r>
          </w:p>
        </w:tc>
      </w:tr>
      <w:tr w:rsidTr="009058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888">
            <w:pPr>
              <w:pStyle w:val="BodyText"/>
              <w:rPr>
                <w:lang w:val="en-NZ"/>
              </w:rPr>
            </w:pPr>
            <w:r w:rsidRPr="0090588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888" w:rsidP="00905888">
            <w:pPr>
              <w:pStyle w:val="BodyText"/>
            </w:pPr>
            <w:r w:rsidRPr="00905888">
              <w:t>This version released with FBP Food, Beverage and Pharmaceutical Training Package version 1.0</w:t>
            </w:r>
          </w:p>
        </w:tc>
      </w:tr>
    </w:tbl>
    <w:p w:rsidR="00000000" w:rsidRPr="00905888" w:rsidP="00905888">
      <w:pPr>
        <w:pStyle w:val="BodyText"/>
      </w:pPr>
    </w:p>
    <w:p w:rsidR="00000000" w:rsidRPr="00905888" w:rsidP="00905888">
      <w:pPr>
        <w:pStyle w:val="AllowPageBreak"/>
      </w:pPr>
    </w:p>
    <w:p w:rsidR="00000000" w:rsidRPr="00905888" w:rsidP="00905888">
      <w:pPr>
        <w:pStyle w:val="Heading1"/>
      </w:pPr>
      <w:bookmarkStart w:id="2" w:name="O_972463"/>
      <w:bookmarkEnd w:id="2"/>
      <w:r w:rsidRPr="00905888">
        <w:t>Application</w:t>
      </w:r>
    </w:p>
    <w:p w:rsidR="00000000" w:rsidRPr="00905888" w:rsidP="006002F7">
      <w:pPr>
        <w:pStyle w:val="BodyText"/>
      </w:pPr>
      <w:r w:rsidRPr="00905888">
        <w:t xml:space="preserve">This unit of competency describes the skills and knowledge required to coordinate </w:t>
      </w:r>
      <w:r w:rsidRPr="00905888">
        <w:t>baking operations in a commercial baking environment.</w:t>
      </w:r>
    </w:p>
    <w:p w:rsidR="00000000" w:rsidRPr="00905888" w:rsidP="006002F7">
      <w:pPr>
        <w:pStyle w:val="BodyText"/>
      </w:pPr>
      <w:r w:rsidRPr="00905888">
        <w:t>This unit applies to individuals who apply a broad range of specialised knowledge and skills with responsibility for their own work and limited responsibility for the output of others in a team. This in</w:t>
      </w:r>
      <w:r w:rsidRPr="00905888">
        <w:t>cludes applying and communicating non-routine technical solutions to predictable and unpredictable problems.</w:t>
      </w:r>
    </w:p>
    <w:p w:rsidR="00000000" w:rsidRPr="00905888" w:rsidP="006002F7">
      <w:pPr>
        <w:pStyle w:val="BodyText"/>
      </w:pPr>
      <w:r w:rsidRPr="00905888">
        <w:t>All work must be carried out to comply with workplace procedures, in accordance with State/Territory food safety, and work health and safety, regul</w:t>
      </w:r>
      <w:r w:rsidRPr="00905888">
        <w:t>ations and legislation that apply to the workplace.</w:t>
      </w:r>
    </w:p>
    <w:p w:rsidR="00000000" w:rsidRPr="00905888" w:rsidP="006002F7">
      <w:pPr>
        <w:pStyle w:val="BodyText"/>
      </w:pPr>
      <w:r w:rsidRPr="00905888">
        <w:t>No occupational licensing, legislative or certification requirements apply to this unit at the time of publication.</w:t>
      </w:r>
    </w:p>
    <w:p w:rsidR="00000000" w:rsidRPr="00905888" w:rsidP="00905888">
      <w:pPr>
        <w:pStyle w:val="Heading1"/>
      </w:pPr>
      <w:bookmarkStart w:id="3" w:name="O_972464"/>
      <w:bookmarkEnd w:id="3"/>
      <w:r w:rsidRPr="00905888">
        <w:t>Pre-requisite Unit</w:t>
      </w:r>
    </w:p>
    <w:p w:rsidR="00000000" w:rsidRPr="00905888" w:rsidP="006002F7">
      <w:pPr>
        <w:pStyle w:val="BodyText"/>
      </w:pPr>
      <w:r w:rsidRPr="00905888">
        <w:t>Nil</w:t>
      </w:r>
    </w:p>
    <w:p w:rsidR="00000000" w:rsidRPr="00905888" w:rsidP="00905888">
      <w:pPr>
        <w:pStyle w:val="Heading1"/>
      </w:pPr>
      <w:bookmarkStart w:id="4" w:name="O_972466"/>
      <w:bookmarkEnd w:id="4"/>
      <w:r w:rsidRPr="00905888">
        <w:t>Unit Sector</w:t>
      </w:r>
    </w:p>
    <w:p w:rsidR="00000000" w:rsidRPr="00905888" w:rsidP="006002F7">
      <w:pPr>
        <w:pStyle w:val="BodyText"/>
      </w:pPr>
      <w:r w:rsidRPr="00905888">
        <w:t>Retail baking (RBK)</w:t>
      </w:r>
    </w:p>
    <w:p w:rsidR="00000000" w:rsidRPr="00905888" w:rsidP="00905888">
      <w:pPr>
        <w:pStyle w:val="Heading1"/>
      </w:pPr>
      <w:bookmarkStart w:id="5" w:name="O_972467"/>
      <w:bookmarkEnd w:id="5"/>
      <w:r w:rsidRPr="0090588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002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888" w:rsidP="00905888">
            <w:pPr>
              <w:pStyle w:val="BodyText"/>
            </w:pPr>
            <w:r w:rsidRPr="00905888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888">
            <w:pPr>
              <w:pStyle w:val="BodyText"/>
              <w:rPr>
                <w:lang w:val="en-NZ"/>
              </w:rPr>
            </w:pPr>
            <w:r w:rsidRPr="00905888">
              <w:rPr>
                <w:rStyle w:val="SpecialBold"/>
              </w:rPr>
              <w:t>Performance Criteria</w:t>
            </w:r>
          </w:p>
        </w:tc>
      </w:tr>
      <w:tr w:rsidTr="006002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888" w:rsidP="00905888">
            <w:pPr>
              <w:pStyle w:val="BodyText"/>
            </w:pPr>
            <w:r w:rsidRPr="0090588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888">
            <w:pPr>
              <w:pStyle w:val="BodyText"/>
              <w:rPr>
                <w:lang w:val="en-NZ"/>
              </w:rPr>
            </w:pPr>
            <w:r w:rsidRPr="0090588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002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888">
            <w:pPr>
              <w:pStyle w:val="BodyText"/>
              <w:rPr>
                <w:lang w:val="en-NZ"/>
              </w:rPr>
            </w:pPr>
            <w:r w:rsidRPr="00905888">
              <w:t>1. Plan bakery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888" w:rsidP="00905888">
            <w:pPr>
              <w:pStyle w:val="BodyText"/>
            </w:pPr>
            <w:r w:rsidRPr="00905888">
              <w:t>1.1 Identify types and estimate volumes of baked products needed to meet production demand and customer special orders</w:t>
            </w:r>
          </w:p>
          <w:p w:rsidR="00000000" w:rsidRPr="00905888" w:rsidP="00905888">
            <w:pPr>
              <w:pStyle w:val="BodyText"/>
            </w:pPr>
            <w:r w:rsidRPr="00905888">
              <w:t xml:space="preserve">1.2 Identify production processes, equipment and labour needed to </w:t>
            </w:r>
            <w:r w:rsidRPr="00905888">
              <w:t>produce baked product types and production volumes</w:t>
            </w:r>
          </w:p>
          <w:p w:rsidR="00000000" w:rsidRPr="00905888" w:rsidP="00905888">
            <w:pPr>
              <w:pStyle w:val="BodyText"/>
            </w:pPr>
            <w:r w:rsidRPr="00905888">
              <w:t>1.3 Select and colla</w:t>
            </w:r>
            <w:r w:rsidRPr="00905888">
              <w:t>te master recipes to meet baked product types, and adjust to meet production volumes</w:t>
            </w:r>
          </w:p>
          <w:p w:rsidR="00000000" w:rsidRPr="00905888" w:rsidP="00905888">
            <w:pPr>
              <w:pStyle w:val="BodyText"/>
            </w:pPr>
            <w:r w:rsidRPr="00905888">
              <w:t>1.4 Prepare preparation lists to specify pre-production requirements</w:t>
            </w:r>
          </w:p>
          <w:p w:rsidR="00000000" w:rsidRPr="00905888" w:rsidP="00905888">
            <w:pPr>
              <w:pStyle w:val="BodyText"/>
            </w:pPr>
            <w:r w:rsidRPr="00905888">
              <w:t>1.5 Prepare production schedules to meet production volumes</w:t>
            </w:r>
          </w:p>
          <w:p w:rsidR="00000000" w:rsidP="00905888">
            <w:pPr>
              <w:pStyle w:val="BodyText"/>
              <w:rPr>
                <w:lang w:val="en-NZ"/>
              </w:rPr>
            </w:pPr>
            <w:r w:rsidRPr="00905888">
              <w:t>1.6 Calculate and check availability of ba</w:t>
            </w:r>
            <w:r w:rsidRPr="00905888">
              <w:t xml:space="preserve">kery supplies needed to meet baked product types and volumes, and order additional stock as required to meet bakery production supply needs </w:t>
            </w:r>
          </w:p>
        </w:tc>
      </w:tr>
      <w:tr w:rsidTr="006002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888">
            <w:pPr>
              <w:pStyle w:val="BodyText"/>
              <w:rPr>
                <w:lang w:val="en-NZ"/>
              </w:rPr>
            </w:pPr>
            <w:r w:rsidRPr="00905888">
              <w:t>2. Monitor and control bakery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888" w:rsidP="00905888">
            <w:pPr>
              <w:pStyle w:val="BodyText"/>
            </w:pPr>
            <w:r w:rsidRPr="00905888">
              <w:t>2.1 Provide production schedules to bakery production staff for implementation</w:t>
            </w:r>
          </w:p>
          <w:p w:rsidR="00000000" w:rsidRPr="00905888" w:rsidP="00905888">
            <w:pPr>
              <w:pStyle w:val="BodyText"/>
            </w:pPr>
            <w:r w:rsidRPr="00905888">
              <w:t>2.2 Confirm recipes used meet required baked product types</w:t>
            </w:r>
          </w:p>
          <w:p w:rsidR="00000000" w:rsidRPr="00905888" w:rsidP="00905888">
            <w:pPr>
              <w:pStyle w:val="BodyText"/>
            </w:pPr>
            <w:r w:rsidRPr="00905888">
              <w:t>2.3 Monitor and address food safety risks to meet food safety standards</w:t>
            </w:r>
          </w:p>
          <w:p w:rsidR="00000000" w:rsidRPr="00905888" w:rsidP="00905888">
            <w:pPr>
              <w:pStyle w:val="BodyText"/>
            </w:pPr>
            <w:r w:rsidRPr="00905888">
              <w:t>2.4 Monitor and address workplace health and s</w:t>
            </w:r>
            <w:r w:rsidRPr="00905888">
              <w:t>afety risks to meet safety requirements</w:t>
            </w:r>
          </w:p>
          <w:p w:rsidR="00000000" w:rsidRPr="00905888" w:rsidP="00905888">
            <w:pPr>
              <w:pStyle w:val="BodyText"/>
            </w:pPr>
            <w:r w:rsidRPr="00905888">
              <w:t>2.5 Monitor and control bakery work flow to maximise productivity</w:t>
            </w:r>
          </w:p>
          <w:p w:rsidR="00000000" w:rsidP="00905888">
            <w:pPr>
              <w:pStyle w:val="BodyText"/>
              <w:rPr>
                <w:lang w:val="en-NZ"/>
              </w:rPr>
            </w:pPr>
            <w:r w:rsidRPr="00905888">
              <w:t>2.6 Monitor and control product and process parameters to meet end-product specifications, including the baked weight</w:t>
            </w:r>
          </w:p>
        </w:tc>
      </w:tr>
      <w:tr w:rsidTr="006002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888" w:rsidP="00905888">
            <w:pPr>
              <w:pStyle w:val="BodyText"/>
            </w:pPr>
            <w:r w:rsidRPr="00905888">
              <w:t>3. Complete bakery production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888" w:rsidP="00905888">
            <w:pPr>
              <w:pStyle w:val="BodyText"/>
            </w:pPr>
            <w:r w:rsidRPr="00905888">
              <w:t>3.1 Confirm bakery production, including customer special orders, meets scheduled product types, volumes and times</w:t>
            </w:r>
          </w:p>
          <w:p w:rsidR="00000000" w:rsidRPr="00905888" w:rsidP="00905888">
            <w:pPr>
              <w:pStyle w:val="BodyText"/>
            </w:pPr>
            <w:r w:rsidRPr="00905888">
              <w:t>3.2 Confirm final product evaluations meet end-product specifications prior to product release for storage or sale</w:t>
            </w:r>
          </w:p>
          <w:p w:rsidR="00000000" w:rsidRPr="00905888" w:rsidP="00905888">
            <w:pPr>
              <w:pStyle w:val="BodyText"/>
            </w:pPr>
            <w:r w:rsidRPr="00905888">
              <w:t>3.3 Confirm safe storage o</w:t>
            </w:r>
            <w:r w:rsidRPr="00905888">
              <w:t>f baked products according to food safety standards and workplace procedures</w:t>
            </w:r>
          </w:p>
          <w:p w:rsidR="00000000" w:rsidRPr="00905888" w:rsidP="00905888">
            <w:pPr>
              <w:pStyle w:val="BodyText"/>
            </w:pPr>
            <w:r w:rsidRPr="00905888">
              <w:t>3.4 Complete baking operations documentation according to workplace procedures</w:t>
            </w:r>
          </w:p>
        </w:tc>
      </w:tr>
    </w:tbl>
    <w:p w:rsidR="00000000" w:rsidRPr="00905888" w:rsidP="00905888">
      <w:pPr>
        <w:pStyle w:val="BodyText"/>
      </w:pPr>
    </w:p>
    <w:p w:rsidR="00000000" w:rsidRPr="00905888" w:rsidP="00905888">
      <w:pPr>
        <w:pStyle w:val="AllowPageBreak"/>
      </w:pPr>
    </w:p>
    <w:p w:rsidR="00000000" w:rsidRPr="00905888" w:rsidP="00905888">
      <w:pPr>
        <w:pStyle w:val="Heading1"/>
      </w:pPr>
      <w:bookmarkStart w:id="6" w:name="O_972468"/>
      <w:bookmarkEnd w:id="6"/>
      <w:r w:rsidRPr="00905888">
        <w:t>Foundation Skills</w:t>
      </w:r>
    </w:p>
    <w:p w:rsidR="00000000" w:rsidRPr="006002F7" w:rsidP="006002F7">
      <w:pPr>
        <w:pStyle w:val="BodyText"/>
        <w:rPr>
          <w:i/>
        </w:rPr>
      </w:pPr>
      <w:r w:rsidRPr="006002F7">
        <w:rPr>
          <w:rStyle w:val="Emphasis"/>
        </w:rPr>
        <w:t>This section describes those language, literacy, numeracy and e</w:t>
      </w:r>
      <w:r w:rsidRPr="006002F7">
        <w:rPr>
          <w:rStyle w:val="Emphasis"/>
        </w:rPr>
        <w:t>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058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888" w:rsidP="00905888">
            <w:pPr>
              <w:pStyle w:val="BodyText"/>
            </w:pPr>
            <w:r w:rsidRPr="00905888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888">
            <w:pPr>
              <w:pStyle w:val="BodyText"/>
              <w:rPr>
                <w:lang w:val="en-NZ"/>
              </w:rPr>
            </w:pPr>
            <w:r w:rsidRPr="00905888">
              <w:rPr>
                <w:rStyle w:val="SpecialBold"/>
              </w:rPr>
              <w:t>Description</w:t>
            </w:r>
          </w:p>
        </w:tc>
      </w:tr>
      <w:tr w:rsidTr="009058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888">
            <w:pPr>
              <w:pStyle w:val="BodyText"/>
              <w:rPr>
                <w:lang w:val="en-NZ"/>
              </w:rPr>
            </w:pPr>
            <w:r w:rsidRPr="0090588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888">
            <w:pPr>
              <w:pStyle w:val="ListBullet"/>
              <w:rPr>
                <w:lang w:val="en-NZ"/>
              </w:rPr>
            </w:pPr>
            <w:r w:rsidRPr="00905888">
              <w:t xml:space="preserve">Interprets key information in customer special orders, master recipes, stock control </w:t>
            </w:r>
            <w:r w:rsidRPr="00905888">
              <w:t>documents and end-product specifications</w:t>
            </w:r>
          </w:p>
        </w:tc>
      </w:tr>
      <w:tr w:rsidTr="009058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888">
            <w:pPr>
              <w:pStyle w:val="BodyText"/>
              <w:rPr>
                <w:lang w:val="en-NZ"/>
              </w:rPr>
            </w:pPr>
            <w:r w:rsidRPr="0090588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888">
            <w:pPr>
              <w:pStyle w:val="ListBullet"/>
              <w:rPr>
                <w:lang w:val="en-NZ"/>
              </w:rPr>
            </w:pPr>
            <w:r w:rsidRPr="00905888">
              <w:t>Prepares comprehensive and accessible baking operations documentation using structure, technical language and format appropriate for purpose and audience</w:t>
            </w:r>
          </w:p>
        </w:tc>
      </w:tr>
      <w:tr w:rsidTr="009058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888">
            <w:pPr>
              <w:pStyle w:val="BodyText"/>
              <w:rPr>
                <w:lang w:val="en-NZ"/>
              </w:rPr>
            </w:pPr>
            <w:r w:rsidRPr="0090588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888">
            <w:pPr>
              <w:pStyle w:val="ListBullet"/>
              <w:rPr>
                <w:lang w:val="en-NZ"/>
              </w:rPr>
            </w:pPr>
            <w:r w:rsidRPr="00905888">
              <w:t>Uses vocabulary relevant to ro</w:t>
            </w:r>
            <w:r w:rsidRPr="00905888">
              <w:t>le and context to convey and clarify information with suppliers and special order information with customers or bakery staff</w:t>
            </w:r>
          </w:p>
        </w:tc>
      </w:tr>
      <w:tr w:rsidTr="009058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888">
            <w:pPr>
              <w:pStyle w:val="BodyText"/>
              <w:rPr>
                <w:lang w:val="en-NZ"/>
              </w:rPr>
            </w:pPr>
            <w:r w:rsidRPr="0090588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888" w:rsidP="00905888">
            <w:pPr>
              <w:pStyle w:val="ListBullet"/>
            </w:pPr>
            <w:r w:rsidRPr="00905888">
              <w:t xml:space="preserve">Extracts and interprets mathematical information embedded in baking operations texts, </w:t>
            </w:r>
            <w:r w:rsidRPr="00905888">
              <w:t>including customer special orders, master recipes, stock control documents and end-product specifications</w:t>
            </w:r>
          </w:p>
          <w:p w:rsidR="00000000" w:rsidRPr="00905888" w:rsidP="00905888">
            <w:pPr>
              <w:pStyle w:val="ListBullet"/>
            </w:pPr>
            <w:r w:rsidRPr="00905888">
              <w:t>Performs calculations to adjust recipes using baking formulas, and allows for wastage</w:t>
            </w:r>
          </w:p>
          <w:p w:rsidR="00000000" w:rsidRPr="00905888" w:rsidP="00905888">
            <w:pPr>
              <w:pStyle w:val="ListBullet"/>
            </w:pPr>
            <w:r w:rsidRPr="00905888">
              <w:t>Uses estimation to inform sequencing and timing of bakery produc</w:t>
            </w:r>
            <w:r w:rsidRPr="00905888">
              <w:t>tion processes and products</w:t>
            </w:r>
          </w:p>
          <w:p w:rsidR="00000000" w:rsidRPr="00905888" w:rsidP="00905888">
            <w:pPr>
              <w:pStyle w:val="ListBullet"/>
            </w:pPr>
            <w:r w:rsidRPr="00905888">
              <w:t>Interprets measurement information to monitor and control bakery operations</w:t>
            </w:r>
          </w:p>
          <w:p w:rsidR="00000000" w:rsidP="00905888">
            <w:pPr>
              <w:pStyle w:val="ListBullet"/>
              <w:rPr>
                <w:lang w:val="en-NZ"/>
              </w:rPr>
            </w:pPr>
            <w:r w:rsidRPr="00905888">
              <w:t>Uses mathematical symbols and conventions to complete bakery operations documentation</w:t>
            </w:r>
          </w:p>
        </w:tc>
      </w:tr>
      <w:tr w:rsidTr="009058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888">
            <w:pPr>
              <w:pStyle w:val="BodyText"/>
              <w:rPr>
                <w:lang w:val="en-NZ"/>
              </w:rPr>
            </w:pPr>
            <w:r w:rsidRPr="00905888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888">
            <w:pPr>
              <w:pStyle w:val="ListBullet"/>
              <w:rPr>
                <w:lang w:val="en-NZ"/>
              </w:rPr>
            </w:pPr>
            <w:r w:rsidRPr="00905888">
              <w:t xml:space="preserve">Selects and uses appropriate communication </w:t>
            </w:r>
            <w:r w:rsidRPr="00905888">
              <w:t>techniques with bakery production staff to delegate work, discuss work requirements, implement process improvements and debrief on products and recipes</w:t>
            </w:r>
          </w:p>
        </w:tc>
      </w:tr>
      <w:tr w:rsidTr="009058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888">
            <w:pPr>
              <w:pStyle w:val="BodyText"/>
              <w:rPr>
                <w:lang w:val="en-NZ"/>
              </w:rPr>
            </w:pPr>
            <w:r w:rsidRPr="00905888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888" w:rsidP="00905888">
            <w:pPr>
              <w:pStyle w:val="ListBullet"/>
            </w:pPr>
            <w:r w:rsidRPr="00905888">
              <w:t>Complies with workplace health and safety and food safety regulatory requir</w:t>
            </w:r>
            <w:r w:rsidRPr="00905888">
              <w:t>ements relevant to a commercial baking operation</w:t>
            </w:r>
          </w:p>
          <w:p w:rsidR="00000000" w:rsidP="00905888">
            <w:pPr>
              <w:pStyle w:val="ListBullet"/>
              <w:rPr>
                <w:lang w:val="en-NZ"/>
              </w:rPr>
            </w:pPr>
            <w:r w:rsidRPr="00905888">
              <w:t>Follows organisational policies and procedures relevant to own work role</w:t>
            </w:r>
          </w:p>
        </w:tc>
      </w:tr>
      <w:tr w:rsidTr="009058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888">
            <w:pPr>
              <w:pStyle w:val="BodyText"/>
              <w:rPr>
                <w:lang w:val="en-NZ"/>
              </w:rPr>
            </w:pPr>
            <w:r w:rsidRPr="00905888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888" w:rsidP="00905888">
            <w:pPr>
              <w:pStyle w:val="ListBullet"/>
            </w:pPr>
            <w:r w:rsidRPr="00905888">
              <w:t xml:space="preserve">Takes responsibility for identifying and addressing production work flow and product quality problems to optimise </w:t>
            </w:r>
            <w:r w:rsidRPr="00905888">
              <w:t>production efficiencies</w:t>
            </w:r>
          </w:p>
        </w:tc>
      </w:tr>
    </w:tbl>
    <w:p w:rsidR="00000000" w:rsidRPr="00905888" w:rsidP="00905888">
      <w:pPr>
        <w:pStyle w:val="BodyText"/>
      </w:pPr>
    </w:p>
    <w:p w:rsidR="00000000" w:rsidRPr="00905888" w:rsidP="00905888">
      <w:pPr>
        <w:pStyle w:val="AllowPageBreak"/>
      </w:pPr>
    </w:p>
    <w:p w:rsidR="00000000" w:rsidRPr="00905888" w:rsidP="00905888">
      <w:pPr>
        <w:pStyle w:val="Heading1"/>
      </w:pPr>
      <w:bookmarkStart w:id="7" w:name="O_972470"/>
      <w:bookmarkEnd w:id="7"/>
      <w:r w:rsidRPr="0090588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058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888" w:rsidP="00905888">
            <w:pPr>
              <w:pStyle w:val="BodyText"/>
            </w:pPr>
            <w:r w:rsidRPr="00905888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888" w:rsidP="00905888">
            <w:pPr>
              <w:pStyle w:val="BodyText"/>
            </w:pPr>
            <w:r w:rsidRPr="00905888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888" w:rsidP="00905888">
            <w:pPr>
              <w:pStyle w:val="BodyText"/>
            </w:pPr>
            <w:r w:rsidRPr="00905888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888">
            <w:pPr>
              <w:pStyle w:val="BodyText"/>
              <w:rPr>
                <w:lang w:val="en-NZ"/>
              </w:rPr>
            </w:pPr>
            <w:r w:rsidRPr="00905888">
              <w:rPr>
                <w:rStyle w:val="SpecialBold"/>
              </w:rPr>
              <w:t>Equivalence status</w:t>
            </w:r>
          </w:p>
        </w:tc>
      </w:tr>
      <w:tr w:rsidTr="009058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888">
            <w:pPr>
              <w:pStyle w:val="BodyText"/>
              <w:rPr>
                <w:lang w:val="en-NZ"/>
              </w:rPr>
            </w:pPr>
            <w:r w:rsidRPr="00905888">
              <w:t>FBPRBK4006 Coordinate baking operations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888">
            <w:pPr>
              <w:pStyle w:val="BodyText"/>
              <w:rPr>
                <w:lang w:val="en-NZ"/>
              </w:rPr>
            </w:pPr>
            <w:r w:rsidRPr="00905888">
              <w:t>FDFRB4002A Control bakery operations to meet quality and production requirements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888">
            <w:pPr>
              <w:pStyle w:val="BodyText"/>
              <w:rPr>
                <w:lang w:val="en-NZ"/>
              </w:rPr>
            </w:pPr>
            <w:r w:rsidRPr="00905888">
              <w:t>Redesigned unit based on previous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888" w:rsidP="00905888">
            <w:pPr>
              <w:pStyle w:val="BodyText"/>
            </w:pPr>
            <w:r w:rsidRPr="00905888">
              <w:t>No equivalent unit</w:t>
            </w:r>
          </w:p>
        </w:tc>
      </w:tr>
    </w:tbl>
    <w:p w:rsidR="006002F7" w:rsidP="00905888">
      <w:pPr>
        <w:pStyle w:val="BodyText"/>
      </w:pPr>
    </w:p>
    <w:p w:rsidR="006002F7" w:rsidP="00905888">
      <w:pPr>
        <w:pStyle w:val="BodyText"/>
      </w:pPr>
    </w:p>
    <w:p w:rsidR="00000000" w:rsidRPr="00905888" w:rsidP="00905888">
      <w:pPr>
        <w:pStyle w:val="Heading1"/>
      </w:pPr>
      <w:bookmarkStart w:id="8" w:name="O_972477"/>
      <w:bookmarkEnd w:id="8"/>
      <w:r w:rsidRPr="00905888">
        <w:t>Links</w:t>
      </w:r>
    </w:p>
    <w:p w:rsidR="00000000" w:rsidRPr="00905888" w:rsidP="006002F7">
      <w:pPr>
        <w:pStyle w:val="BodyText"/>
      </w:pPr>
      <w:r w:rsidRPr="00905888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029C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05888" w:rsidP="00905888"/>
    <w:sectPr w:rsidSect="009058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8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888" w:rsidRPr="006002F7" w:rsidP="006002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8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2F7" w:rsidP="009058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02F7" w:rsidP="009058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002F7" w:rsidP="009058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8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2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5888" w:rsidRPr="006002F7" w:rsidP="006002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8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2F7" w:rsidRPr="002D2AF8" w:rsidP="009058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FBPRBK4006 Coordinate baking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6002F7" w:rsidP="009058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6C68E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7C84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58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58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58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58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58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58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58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58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58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58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58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5888"/>
  </w:style>
  <w:style w:type="character" w:customStyle="1" w:styleId="Heading1Char">
    <w:name w:val="Heading 1 Char"/>
    <w:basedOn w:val="DefaultParagraphFont"/>
    <w:link w:val="Heading1"/>
    <w:rsid w:val="009058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58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58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588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5888"/>
    <w:rPr>
      <w:b/>
      <w:spacing w:val="0"/>
    </w:rPr>
  </w:style>
  <w:style w:type="character" w:styleId="Emphasis">
    <w:name w:val="Emphasis"/>
    <w:basedOn w:val="DefaultParagraphFont"/>
    <w:qFormat/>
    <w:rsid w:val="00905888"/>
    <w:rPr>
      <w:i/>
    </w:rPr>
  </w:style>
  <w:style w:type="paragraph" w:customStyle="1" w:styleId="SuperHeading">
    <w:name w:val="SuperHeading"/>
    <w:basedOn w:val="Normal"/>
    <w:rsid w:val="009058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58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58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58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58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58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58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58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58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58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58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58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58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58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58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58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58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58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58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58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58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58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58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58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58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58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58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58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58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58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58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58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58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58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58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58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58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58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5888"/>
  </w:style>
  <w:style w:type="paragraph" w:styleId="TableofFigures">
    <w:name w:val="table of figures"/>
    <w:basedOn w:val="Normal"/>
    <w:next w:val="Normal"/>
    <w:semiHidden/>
    <w:rsid w:val="009058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588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5888"/>
    <w:rPr>
      <w:rFonts w:ascii="Wingdings" w:hAnsi="Wingdings"/>
    </w:rPr>
  </w:style>
  <w:style w:type="paragraph" w:customStyle="1" w:styleId="TableHeading">
    <w:name w:val="Table Heading"/>
    <w:basedOn w:val="HeadingBase"/>
    <w:rsid w:val="009058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5888"/>
    <w:rPr>
      <w:color w:val="0033CC"/>
      <w:u w:val="none"/>
    </w:rPr>
  </w:style>
  <w:style w:type="paragraph" w:customStyle="1" w:styleId="BodyTextRight">
    <w:name w:val="Body Text Right"/>
    <w:basedOn w:val="BodyText"/>
    <w:rsid w:val="009058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58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58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58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58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58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5888"/>
    <w:rPr>
      <w:sz w:val="32"/>
    </w:rPr>
  </w:style>
  <w:style w:type="paragraph" w:customStyle="1" w:styleId="HeadingProcedure">
    <w:name w:val="Heading Procedure"/>
    <w:basedOn w:val="HeadingBase"/>
    <w:next w:val="Normal"/>
    <w:rsid w:val="009058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5888"/>
    <w:pPr>
      <w:spacing w:before="60" w:after="60"/>
    </w:pPr>
  </w:style>
  <w:style w:type="paragraph" w:styleId="ListContinue">
    <w:name w:val="List Continue"/>
    <w:basedOn w:val="List"/>
    <w:rsid w:val="00905888"/>
    <w:pPr>
      <w:ind w:firstLine="0"/>
    </w:pPr>
  </w:style>
  <w:style w:type="paragraph" w:customStyle="1" w:styleId="ListNote">
    <w:name w:val="List Note"/>
    <w:basedOn w:val="List"/>
    <w:rsid w:val="009058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58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58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5888"/>
    <w:rPr>
      <w:rFonts w:ascii="Courier New" w:hAnsi="Courier New"/>
    </w:rPr>
  </w:style>
  <w:style w:type="paragraph" w:customStyle="1" w:styleId="NoteBullet">
    <w:name w:val="Note Bullet"/>
    <w:basedOn w:val="Note"/>
    <w:rsid w:val="009058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58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58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58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58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58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58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5888"/>
    <w:rPr>
      <w:b/>
      <w:smallCaps/>
    </w:rPr>
  </w:style>
  <w:style w:type="paragraph" w:customStyle="1" w:styleId="TableListNumber">
    <w:name w:val="Table List Number"/>
    <w:basedOn w:val="ListNumber"/>
    <w:rsid w:val="009058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58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5888"/>
    <w:pPr>
      <w:numPr>
        <w:numId w:val="8"/>
      </w:numPr>
    </w:pPr>
  </w:style>
  <w:style w:type="paragraph" w:customStyle="1" w:styleId="ListAlpha2">
    <w:name w:val="List Alpha 2"/>
    <w:basedOn w:val="List2"/>
    <w:rsid w:val="00905888"/>
    <w:pPr>
      <w:numPr>
        <w:numId w:val="7"/>
      </w:numPr>
    </w:pPr>
  </w:style>
  <w:style w:type="paragraph" w:styleId="List2">
    <w:name w:val="List 2"/>
    <w:basedOn w:val="BodyText"/>
    <w:rsid w:val="009058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58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58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58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58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58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5888"/>
    <w:pPr>
      <w:numPr>
        <w:numId w:val="3"/>
      </w:numPr>
    </w:pPr>
  </w:style>
  <w:style w:type="paragraph" w:styleId="ListContinue2">
    <w:name w:val="List Continue 2"/>
    <w:basedOn w:val="List2"/>
    <w:rsid w:val="00905888"/>
    <w:pPr>
      <w:ind w:firstLine="0"/>
    </w:pPr>
  </w:style>
  <w:style w:type="paragraph" w:styleId="ListContinue3">
    <w:name w:val="List Continue 3"/>
    <w:basedOn w:val="List3"/>
    <w:rsid w:val="00905888"/>
    <w:pPr>
      <w:ind w:left="1021" w:firstLine="0"/>
    </w:pPr>
  </w:style>
  <w:style w:type="paragraph" w:styleId="ListContinue4">
    <w:name w:val="List Continue 4"/>
    <w:basedOn w:val="List4"/>
    <w:rsid w:val="00905888"/>
    <w:pPr>
      <w:ind w:firstLine="0"/>
    </w:pPr>
  </w:style>
  <w:style w:type="paragraph" w:styleId="ListContinue5">
    <w:name w:val="List Continue 5"/>
    <w:basedOn w:val="List5"/>
    <w:rsid w:val="00905888"/>
    <w:pPr>
      <w:ind w:firstLine="0"/>
    </w:pPr>
  </w:style>
  <w:style w:type="paragraph" w:styleId="ListNumber3">
    <w:name w:val="List Number 3"/>
    <w:basedOn w:val="List3"/>
    <w:rsid w:val="00905888"/>
    <w:pPr>
      <w:numPr>
        <w:numId w:val="4"/>
      </w:numPr>
    </w:pPr>
  </w:style>
  <w:style w:type="paragraph" w:styleId="ListNumber4">
    <w:name w:val="List Number 4"/>
    <w:basedOn w:val="List4"/>
    <w:rsid w:val="00905888"/>
    <w:pPr>
      <w:numPr>
        <w:numId w:val="5"/>
      </w:numPr>
    </w:pPr>
  </w:style>
  <w:style w:type="paragraph" w:styleId="ListNumber5">
    <w:name w:val="List Number 5"/>
    <w:basedOn w:val="List5"/>
    <w:rsid w:val="00905888"/>
    <w:pPr>
      <w:numPr>
        <w:numId w:val="6"/>
      </w:numPr>
    </w:pPr>
  </w:style>
  <w:style w:type="paragraph" w:styleId="BlockText">
    <w:name w:val="Block Text"/>
    <w:basedOn w:val="Normal"/>
    <w:rsid w:val="009058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58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5888"/>
    <w:rPr>
      <w:sz w:val="16"/>
      <w:vertAlign w:val="superscript"/>
    </w:rPr>
  </w:style>
  <w:style w:type="character" w:customStyle="1" w:styleId="Symbols">
    <w:name w:val="Symbols"/>
    <w:basedOn w:val="DefaultParagraphFont"/>
    <w:rsid w:val="00905888"/>
    <w:rPr>
      <w:rFonts w:ascii="Symbol" w:hAnsi="Symbol"/>
    </w:rPr>
  </w:style>
  <w:style w:type="character" w:customStyle="1" w:styleId="MenuOptions">
    <w:name w:val="Menu Options"/>
    <w:basedOn w:val="DefaultParagraphFont"/>
    <w:rsid w:val="009058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5888"/>
    <w:rPr>
      <w:b/>
    </w:rPr>
  </w:style>
  <w:style w:type="character" w:customStyle="1" w:styleId="Underlined">
    <w:name w:val="Underlined"/>
    <w:basedOn w:val="DefaultParagraphFont"/>
    <w:rsid w:val="00905888"/>
    <w:rPr>
      <w:u w:val="single"/>
    </w:rPr>
  </w:style>
  <w:style w:type="paragraph" w:customStyle="1" w:styleId="TableBodyTextRight">
    <w:name w:val="Table Body Text Right"/>
    <w:basedOn w:val="TableBodyText"/>
    <w:rsid w:val="009058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5888"/>
    <w:rPr>
      <w:sz w:val="18"/>
    </w:rPr>
  </w:style>
  <w:style w:type="paragraph" w:customStyle="1" w:styleId="BodySmallRight">
    <w:name w:val="Body Small Right"/>
    <w:basedOn w:val="BodyTextRight"/>
    <w:rsid w:val="00905888"/>
    <w:rPr>
      <w:sz w:val="18"/>
      <w:szCs w:val="18"/>
    </w:rPr>
  </w:style>
  <w:style w:type="paragraph" w:customStyle="1" w:styleId="MarginEdition">
    <w:name w:val="Margin Edition"/>
    <w:basedOn w:val="MarginNote"/>
    <w:rsid w:val="009058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5888"/>
    <w:rPr>
      <w:sz w:val="2"/>
      <w:szCs w:val="2"/>
    </w:rPr>
  </w:style>
  <w:style w:type="character" w:customStyle="1" w:styleId="Small">
    <w:name w:val="Small"/>
    <w:basedOn w:val="DefaultParagraphFont"/>
    <w:rsid w:val="00905888"/>
    <w:rPr>
      <w:sz w:val="16"/>
    </w:rPr>
  </w:style>
  <w:style w:type="paragraph" w:customStyle="1" w:styleId="WideTable">
    <w:name w:val="Wide Table"/>
    <w:basedOn w:val="Normal"/>
    <w:rsid w:val="009058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5888"/>
  </w:style>
  <w:style w:type="paragraph" w:styleId="Quote">
    <w:name w:val="Quote"/>
    <w:basedOn w:val="Heading1"/>
    <w:link w:val="QuoteChar"/>
    <w:qFormat/>
    <w:rsid w:val="009058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58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5888"/>
    <w:pPr>
      <w:pageBreakBefore/>
    </w:pPr>
  </w:style>
  <w:style w:type="paragraph" w:customStyle="1" w:styleId="Border">
    <w:name w:val="Border"/>
    <w:basedOn w:val="Normal"/>
    <w:qFormat/>
    <w:rsid w:val="009058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58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58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58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58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58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58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58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58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5888"/>
    <w:rPr>
      <w:u w:val="single"/>
    </w:rPr>
  </w:style>
  <w:style w:type="character" w:customStyle="1" w:styleId="BoldandItalics">
    <w:name w:val="Bold and Italics"/>
    <w:qFormat/>
    <w:rsid w:val="00905888"/>
    <w:rPr>
      <w:b/>
      <w:i/>
      <w:u w:val="none"/>
    </w:rPr>
  </w:style>
  <w:style w:type="paragraph" w:styleId="BalloonText">
    <w:name w:val="Balloon Text"/>
    <w:basedOn w:val="Normal"/>
    <w:link w:val="BalloonTextChar"/>
    <w:rsid w:val="009058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58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58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58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58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58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5888"/>
    <w:pPr>
      <w:spacing w:before="0" w:after="0"/>
    </w:pPr>
  </w:style>
  <w:style w:type="paragraph" w:customStyle="1" w:styleId="BodyTextBold">
    <w:name w:val="Body Text Bold"/>
    <w:basedOn w:val="BodyText"/>
    <w:qFormat/>
    <w:rsid w:val="00905888"/>
    <w:rPr>
      <w:b/>
    </w:rPr>
  </w:style>
  <w:style w:type="character" w:styleId="Hyperlink">
    <w:name w:val="Hyperlink"/>
    <w:basedOn w:val="DefaultParagraphFont"/>
    <w:uiPriority w:val="99"/>
    <w:unhideWhenUsed/>
    <w:rsid w:val="006002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722</Words>
  <Characters>4680</Characters>
  <Application>Microsoft Office Word</Application>
  <DocSecurity>0</DocSecurity>
  <Lines>156</Lines>
  <Paragraphs>88</Paragraphs>
  <ScaleCrop>false</ScaleCrop>
  <Company>Author-it Software Corporation Ltd.</Company>
  <LinksUpToDate>false</LinksUpToDate>
  <CharactersWithSpaces>5314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FBPRBK4006 Coordinate baking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2023-01-25T09:52:00Z</dcterms:created>
  <dcterms:modified xsi:type="dcterms:W3CDTF">2023-01-25T09:52:00Z</dcterms:modified>
</cp:coreProperties>
</file>