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9A3" w:rsidP="00583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FBPRBK3006 Produce savoury bread products</w:t>
      </w:r>
      <w:r>
        <w:fldChar w:fldCharType="end"/>
      </w:r>
    </w:p>
    <w:p w:rsidR="005839A3" w:rsidP="005839A3">
      <w:pPr>
        <w:pStyle w:val="Version"/>
        <w:sectPr w:rsidSect="006D7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D63" w:rsidP="006D7D63">
      <w:pPr>
        <w:pStyle w:val="SuperHeading"/>
      </w:pPr>
      <w:r w:rsidRPr="006D7D63">
        <w:t>Assessment Requirements for FBPRBK3006 Produce savoury bread products</w:t>
      </w:r>
    </w:p>
    <w:p w:rsidR="00000000" w:rsidRPr="006D7D63" w:rsidP="006D7D63">
      <w:pPr>
        <w:pStyle w:val="Heading1"/>
      </w:pPr>
      <w:bookmarkStart w:id="1" w:name="O_970866"/>
      <w:bookmarkEnd w:id="1"/>
      <w:r w:rsidRPr="006D7D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7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D63" w:rsidP="006D7D63">
            <w:pPr>
              <w:pStyle w:val="BodyText"/>
            </w:pPr>
            <w:r w:rsidRPr="006D7D6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D63">
            <w:pPr>
              <w:pStyle w:val="BodyText"/>
              <w:rPr>
                <w:lang w:val="en-NZ"/>
              </w:rPr>
            </w:pPr>
            <w:r w:rsidRPr="006D7D63">
              <w:rPr>
                <w:rStyle w:val="SpecialBold"/>
              </w:rPr>
              <w:t>Comments</w:t>
            </w:r>
          </w:p>
        </w:tc>
      </w:tr>
      <w:tr w:rsidTr="006D7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D63">
            <w:pPr>
              <w:pStyle w:val="BodyText"/>
              <w:rPr>
                <w:lang w:val="en-NZ"/>
              </w:rPr>
            </w:pPr>
            <w:r w:rsidRPr="006D7D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D63" w:rsidP="006D7D63">
            <w:pPr>
              <w:pStyle w:val="BodyText"/>
            </w:pPr>
            <w:r w:rsidRPr="006D7D63">
              <w:t>This version released with FBP Food, Beverage and Pharmaceutical Training Package version 1.0</w:t>
            </w:r>
          </w:p>
        </w:tc>
      </w:tr>
    </w:tbl>
    <w:p w:rsidR="00000000" w:rsidRPr="006D7D63" w:rsidP="006D7D63">
      <w:pPr>
        <w:pStyle w:val="BodyText"/>
      </w:pPr>
    </w:p>
    <w:p w:rsidR="00000000" w:rsidRPr="006D7D63" w:rsidP="006D7D63">
      <w:pPr>
        <w:pStyle w:val="AllowPageBreak"/>
      </w:pPr>
    </w:p>
    <w:p w:rsidR="00000000" w:rsidRPr="006D7D63" w:rsidP="006D7D63">
      <w:pPr>
        <w:pStyle w:val="Heading1"/>
      </w:pPr>
      <w:bookmarkStart w:id="2" w:name="O_970867"/>
      <w:bookmarkEnd w:id="2"/>
      <w:r w:rsidRPr="006D7D63">
        <w:t>Performance Evidence</w:t>
      </w:r>
    </w:p>
    <w:p w:rsidR="00000000" w:rsidRPr="006D7D63" w:rsidP="005839A3">
      <w:pPr>
        <w:pStyle w:val="BodyText"/>
      </w:pPr>
      <w:r w:rsidRPr="006D7D63">
        <w:t xml:space="preserve">An individual demonstrating competency in this unit must satisfy all of the elements and performance criteria of this unit. </w:t>
      </w:r>
    </w:p>
    <w:p w:rsidR="00000000" w:rsidRPr="006D7D63" w:rsidP="005839A3">
      <w:pPr>
        <w:pStyle w:val="BodyText"/>
      </w:pPr>
      <w:r w:rsidRPr="006D7D63">
        <w:t>There must be evidence that the individual has produced savoury bread products according to a production sched</w:t>
      </w:r>
      <w:r w:rsidRPr="006D7D63">
        <w:t>ule, including:</w:t>
      </w:r>
    </w:p>
    <w:p w:rsidR="00000000" w:rsidRPr="006D7D63" w:rsidP="006D7D63">
      <w:pPr>
        <w:pStyle w:val="ListBullet"/>
      </w:pPr>
      <w:r w:rsidRPr="006D7D63">
        <w:t>producing the following six types of savoury bread products:</w:t>
      </w:r>
    </w:p>
    <w:p w:rsidR="00000000" w:rsidRPr="006D7D63" w:rsidP="006D7D63">
      <w:pPr>
        <w:pStyle w:val="ListBullet2"/>
      </w:pPr>
      <w:r w:rsidRPr="006D7D63">
        <w:t>savoury flat bread</w:t>
      </w:r>
    </w:p>
    <w:p w:rsidR="00000000" w:rsidRPr="006D7D63" w:rsidP="006D7D63">
      <w:pPr>
        <w:pStyle w:val="ListBullet2"/>
      </w:pPr>
      <w:r w:rsidRPr="006D7D63">
        <w:t>savoury bread loaf</w:t>
      </w:r>
    </w:p>
    <w:p w:rsidR="00000000" w:rsidRPr="006D7D63" w:rsidP="006D7D63">
      <w:pPr>
        <w:pStyle w:val="ListBullet2"/>
      </w:pPr>
      <w:r w:rsidRPr="006D7D63">
        <w:t>savoury bread roll</w:t>
      </w:r>
    </w:p>
    <w:p w:rsidR="00000000" w:rsidRPr="006D7D63" w:rsidP="006D7D63">
      <w:pPr>
        <w:pStyle w:val="ListBullet2"/>
      </w:pPr>
      <w:r w:rsidRPr="006D7D63">
        <w:t>savoury filled bread</w:t>
      </w:r>
    </w:p>
    <w:p w:rsidR="00000000" w:rsidRPr="006D7D63" w:rsidP="006D7D63">
      <w:pPr>
        <w:pStyle w:val="ListBullet2"/>
      </w:pPr>
      <w:r w:rsidRPr="006D7D63">
        <w:t>savoury steamed bread</w:t>
      </w:r>
    </w:p>
    <w:p w:rsidR="00000000" w:rsidRPr="006D7D63" w:rsidP="006D7D63">
      <w:pPr>
        <w:pStyle w:val="ListBullet2"/>
      </w:pPr>
      <w:r w:rsidRPr="006D7D63">
        <w:t>savoury unleavened product</w:t>
      </w:r>
    </w:p>
    <w:p w:rsidR="00000000" w:rsidRPr="006D7D63" w:rsidP="006D7D63">
      <w:pPr>
        <w:pStyle w:val="ListBullet"/>
      </w:pPr>
      <w:r w:rsidRPr="006D7D63">
        <w:t>processing one of the above savoury bread products as a retarded product</w:t>
      </w:r>
    </w:p>
    <w:p w:rsidR="00000000" w:rsidRPr="006D7D63" w:rsidP="006D7D63">
      <w:pPr>
        <w:pStyle w:val="ListBullet"/>
      </w:pPr>
      <w:r w:rsidRPr="006D7D63">
        <w:t>meeting one of the following two ingredient-specific special dietary requirements in one of the above savoury bread products:</w:t>
      </w:r>
    </w:p>
    <w:p w:rsidR="00000000" w:rsidRPr="006D7D63" w:rsidP="006D7D63">
      <w:pPr>
        <w:pStyle w:val="ListBullet2"/>
      </w:pPr>
      <w:r w:rsidRPr="006D7D63">
        <w:t>vegetarian</w:t>
      </w:r>
    </w:p>
    <w:p w:rsidR="00000000" w:rsidRPr="006D7D63" w:rsidP="006D7D63">
      <w:pPr>
        <w:pStyle w:val="ListBullet2"/>
      </w:pPr>
      <w:r w:rsidRPr="006D7D63">
        <w:t>vegan</w:t>
      </w:r>
    </w:p>
    <w:p w:rsidR="00000000" w:rsidRPr="006D7D63" w:rsidP="006D7D63">
      <w:pPr>
        <w:pStyle w:val="ListBullet"/>
      </w:pPr>
      <w:r w:rsidRPr="006D7D63">
        <w:t>meeting one of the following four reli</w:t>
      </w:r>
      <w:r w:rsidRPr="006D7D63">
        <w:t>gious special dietary needs in one of the above savoury bread products:</w:t>
      </w:r>
    </w:p>
    <w:p w:rsidR="00000000" w:rsidRPr="006D7D63" w:rsidP="006D7D63">
      <w:pPr>
        <w:pStyle w:val="ListBullet2"/>
      </w:pPr>
      <w:r w:rsidRPr="006D7D63">
        <w:t>Buddhism</w:t>
      </w:r>
    </w:p>
    <w:p w:rsidR="00000000" w:rsidRPr="006D7D63" w:rsidP="006D7D63">
      <w:pPr>
        <w:pStyle w:val="ListBullet2"/>
      </w:pPr>
      <w:r w:rsidRPr="006D7D63">
        <w:t>Hinduism</w:t>
      </w:r>
    </w:p>
    <w:p w:rsidR="00000000" w:rsidRPr="006D7D63" w:rsidP="006D7D63">
      <w:pPr>
        <w:pStyle w:val="ListBullet2"/>
      </w:pPr>
      <w:r w:rsidRPr="006D7D63">
        <w:t>Islam</w:t>
      </w:r>
    </w:p>
    <w:p w:rsidR="00000000" w:rsidRPr="006D7D63" w:rsidP="006D7D63">
      <w:pPr>
        <w:pStyle w:val="ListBullet2"/>
      </w:pPr>
      <w:r w:rsidRPr="006D7D63">
        <w:t>Judaism</w:t>
      </w:r>
    </w:p>
    <w:p w:rsidR="00000000" w:rsidRPr="006D7D63" w:rsidP="006D7D63">
      <w:pPr>
        <w:pStyle w:val="ListBullet"/>
      </w:pPr>
      <w:r w:rsidRPr="006D7D63">
        <w:t>mixing and using the following three types of dough mixes:</w:t>
      </w:r>
    </w:p>
    <w:p w:rsidR="00000000" w:rsidRPr="006D7D63" w:rsidP="006D7D63">
      <w:pPr>
        <w:pStyle w:val="ListBullet2"/>
      </w:pPr>
      <w:r w:rsidRPr="006D7D63">
        <w:t>instant/scratch mix/no time dough</w:t>
      </w:r>
    </w:p>
    <w:p w:rsidR="00000000" w:rsidRPr="006D7D63" w:rsidP="006D7D63">
      <w:pPr>
        <w:pStyle w:val="ListBullet2"/>
      </w:pPr>
      <w:r w:rsidRPr="006D7D63">
        <w:t>bulk ferment dough</w:t>
      </w:r>
    </w:p>
    <w:p w:rsidR="00000000" w:rsidRPr="006D7D63" w:rsidP="006D7D63">
      <w:pPr>
        <w:pStyle w:val="ListBullet2"/>
      </w:pPr>
      <w:r w:rsidRPr="006D7D63">
        <w:t>unleavened dough</w:t>
      </w:r>
    </w:p>
    <w:p w:rsidR="00000000" w:rsidRPr="006D7D63" w:rsidP="006D7D63">
      <w:pPr>
        <w:pStyle w:val="ListBullet"/>
      </w:pPr>
      <w:r w:rsidRPr="006D7D63">
        <w:t>meeting the following two food safety requirements:</w:t>
      </w:r>
    </w:p>
    <w:p w:rsidR="00000000" w:rsidRPr="006D7D63" w:rsidP="006D7D63">
      <w:pPr>
        <w:pStyle w:val="ListBullet2"/>
      </w:pPr>
      <w:r w:rsidRPr="006D7D63">
        <w:t>identifying temperature control points of savoury ingredients used</w:t>
      </w:r>
    </w:p>
    <w:p w:rsidR="00000000" w:rsidRPr="006D7D63" w:rsidP="006D7D63">
      <w:pPr>
        <w:pStyle w:val="ListBullet2"/>
      </w:pPr>
      <w:r w:rsidRPr="006D7D63">
        <w:t>handling and storing savoury ingredients and products</w:t>
      </w:r>
    </w:p>
    <w:p w:rsidR="00000000" w:rsidRPr="006D7D63" w:rsidP="006D7D63">
      <w:pPr>
        <w:pStyle w:val="ListBullet"/>
      </w:pPr>
      <w:r w:rsidRPr="006D7D63">
        <w:t>preparing and adding the following five types of filling and topping ingredients:</w:t>
      </w:r>
    </w:p>
    <w:p w:rsidR="00000000" w:rsidRPr="006D7D63" w:rsidP="006D7D63">
      <w:pPr>
        <w:pStyle w:val="ListBullet2"/>
      </w:pPr>
      <w:r w:rsidRPr="006D7D63">
        <w:t>dairy products</w:t>
      </w:r>
    </w:p>
    <w:p w:rsidR="00000000" w:rsidRPr="006D7D63" w:rsidP="006D7D63">
      <w:pPr>
        <w:pStyle w:val="ListBullet2"/>
      </w:pPr>
      <w:r w:rsidRPr="006D7D63">
        <w:t>meat products</w:t>
      </w:r>
    </w:p>
    <w:p w:rsidR="00000000" w:rsidRPr="006D7D63" w:rsidP="006D7D63">
      <w:pPr>
        <w:pStyle w:val="ListBullet2"/>
      </w:pPr>
      <w:r w:rsidRPr="006D7D63">
        <w:t>vegetables</w:t>
      </w:r>
    </w:p>
    <w:p w:rsidR="00000000" w:rsidRPr="006D7D63" w:rsidP="006D7D63">
      <w:pPr>
        <w:pStyle w:val="ListBullet2"/>
      </w:pPr>
      <w:r w:rsidRPr="006D7D63">
        <w:t>herbs</w:t>
      </w:r>
    </w:p>
    <w:p w:rsidR="00000000" w:rsidRPr="006D7D63" w:rsidP="006D7D63">
      <w:pPr>
        <w:pStyle w:val="ListBullet2"/>
      </w:pPr>
      <w:r w:rsidRPr="006D7D63">
        <w:t>sauce with a savoury base</w:t>
      </w:r>
    </w:p>
    <w:p w:rsidR="00000000" w:rsidRPr="006D7D63" w:rsidP="006D7D63">
      <w:pPr>
        <w:pStyle w:val="ListBullet"/>
      </w:pPr>
      <w:r w:rsidRPr="006D7D63">
        <w:t>adding the savoury fillings and toppings to savoury bread doughs using the following three methods:</w:t>
      </w:r>
    </w:p>
    <w:p w:rsidR="00000000" w:rsidRPr="006D7D63" w:rsidP="006D7D63">
      <w:pPr>
        <w:pStyle w:val="ListBullet2"/>
      </w:pPr>
      <w:r w:rsidRPr="006D7D63">
        <w:t>incorporating into dough during mixing</w:t>
      </w:r>
    </w:p>
    <w:p w:rsidR="00000000" w:rsidRPr="006D7D63" w:rsidP="006D7D63">
      <w:pPr>
        <w:pStyle w:val="ListBullet2"/>
      </w:pPr>
      <w:r w:rsidRPr="006D7D63">
        <w:t>incorporating on top of savoury dough pri</w:t>
      </w:r>
      <w:r w:rsidRPr="006D7D63">
        <w:t>or to baking</w:t>
      </w:r>
    </w:p>
    <w:p w:rsidR="00000000" w:rsidRPr="006D7D63" w:rsidP="006D7D63">
      <w:pPr>
        <w:pStyle w:val="ListBullet2"/>
      </w:pPr>
      <w:r w:rsidRPr="006D7D63">
        <w:t>using the savoury filling as a filling inside savoury bread</w:t>
      </w:r>
    </w:p>
    <w:p w:rsidR="00000000" w:rsidRPr="006D7D63" w:rsidP="006D7D63">
      <w:pPr>
        <w:pStyle w:val="ListBullet"/>
      </w:pPr>
      <w:r w:rsidRPr="006D7D63">
        <w:t xml:space="preserve">selecting, using and cleaning the savoury bread baking equipment listed in the range of conditions, including controlling electrical hazards applicable to cleaning </w:t>
      </w:r>
    </w:p>
    <w:p w:rsidR="00000000" w:rsidRPr="006D7D63" w:rsidP="006D7D63">
      <w:pPr>
        <w:pStyle w:val="ListBullet"/>
      </w:pPr>
      <w:r w:rsidRPr="006D7D63">
        <w:t>selecting and using tins and trays appropriate for dough piece scale, weight, volume and size</w:t>
      </w:r>
    </w:p>
    <w:p w:rsidR="00000000" w:rsidRPr="006D7D63" w:rsidP="006D7D63">
      <w:pPr>
        <w:pStyle w:val="ListBullet"/>
      </w:pPr>
      <w:r w:rsidRPr="006D7D63">
        <w:t>documenting a production schedule, including the following seven considerations:</w:t>
      </w:r>
    </w:p>
    <w:p w:rsidR="00000000" w:rsidRPr="006D7D63" w:rsidP="006D7D63">
      <w:pPr>
        <w:pStyle w:val="ListBullet2"/>
      </w:pPr>
      <w:r w:rsidRPr="006D7D63">
        <w:t>timings</w:t>
      </w:r>
    </w:p>
    <w:p w:rsidR="00000000" w:rsidRPr="006D7D63" w:rsidP="006D7D63">
      <w:pPr>
        <w:pStyle w:val="ListBullet2"/>
      </w:pPr>
      <w:r w:rsidRPr="006D7D63">
        <w:t>volume requirements</w:t>
      </w:r>
    </w:p>
    <w:p w:rsidR="00000000" w:rsidRPr="006D7D63" w:rsidP="006D7D63">
      <w:pPr>
        <w:pStyle w:val="ListBullet2"/>
      </w:pPr>
      <w:r w:rsidRPr="006D7D63">
        <w:t>savoury filling requirements for product types</w:t>
      </w:r>
    </w:p>
    <w:p w:rsidR="00000000" w:rsidRPr="006D7D63" w:rsidP="006D7D63">
      <w:pPr>
        <w:pStyle w:val="ListBullet2"/>
      </w:pPr>
      <w:r w:rsidRPr="006D7D63">
        <w:t xml:space="preserve">bake </w:t>
      </w:r>
      <w:r w:rsidRPr="006D7D63">
        <w:t>parameters for savoury products</w:t>
      </w:r>
    </w:p>
    <w:p w:rsidR="00000000" w:rsidRPr="006D7D63" w:rsidP="006D7D63">
      <w:pPr>
        <w:pStyle w:val="ListBullet2"/>
      </w:pPr>
      <w:r w:rsidRPr="006D7D63">
        <w:t>product processing requirements</w:t>
      </w:r>
    </w:p>
    <w:p w:rsidR="00000000" w:rsidRPr="006D7D63" w:rsidP="006D7D63">
      <w:pPr>
        <w:pStyle w:val="ListBullet2"/>
      </w:pPr>
      <w:r w:rsidRPr="006D7D63">
        <w:t>storage requirements for savoury products</w:t>
      </w:r>
    </w:p>
    <w:p w:rsidR="00000000" w:rsidRPr="006D7D63" w:rsidP="006D7D63">
      <w:pPr>
        <w:pStyle w:val="ListBullet2"/>
      </w:pPr>
      <w:r w:rsidRPr="006D7D63">
        <w:t>recipe reformulation to minimise waste.</w:t>
      </w:r>
    </w:p>
    <w:p w:rsidR="00000000" w:rsidRPr="006D7D63" w:rsidP="006D7D63">
      <w:pPr>
        <w:pStyle w:val="BodyText"/>
      </w:pPr>
    </w:p>
    <w:p w:rsidR="005839A3" w:rsidP="005839A3">
      <w:pPr>
        <w:pStyle w:val="BodyText"/>
      </w:pPr>
      <w:r w:rsidRPr="006D7D63">
        <w:t>Wastage that cannot be reused in production must be less than 5% of the weight of the original production sch</w:t>
      </w:r>
      <w:r w:rsidRPr="006D7D63">
        <w:t>edule.</w:t>
      </w:r>
    </w:p>
    <w:p w:rsidR="00000000" w:rsidRPr="006D7D63" w:rsidP="006D7D63">
      <w:pPr>
        <w:pStyle w:val="Heading1"/>
      </w:pPr>
      <w:bookmarkStart w:id="3" w:name="O_970868"/>
      <w:bookmarkEnd w:id="3"/>
      <w:r w:rsidRPr="006D7D63">
        <w:t>Knowledge Evidence</w:t>
      </w:r>
    </w:p>
    <w:p w:rsidR="00000000" w:rsidRPr="006D7D63" w:rsidP="005839A3">
      <w:pPr>
        <w:pStyle w:val="BodyText"/>
      </w:pPr>
      <w:r w:rsidRPr="006D7D63">
        <w:t>An individual must be able to demonstrate the knowledge required to perform the tasks outlined in the elements and performance criteria of this unit. This includes knowledge of:</w:t>
      </w:r>
    </w:p>
    <w:p w:rsidR="00000000" w:rsidRPr="006D7D63" w:rsidP="006D7D63">
      <w:pPr>
        <w:pStyle w:val="ListBullet"/>
      </w:pPr>
      <w:r w:rsidRPr="006D7D63">
        <w:t xml:space="preserve">workplace health and safety requirements, including personal protective equipment, applicable to producing savoury bread </w:t>
      </w:r>
    </w:p>
    <w:p w:rsidR="00000000" w:rsidRPr="006D7D63" w:rsidP="006D7D63">
      <w:pPr>
        <w:pStyle w:val="ListBullet"/>
      </w:pPr>
      <w:r w:rsidRPr="006D7D63">
        <w:t>safe use and cleaning of bread baking equipment listed in the range of conditions, including electrical hazards</w:t>
      </w:r>
    </w:p>
    <w:p w:rsidR="00000000" w:rsidRPr="006D7D63" w:rsidP="006D7D63">
      <w:pPr>
        <w:pStyle w:val="ListBullet"/>
      </w:pPr>
      <w:r w:rsidRPr="006D7D63">
        <w:t>regulatory requirement</w:t>
      </w:r>
      <w:r w:rsidRPr="006D7D63">
        <w:t>s for food safety applicable to producing savoury bread products, including temperature control and prevention of cross-contamination in the use of dairy, meat, poultry, fish and vegetable products</w:t>
      </w:r>
    </w:p>
    <w:p w:rsidR="00000000" w:rsidRPr="006D7D63" w:rsidP="006D7D63">
      <w:pPr>
        <w:pStyle w:val="ListBullet"/>
      </w:pPr>
      <w:r w:rsidRPr="006D7D63">
        <w:t>nature of special dietary requirements suitable for savour</w:t>
      </w:r>
      <w:r w:rsidRPr="006D7D63">
        <w:t>y bread products</w:t>
      </w:r>
    </w:p>
    <w:p w:rsidR="00000000" w:rsidRPr="006D7D63" w:rsidP="006D7D63">
      <w:pPr>
        <w:pStyle w:val="ListBullet"/>
      </w:pPr>
      <w:r w:rsidRPr="006D7D63">
        <w:t>nature of religious special dietary needs as they relate to savoury products, including:</w:t>
      </w:r>
    </w:p>
    <w:p w:rsidR="00000000" w:rsidRPr="006D7D63" w:rsidP="006D7D63">
      <w:pPr>
        <w:pStyle w:val="ListBullet2"/>
      </w:pPr>
      <w:r w:rsidRPr="006D7D63">
        <w:t>Buddhism</w:t>
      </w:r>
    </w:p>
    <w:p w:rsidR="00000000" w:rsidRPr="006D7D63" w:rsidP="006D7D63">
      <w:pPr>
        <w:pStyle w:val="ListBullet2"/>
      </w:pPr>
      <w:r w:rsidRPr="006D7D63">
        <w:t>Hinduism</w:t>
      </w:r>
    </w:p>
    <w:p w:rsidR="00000000" w:rsidRPr="006D7D63" w:rsidP="006D7D63">
      <w:pPr>
        <w:pStyle w:val="ListBullet2"/>
      </w:pPr>
      <w:r w:rsidRPr="006D7D63">
        <w:t>Islam</w:t>
      </w:r>
    </w:p>
    <w:p w:rsidR="00000000" w:rsidRPr="006D7D63" w:rsidP="006D7D63">
      <w:pPr>
        <w:pStyle w:val="ListBullet2"/>
      </w:pPr>
      <w:r w:rsidRPr="006D7D63">
        <w:t>Judaism</w:t>
      </w:r>
    </w:p>
    <w:p w:rsidR="00000000" w:rsidRPr="006D7D63" w:rsidP="006D7D63">
      <w:pPr>
        <w:pStyle w:val="ListBullet"/>
      </w:pPr>
      <w:r w:rsidRPr="006D7D63">
        <w:t>nature of ingredient-specific special dietary needs as they relate to savoury products, including:</w:t>
      </w:r>
    </w:p>
    <w:p w:rsidR="00000000" w:rsidRPr="006D7D63" w:rsidP="006D7D63">
      <w:pPr>
        <w:pStyle w:val="ListBullet2"/>
      </w:pPr>
      <w:r w:rsidRPr="006D7D63">
        <w:t>vegetarian</w:t>
      </w:r>
    </w:p>
    <w:p w:rsidR="00000000" w:rsidRPr="006D7D63" w:rsidP="006D7D63">
      <w:pPr>
        <w:pStyle w:val="ListBullet2"/>
      </w:pPr>
      <w:r w:rsidRPr="006D7D63">
        <w:t>vegan</w:t>
      </w:r>
    </w:p>
    <w:p w:rsidR="00000000" w:rsidRPr="006D7D63" w:rsidP="006D7D63">
      <w:pPr>
        <w:pStyle w:val="ListBullet"/>
      </w:pPr>
      <w:r w:rsidRPr="006D7D63">
        <w:t>techniques and considerations for production scheduling, including:</w:t>
      </w:r>
    </w:p>
    <w:p w:rsidR="00000000" w:rsidRPr="006D7D63" w:rsidP="006D7D63">
      <w:pPr>
        <w:pStyle w:val="ListBullet2"/>
      </w:pPr>
      <w:r w:rsidRPr="006D7D63">
        <w:t>timings</w:t>
      </w:r>
    </w:p>
    <w:p w:rsidR="00000000" w:rsidRPr="006D7D63" w:rsidP="006D7D63">
      <w:pPr>
        <w:pStyle w:val="ListBullet2"/>
      </w:pPr>
      <w:r w:rsidRPr="006D7D63">
        <w:t>volume requirements</w:t>
      </w:r>
    </w:p>
    <w:p w:rsidR="00000000" w:rsidRPr="006D7D63" w:rsidP="006D7D63">
      <w:pPr>
        <w:pStyle w:val="ListBullet2"/>
      </w:pPr>
      <w:r w:rsidRPr="006D7D63">
        <w:t>savoury filling requirements for product types</w:t>
      </w:r>
    </w:p>
    <w:p w:rsidR="00000000" w:rsidRPr="006D7D63" w:rsidP="006D7D63">
      <w:pPr>
        <w:pStyle w:val="ListBullet2"/>
      </w:pPr>
      <w:r w:rsidRPr="006D7D63">
        <w:t>bake parameters for savoury products</w:t>
      </w:r>
    </w:p>
    <w:p w:rsidR="00000000" w:rsidRPr="006D7D63" w:rsidP="006D7D63">
      <w:pPr>
        <w:pStyle w:val="ListBullet2"/>
      </w:pPr>
      <w:r w:rsidRPr="006D7D63">
        <w:t>product processing requirements</w:t>
      </w:r>
    </w:p>
    <w:p w:rsidR="00000000" w:rsidRPr="006D7D63" w:rsidP="006D7D63">
      <w:pPr>
        <w:pStyle w:val="ListBullet2"/>
      </w:pPr>
      <w:r w:rsidRPr="006D7D63">
        <w:t>storage requirements for savoury products</w:t>
      </w:r>
    </w:p>
    <w:p w:rsidR="00000000" w:rsidRPr="006D7D63" w:rsidP="006D7D63">
      <w:pPr>
        <w:pStyle w:val="ListBullet2"/>
      </w:pPr>
      <w:r w:rsidRPr="006D7D63">
        <w:t>recipe reformulation to minimise waste</w:t>
      </w:r>
    </w:p>
    <w:p w:rsidR="00000000" w:rsidRPr="006D7D63" w:rsidP="006D7D63">
      <w:pPr>
        <w:pStyle w:val="ListBullet"/>
      </w:pPr>
      <w:r w:rsidRPr="006D7D63">
        <w:t>safe handling, shelf life and storage requirements of ingredients used in savoury bread production, including:</w:t>
      </w:r>
    </w:p>
    <w:p w:rsidR="00000000" w:rsidRPr="006D7D63" w:rsidP="006D7D63">
      <w:pPr>
        <w:pStyle w:val="ListBullet2"/>
      </w:pPr>
      <w:r w:rsidRPr="006D7D63">
        <w:t>savoury sauces</w:t>
      </w:r>
    </w:p>
    <w:p w:rsidR="00000000" w:rsidRPr="006D7D63" w:rsidP="006D7D63">
      <w:pPr>
        <w:pStyle w:val="ListBullet2"/>
      </w:pPr>
      <w:r w:rsidRPr="006D7D63">
        <w:t>meat ingredients</w:t>
      </w:r>
    </w:p>
    <w:p w:rsidR="00000000" w:rsidRPr="006D7D63" w:rsidP="006D7D63">
      <w:pPr>
        <w:pStyle w:val="ListBullet2"/>
      </w:pPr>
      <w:r w:rsidRPr="006D7D63">
        <w:t>dairy ingredients</w:t>
      </w:r>
    </w:p>
    <w:p w:rsidR="00000000" w:rsidRPr="006D7D63" w:rsidP="006D7D63">
      <w:pPr>
        <w:pStyle w:val="ListBullet2"/>
      </w:pPr>
      <w:r w:rsidRPr="006D7D63">
        <w:t>vegetable ingredients</w:t>
      </w:r>
    </w:p>
    <w:p w:rsidR="00000000" w:rsidRPr="006D7D63" w:rsidP="006D7D63">
      <w:pPr>
        <w:pStyle w:val="ListBullet2"/>
      </w:pPr>
      <w:r w:rsidRPr="006D7D63">
        <w:t>herb ingredients</w:t>
      </w:r>
    </w:p>
    <w:p w:rsidR="00000000" w:rsidRPr="006D7D63" w:rsidP="006D7D63">
      <w:pPr>
        <w:pStyle w:val="ListBullet"/>
      </w:pPr>
      <w:r w:rsidRPr="006D7D63">
        <w:t>effects of seasonal changes on dairy products</w:t>
      </w:r>
    </w:p>
    <w:p w:rsidR="00000000" w:rsidRPr="006D7D63" w:rsidP="006D7D63">
      <w:pPr>
        <w:pStyle w:val="ListBullet"/>
      </w:pPr>
      <w:r w:rsidRPr="006D7D63">
        <w:t>storage requirements for:</w:t>
      </w:r>
    </w:p>
    <w:p w:rsidR="00000000" w:rsidRPr="006D7D63" w:rsidP="006D7D63">
      <w:pPr>
        <w:pStyle w:val="ListBullet2"/>
      </w:pPr>
      <w:r w:rsidRPr="006D7D63">
        <w:t>cooked savoury fillings</w:t>
      </w:r>
    </w:p>
    <w:p w:rsidR="00000000" w:rsidRPr="006D7D63" w:rsidP="006D7D63">
      <w:pPr>
        <w:pStyle w:val="ListBullet2"/>
      </w:pPr>
      <w:r w:rsidRPr="006D7D63">
        <w:t>cold savoury fillings</w:t>
      </w:r>
    </w:p>
    <w:p w:rsidR="00000000" w:rsidRPr="006D7D63" w:rsidP="006D7D63">
      <w:pPr>
        <w:pStyle w:val="ListBullet"/>
      </w:pPr>
      <w:r w:rsidRPr="006D7D63">
        <w:t xml:space="preserve">principles of the production processes, including: </w:t>
      </w:r>
    </w:p>
    <w:p w:rsidR="00000000" w:rsidRPr="006D7D63" w:rsidP="006D7D63">
      <w:pPr>
        <w:pStyle w:val="ListBullet2"/>
      </w:pPr>
      <w:r w:rsidRPr="006D7D63">
        <w:t>preparing fillings</w:t>
      </w:r>
    </w:p>
    <w:p w:rsidR="00000000" w:rsidRPr="006D7D63" w:rsidP="006D7D63">
      <w:pPr>
        <w:pStyle w:val="ListBullet2"/>
      </w:pPr>
      <w:r w:rsidRPr="006D7D63">
        <w:t>mixing, including incorporating savoury ingredients into dough</w:t>
      </w:r>
    </w:p>
    <w:p w:rsidR="00000000" w:rsidRPr="006D7D63" w:rsidP="006D7D63">
      <w:pPr>
        <w:pStyle w:val="ListBullet2"/>
      </w:pPr>
      <w:r w:rsidRPr="006D7D63">
        <w:t>b</w:t>
      </w:r>
      <w:r w:rsidRPr="006D7D63">
        <w:t>aking toppings</w:t>
      </w:r>
    </w:p>
    <w:p w:rsidR="00000000" w:rsidRPr="006D7D63" w:rsidP="006D7D63">
      <w:pPr>
        <w:pStyle w:val="ListBullet2"/>
      </w:pPr>
      <w:r w:rsidRPr="006D7D63">
        <w:t>rolling dough</w:t>
      </w:r>
    </w:p>
    <w:p w:rsidR="00000000" w:rsidRPr="006D7D63" w:rsidP="006D7D63">
      <w:pPr>
        <w:pStyle w:val="ListBullet2"/>
      </w:pPr>
      <w:r w:rsidRPr="006D7D63">
        <w:t>steaming dough</w:t>
      </w:r>
    </w:p>
    <w:p w:rsidR="00000000" w:rsidRPr="006D7D63" w:rsidP="006D7D63">
      <w:pPr>
        <w:pStyle w:val="ListBullet2"/>
      </w:pPr>
      <w:r w:rsidRPr="006D7D63">
        <w:t>packaging savoury bread</w:t>
      </w:r>
    </w:p>
    <w:p w:rsidR="00000000" w:rsidRPr="006D7D63" w:rsidP="006D7D63">
      <w:pPr>
        <w:pStyle w:val="ListBullet"/>
      </w:pPr>
      <w:r w:rsidRPr="006D7D63">
        <w:t>purpose and principles of the bulk fermentation process</w:t>
      </w:r>
    </w:p>
    <w:p w:rsidR="00000000" w:rsidRPr="006D7D63" w:rsidP="006D7D63">
      <w:pPr>
        <w:pStyle w:val="ListBullet"/>
      </w:pPr>
      <w:r w:rsidRPr="006D7D63">
        <w:t>techniques for retarding savoury bread products, including:</w:t>
      </w:r>
    </w:p>
    <w:p w:rsidR="00000000" w:rsidRPr="006D7D63" w:rsidP="006D7D63">
      <w:pPr>
        <w:pStyle w:val="ListBullet2"/>
      </w:pPr>
      <w:r w:rsidRPr="006D7D63">
        <w:t>retarding savoury bread in the cool phase</w:t>
      </w:r>
    </w:p>
    <w:p w:rsidR="00000000" w:rsidRPr="006D7D63" w:rsidP="006D7D63">
      <w:pPr>
        <w:pStyle w:val="ListBullet2"/>
      </w:pPr>
      <w:r w:rsidRPr="006D7D63">
        <w:t>recovery of retarded savoury</w:t>
      </w:r>
      <w:r w:rsidRPr="006D7D63">
        <w:t xml:space="preserve"> bread in the warm phase</w:t>
      </w:r>
    </w:p>
    <w:p w:rsidR="00000000" w:rsidRPr="006D7D63" w:rsidP="006D7D63">
      <w:pPr>
        <w:pStyle w:val="ListBullet"/>
      </w:pPr>
      <w:r w:rsidRPr="006D7D63">
        <w:t>impacts on production of the following:</w:t>
      </w:r>
    </w:p>
    <w:p w:rsidR="00000000" w:rsidRPr="006D7D63" w:rsidP="006D7D63">
      <w:pPr>
        <w:pStyle w:val="ListBullet2"/>
      </w:pPr>
      <w:r w:rsidRPr="006D7D63">
        <w:t>salted ingredients</w:t>
      </w:r>
    </w:p>
    <w:p w:rsidR="00000000" w:rsidRPr="006D7D63" w:rsidP="006D7D63">
      <w:pPr>
        <w:pStyle w:val="ListBullet2"/>
      </w:pPr>
      <w:r w:rsidRPr="006D7D63">
        <w:t>stability of breads using savoury products</w:t>
      </w:r>
    </w:p>
    <w:p w:rsidR="00000000" w:rsidRPr="006D7D63" w:rsidP="006D7D63">
      <w:pPr>
        <w:pStyle w:val="ListBullet"/>
      </w:pPr>
      <w:r w:rsidRPr="006D7D63">
        <w:t>required characteristics of savoury bread products, including:</w:t>
      </w:r>
    </w:p>
    <w:p w:rsidR="00000000" w:rsidRPr="006D7D63" w:rsidP="006D7D63">
      <w:pPr>
        <w:pStyle w:val="ListBullet2"/>
      </w:pPr>
      <w:r w:rsidRPr="006D7D63">
        <w:t>visual appeal</w:t>
      </w:r>
    </w:p>
    <w:p w:rsidR="00000000" w:rsidRPr="006D7D63" w:rsidP="006D7D63">
      <w:pPr>
        <w:pStyle w:val="ListBullet2"/>
      </w:pPr>
      <w:r w:rsidRPr="006D7D63">
        <w:t>flavour</w:t>
      </w:r>
    </w:p>
    <w:p w:rsidR="00000000" w:rsidRPr="006D7D63" w:rsidP="006D7D63">
      <w:pPr>
        <w:pStyle w:val="ListBullet"/>
      </w:pPr>
      <w:r w:rsidRPr="006D7D63">
        <w:t>techniques for disposing of waste from bread production</w:t>
      </w:r>
    </w:p>
    <w:p w:rsidR="00000000" w:rsidRPr="006D7D63" w:rsidP="006D7D63">
      <w:pPr>
        <w:pStyle w:val="ListBullet"/>
      </w:pPr>
      <w:r w:rsidRPr="006D7D63">
        <w:t>savoury bread production terminology.</w:t>
      </w:r>
    </w:p>
    <w:p w:rsidR="00000000" w:rsidRPr="006D7D63" w:rsidP="006D7D63">
      <w:pPr>
        <w:pStyle w:val="AllowPageBreak"/>
      </w:pPr>
    </w:p>
    <w:p w:rsidR="00000000" w:rsidRPr="006D7D63" w:rsidP="006D7D63">
      <w:pPr>
        <w:pStyle w:val="Heading1"/>
      </w:pPr>
      <w:bookmarkStart w:id="4" w:name="O_970869"/>
      <w:bookmarkEnd w:id="4"/>
      <w:r w:rsidRPr="006D7D63">
        <w:t>Assessment Conditions</w:t>
      </w:r>
    </w:p>
    <w:p w:rsidR="00000000" w:rsidRPr="006D7D63" w:rsidP="005839A3">
      <w:pPr>
        <w:pStyle w:val="BodyText"/>
      </w:pPr>
      <w:r w:rsidRPr="006D7D63">
        <w:t xml:space="preserve">Assessment of skills must take place under the following conditions: </w:t>
      </w:r>
    </w:p>
    <w:p w:rsidR="00000000" w:rsidRPr="006D7D63" w:rsidP="006D7D63">
      <w:pPr>
        <w:pStyle w:val="ListBullet"/>
      </w:pPr>
      <w:r w:rsidRPr="006D7D63">
        <w:t>physical conditions:</w:t>
      </w:r>
    </w:p>
    <w:p w:rsidR="00000000" w:rsidRPr="006D7D63" w:rsidP="006D7D63">
      <w:pPr>
        <w:pStyle w:val="ListBullet2"/>
      </w:pPr>
      <w:r w:rsidRPr="006D7D63">
        <w:t>a commercial bakery or an envi</w:t>
      </w:r>
      <w:r w:rsidRPr="006D7D63">
        <w:t>ronment that accurately represents workplace conditions</w:t>
      </w:r>
    </w:p>
    <w:p w:rsidR="00000000" w:rsidRPr="006D7D63" w:rsidP="006D7D63">
      <w:pPr>
        <w:pStyle w:val="ListBullet"/>
      </w:pPr>
      <w:r w:rsidRPr="006D7D63">
        <w:t>resources, equipment and materials:</w:t>
      </w:r>
    </w:p>
    <w:p w:rsidR="00000000" w:rsidRPr="006D7D63" w:rsidP="006D7D63">
      <w:pPr>
        <w:pStyle w:val="ListBullet2"/>
      </w:pPr>
      <w:r w:rsidRPr="006D7D63">
        <w:t xml:space="preserve">personal protective equipment </w:t>
      </w:r>
    </w:p>
    <w:p w:rsidR="00000000" w:rsidRPr="006D7D63" w:rsidP="006D7D63">
      <w:pPr>
        <w:pStyle w:val="ListBullet2"/>
      </w:pPr>
      <w:r w:rsidRPr="006D7D63">
        <w:t>equipment as specified in the range of conditions</w:t>
      </w:r>
    </w:p>
    <w:p w:rsidR="00000000" w:rsidRPr="006D7D63" w:rsidP="006D7D63">
      <w:pPr>
        <w:pStyle w:val="ListBullet2"/>
      </w:pPr>
      <w:r w:rsidRPr="006D7D63">
        <w:t>rolling pins</w:t>
      </w:r>
    </w:p>
    <w:p w:rsidR="00000000" w:rsidRPr="006D7D63" w:rsidP="006D7D63">
      <w:pPr>
        <w:pStyle w:val="ListBullet2"/>
      </w:pPr>
      <w:r w:rsidRPr="006D7D63">
        <w:t>ingredients that meet the savoury bread product types required in the performance evidence</w:t>
      </w:r>
    </w:p>
    <w:p w:rsidR="00000000" w:rsidRPr="006D7D63" w:rsidP="006D7D63">
      <w:pPr>
        <w:pStyle w:val="ListBullet"/>
      </w:pPr>
      <w:r w:rsidRPr="006D7D63">
        <w:t>specifications:</w:t>
      </w:r>
    </w:p>
    <w:p w:rsidR="00000000" w:rsidRPr="006D7D63" w:rsidP="006D7D63">
      <w:pPr>
        <w:pStyle w:val="ListBullet2"/>
      </w:pPr>
      <w:r w:rsidRPr="006D7D63">
        <w:t>recipes that meet the savoury bread product types required in the performance evidence</w:t>
      </w:r>
    </w:p>
    <w:p w:rsidR="00000000" w:rsidRPr="006D7D63" w:rsidP="006D7D63">
      <w:pPr>
        <w:pStyle w:val="ListBullet2"/>
      </w:pPr>
      <w:r w:rsidRPr="006D7D63">
        <w:t>end-product quality specifications that meet the savoury bre</w:t>
      </w:r>
      <w:r w:rsidRPr="006D7D63">
        <w:t>ad product types required in the performance evidence</w:t>
      </w:r>
    </w:p>
    <w:p w:rsidR="00000000" w:rsidRPr="006D7D63" w:rsidP="006D7D63">
      <w:pPr>
        <w:pStyle w:val="ListBullet2"/>
      </w:pPr>
      <w:r w:rsidRPr="006D7D63">
        <w:t>food safety code regulatory requirements applicable to producing savoury bread products</w:t>
      </w:r>
    </w:p>
    <w:p w:rsidR="00000000" w:rsidRPr="006D7D63" w:rsidP="006D7D63">
      <w:pPr>
        <w:pStyle w:val="ListBullet"/>
      </w:pPr>
      <w:r w:rsidRPr="006D7D63">
        <w:t>timeframes:</w:t>
      </w:r>
    </w:p>
    <w:p w:rsidR="00000000" w:rsidRPr="006D7D63" w:rsidP="006D7D63">
      <w:pPr>
        <w:pStyle w:val="ListBullet2"/>
      </w:pPr>
      <w:r w:rsidRPr="006D7D63">
        <w:t>according to the production schedule.</w:t>
      </w:r>
    </w:p>
    <w:p w:rsidR="00000000" w:rsidRPr="006D7D63" w:rsidP="006D7D63">
      <w:pPr>
        <w:pStyle w:val="BodyText"/>
      </w:pPr>
    </w:p>
    <w:p w:rsidR="00000000" w:rsidRPr="006D7D63" w:rsidP="005839A3">
      <w:pPr>
        <w:pStyle w:val="BodyText"/>
      </w:pPr>
      <w:r w:rsidRPr="006D7D63">
        <w:t>Assessors of this unit must satisfy the requirements for asse</w:t>
      </w:r>
      <w:r w:rsidRPr="006D7D63">
        <w:t>ssors in applicable vocational education and training legislation, frameworks and/or standards.</w:t>
      </w:r>
    </w:p>
    <w:p w:rsidR="00000000" w:rsidRPr="006D7D63" w:rsidP="006D7D63">
      <w:pPr>
        <w:pStyle w:val="Heading1"/>
      </w:pPr>
      <w:bookmarkStart w:id="5" w:name="O_970872"/>
      <w:bookmarkEnd w:id="5"/>
      <w:r w:rsidRPr="006D7D63">
        <w:t>Links</w:t>
      </w:r>
    </w:p>
    <w:p w:rsidR="00000000" w:rsidRPr="006D7D63" w:rsidP="005839A3">
      <w:pPr>
        <w:pStyle w:val="BodyText"/>
      </w:pPr>
      <w:r w:rsidRPr="006D7D6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66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D7D63" w:rsidP="006D7D63"/>
    <w:sectPr w:rsidSect="006D7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3" w:rsidRPr="005839A3" w:rsidP="00583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A3" w:rsidP="006D7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9A3" w:rsidP="006D7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39A3" w:rsidP="006D7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D63" w:rsidRPr="005839A3" w:rsidP="00583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A3" w:rsidRPr="002D2AF8" w:rsidP="006D7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FBPRBK3006 Produce savoury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839A3" w:rsidP="006D7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5EE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30C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23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D63"/>
  </w:style>
  <w:style w:type="character" w:customStyle="1" w:styleId="Heading1Char">
    <w:name w:val="Heading 1 Char"/>
    <w:basedOn w:val="DefaultParagraphFont"/>
    <w:link w:val="Heading1"/>
    <w:rsid w:val="006D7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D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D63"/>
    <w:rPr>
      <w:b/>
      <w:spacing w:val="0"/>
    </w:rPr>
  </w:style>
  <w:style w:type="paragraph" w:styleId="ListBullet2">
    <w:name w:val="List Bullet 2"/>
    <w:basedOn w:val="List2"/>
    <w:rsid w:val="006D7D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7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D63"/>
    <w:rPr>
      <w:i/>
    </w:rPr>
  </w:style>
  <w:style w:type="paragraph" w:styleId="Caption">
    <w:name w:val="caption"/>
    <w:basedOn w:val="BodyText"/>
    <w:next w:val="Normal"/>
    <w:qFormat/>
    <w:rsid w:val="006D7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D63"/>
  </w:style>
  <w:style w:type="paragraph" w:styleId="TableofFigures">
    <w:name w:val="table of figures"/>
    <w:basedOn w:val="Normal"/>
    <w:next w:val="Normal"/>
    <w:semiHidden/>
    <w:rsid w:val="006D7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D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D63"/>
    <w:rPr>
      <w:rFonts w:ascii="Wingdings" w:hAnsi="Wingdings"/>
    </w:rPr>
  </w:style>
  <w:style w:type="paragraph" w:customStyle="1" w:styleId="TableHeading">
    <w:name w:val="Table Heading"/>
    <w:basedOn w:val="HeadingBase"/>
    <w:rsid w:val="006D7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D63"/>
    <w:rPr>
      <w:color w:val="0033CC"/>
      <w:u w:val="none"/>
    </w:rPr>
  </w:style>
  <w:style w:type="paragraph" w:customStyle="1" w:styleId="BodyTextRight">
    <w:name w:val="Body Text Right"/>
    <w:basedOn w:val="BodyText"/>
    <w:rsid w:val="006D7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D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D63"/>
    <w:rPr>
      <w:sz w:val="32"/>
    </w:rPr>
  </w:style>
  <w:style w:type="paragraph" w:customStyle="1" w:styleId="HeadingProcedure">
    <w:name w:val="Heading Procedure"/>
    <w:basedOn w:val="HeadingBase"/>
    <w:next w:val="Normal"/>
    <w:rsid w:val="006D7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D63"/>
    <w:pPr>
      <w:spacing w:before="60" w:after="60"/>
    </w:pPr>
  </w:style>
  <w:style w:type="paragraph" w:styleId="ListContinue">
    <w:name w:val="List Continue"/>
    <w:basedOn w:val="List"/>
    <w:rsid w:val="006D7D63"/>
    <w:pPr>
      <w:ind w:firstLine="0"/>
    </w:pPr>
  </w:style>
  <w:style w:type="paragraph" w:customStyle="1" w:styleId="ListNote">
    <w:name w:val="List Note"/>
    <w:basedOn w:val="List"/>
    <w:rsid w:val="006D7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D63"/>
    <w:rPr>
      <w:rFonts w:ascii="Courier New" w:hAnsi="Courier New"/>
    </w:rPr>
  </w:style>
  <w:style w:type="paragraph" w:customStyle="1" w:styleId="NoteBullet">
    <w:name w:val="Note Bullet"/>
    <w:basedOn w:val="Note"/>
    <w:rsid w:val="006D7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D63"/>
    <w:rPr>
      <w:b/>
      <w:smallCaps/>
    </w:rPr>
  </w:style>
  <w:style w:type="paragraph" w:customStyle="1" w:styleId="TableListNumber">
    <w:name w:val="Table List Number"/>
    <w:basedOn w:val="ListNumber"/>
    <w:rsid w:val="006D7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D63"/>
    <w:pPr>
      <w:numPr>
        <w:numId w:val="9"/>
      </w:numPr>
    </w:pPr>
  </w:style>
  <w:style w:type="paragraph" w:customStyle="1" w:styleId="ListAlpha2">
    <w:name w:val="List Alpha 2"/>
    <w:basedOn w:val="List2"/>
    <w:rsid w:val="006D7D63"/>
    <w:pPr>
      <w:numPr>
        <w:numId w:val="8"/>
      </w:numPr>
    </w:pPr>
  </w:style>
  <w:style w:type="paragraph" w:styleId="List2">
    <w:name w:val="List 2"/>
    <w:basedOn w:val="BodyText"/>
    <w:rsid w:val="006D7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D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D63"/>
    <w:pPr>
      <w:numPr>
        <w:numId w:val="4"/>
      </w:numPr>
    </w:pPr>
  </w:style>
  <w:style w:type="paragraph" w:styleId="ListContinue2">
    <w:name w:val="List Continue 2"/>
    <w:basedOn w:val="List2"/>
    <w:rsid w:val="006D7D63"/>
    <w:pPr>
      <w:ind w:firstLine="0"/>
    </w:pPr>
  </w:style>
  <w:style w:type="paragraph" w:styleId="ListContinue3">
    <w:name w:val="List Continue 3"/>
    <w:basedOn w:val="List3"/>
    <w:rsid w:val="006D7D63"/>
    <w:pPr>
      <w:ind w:left="1021" w:firstLine="0"/>
    </w:pPr>
  </w:style>
  <w:style w:type="paragraph" w:styleId="ListContinue4">
    <w:name w:val="List Continue 4"/>
    <w:basedOn w:val="List4"/>
    <w:rsid w:val="006D7D63"/>
    <w:pPr>
      <w:ind w:firstLine="0"/>
    </w:pPr>
  </w:style>
  <w:style w:type="paragraph" w:styleId="ListContinue5">
    <w:name w:val="List Continue 5"/>
    <w:basedOn w:val="List5"/>
    <w:rsid w:val="006D7D63"/>
    <w:pPr>
      <w:ind w:firstLine="0"/>
    </w:pPr>
  </w:style>
  <w:style w:type="paragraph" w:styleId="ListNumber3">
    <w:name w:val="List Number 3"/>
    <w:basedOn w:val="List3"/>
    <w:rsid w:val="006D7D63"/>
    <w:pPr>
      <w:numPr>
        <w:numId w:val="5"/>
      </w:numPr>
    </w:pPr>
  </w:style>
  <w:style w:type="paragraph" w:styleId="ListNumber4">
    <w:name w:val="List Number 4"/>
    <w:basedOn w:val="List4"/>
    <w:rsid w:val="006D7D63"/>
    <w:pPr>
      <w:numPr>
        <w:numId w:val="6"/>
      </w:numPr>
    </w:pPr>
  </w:style>
  <w:style w:type="paragraph" w:styleId="ListNumber5">
    <w:name w:val="List Number 5"/>
    <w:basedOn w:val="List5"/>
    <w:rsid w:val="006D7D63"/>
    <w:pPr>
      <w:numPr>
        <w:numId w:val="7"/>
      </w:numPr>
    </w:pPr>
  </w:style>
  <w:style w:type="paragraph" w:styleId="BlockText">
    <w:name w:val="Block Text"/>
    <w:basedOn w:val="Normal"/>
    <w:rsid w:val="006D7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D63"/>
    <w:rPr>
      <w:sz w:val="16"/>
      <w:vertAlign w:val="superscript"/>
    </w:rPr>
  </w:style>
  <w:style w:type="character" w:customStyle="1" w:styleId="Symbols">
    <w:name w:val="Symbols"/>
    <w:basedOn w:val="DefaultParagraphFont"/>
    <w:rsid w:val="006D7D63"/>
    <w:rPr>
      <w:rFonts w:ascii="Symbol" w:hAnsi="Symbol"/>
    </w:rPr>
  </w:style>
  <w:style w:type="character" w:customStyle="1" w:styleId="MenuOptions">
    <w:name w:val="Menu Options"/>
    <w:basedOn w:val="DefaultParagraphFont"/>
    <w:rsid w:val="006D7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D63"/>
    <w:rPr>
      <w:b/>
    </w:rPr>
  </w:style>
  <w:style w:type="character" w:customStyle="1" w:styleId="Underlined">
    <w:name w:val="Underlined"/>
    <w:basedOn w:val="DefaultParagraphFont"/>
    <w:rsid w:val="006D7D63"/>
    <w:rPr>
      <w:u w:val="single"/>
    </w:rPr>
  </w:style>
  <w:style w:type="paragraph" w:customStyle="1" w:styleId="TableBodyTextRight">
    <w:name w:val="Table Body Text Right"/>
    <w:basedOn w:val="TableBodyText"/>
    <w:rsid w:val="006D7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D63"/>
    <w:rPr>
      <w:sz w:val="18"/>
    </w:rPr>
  </w:style>
  <w:style w:type="paragraph" w:customStyle="1" w:styleId="BodySmallRight">
    <w:name w:val="Body Small Right"/>
    <w:basedOn w:val="BodyTextRight"/>
    <w:rsid w:val="006D7D63"/>
    <w:rPr>
      <w:sz w:val="18"/>
      <w:szCs w:val="18"/>
    </w:rPr>
  </w:style>
  <w:style w:type="paragraph" w:customStyle="1" w:styleId="MarginEdition">
    <w:name w:val="Margin Edition"/>
    <w:basedOn w:val="MarginNote"/>
    <w:rsid w:val="006D7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D63"/>
    <w:rPr>
      <w:sz w:val="2"/>
      <w:szCs w:val="2"/>
    </w:rPr>
  </w:style>
  <w:style w:type="character" w:customStyle="1" w:styleId="Small">
    <w:name w:val="Small"/>
    <w:basedOn w:val="DefaultParagraphFont"/>
    <w:rsid w:val="006D7D63"/>
    <w:rPr>
      <w:sz w:val="16"/>
    </w:rPr>
  </w:style>
  <w:style w:type="paragraph" w:customStyle="1" w:styleId="WideTable">
    <w:name w:val="Wide Table"/>
    <w:basedOn w:val="Normal"/>
    <w:rsid w:val="006D7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D63"/>
  </w:style>
  <w:style w:type="paragraph" w:styleId="Quote">
    <w:name w:val="Quote"/>
    <w:basedOn w:val="Heading1"/>
    <w:link w:val="QuoteChar"/>
    <w:qFormat/>
    <w:rsid w:val="006D7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D63"/>
    <w:pPr>
      <w:pageBreakBefore/>
    </w:pPr>
  </w:style>
  <w:style w:type="paragraph" w:customStyle="1" w:styleId="Border">
    <w:name w:val="Border"/>
    <w:basedOn w:val="Normal"/>
    <w:qFormat/>
    <w:rsid w:val="006D7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D63"/>
    <w:rPr>
      <w:u w:val="single"/>
    </w:rPr>
  </w:style>
  <w:style w:type="character" w:customStyle="1" w:styleId="BoldandItalics">
    <w:name w:val="Bold and Italics"/>
    <w:qFormat/>
    <w:rsid w:val="006D7D63"/>
    <w:rPr>
      <w:b/>
      <w:i/>
      <w:u w:val="none"/>
    </w:rPr>
  </w:style>
  <w:style w:type="paragraph" w:styleId="BalloonText">
    <w:name w:val="Balloon Text"/>
    <w:basedOn w:val="Normal"/>
    <w:link w:val="BalloonTextChar"/>
    <w:rsid w:val="006D7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D63"/>
    <w:pPr>
      <w:spacing w:before="0" w:after="0"/>
    </w:pPr>
  </w:style>
  <w:style w:type="paragraph" w:customStyle="1" w:styleId="BodyTextBold">
    <w:name w:val="Body Text Bold"/>
    <w:basedOn w:val="BodyText"/>
    <w:qFormat/>
    <w:rsid w:val="006D7D63"/>
    <w:rPr>
      <w:b/>
    </w:rPr>
  </w:style>
  <w:style w:type="character" w:styleId="Hyperlink">
    <w:name w:val="Hyperlink"/>
    <w:basedOn w:val="DefaultParagraphFont"/>
    <w:uiPriority w:val="99"/>
    <w:unhideWhenUsed/>
    <w:rsid w:val="00583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5255</Characters>
  <Application>Microsoft Office Word</Application>
  <DocSecurity>0</DocSecurity>
  <Lines>164</Lines>
  <Paragraphs>144</Paragraphs>
  <ScaleCrop>false</ScaleCrop>
  <Company>Author-it Software Corporation Ltd.</Company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FBPRBK3006 Produce savoury bread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2023-01-25T10:26:00Z</dcterms:created>
  <dcterms:modified xsi:type="dcterms:W3CDTF">2023-01-25T10:26:00Z</dcterms:modified>
</cp:coreProperties>
</file>