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95A" w:rsidP="0029795A">
      <w:pPr>
        <w:pStyle w:val="Title"/>
      </w:pPr>
      <w:r>
        <w:fldChar w:fldCharType="begin"/>
      </w:r>
      <w:r>
        <w:instrText xml:space="preserve"> TITLE   \* MERGEFORMAT </w:instrText>
      </w:r>
      <w:r>
        <w:fldChar w:fldCharType="separate"/>
      </w:r>
      <w:r>
        <w:t>FBPPPL5001 Design and maintain programs to support legal compliance</w:t>
      </w:r>
      <w:r>
        <w:fldChar w:fldCharType="end"/>
      </w:r>
    </w:p>
    <w:p w:rsidR="0029795A" w:rsidP="0029795A">
      <w:pPr>
        <w:pStyle w:val="Version"/>
        <w:sectPr w:rsidSect="00456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A19" w:rsidP="00456A19">
      <w:pPr>
        <w:pStyle w:val="SuperHeading"/>
      </w:pPr>
      <w:r w:rsidRPr="00456A19">
        <w:t>FBPPPL5001 Design and maintain programs to support legal compliance</w:t>
      </w:r>
    </w:p>
    <w:p w:rsidR="00000000" w:rsidRPr="00456A19" w:rsidP="00456A19">
      <w:pPr>
        <w:pStyle w:val="Heading1"/>
      </w:pPr>
      <w:bookmarkStart w:id="1" w:name="O_995398"/>
      <w:bookmarkEnd w:id="1"/>
      <w:r w:rsidRPr="00456A19">
        <w:t>Modification History</w:t>
      </w:r>
    </w:p>
    <w:tbl>
      <w:tblPr>
        <w:tblW w:w="9520" w:type="dxa"/>
        <w:tblLayout w:type="fixed"/>
        <w:tblCellMar>
          <w:left w:w="62" w:type="dxa"/>
          <w:right w:w="62" w:type="dxa"/>
        </w:tblCellMar>
        <w:tblLook w:val="0000"/>
      </w:tblPr>
      <w:tblGrid>
        <w:gridCol w:w="2528"/>
        <w:gridCol w:w="6992"/>
      </w:tblGrid>
      <w:tr w:rsidTr="00456A1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rPr>
                <w:rStyle w:val="SpecialBold"/>
              </w:rPr>
              <w:t>Comments</w:t>
            </w:r>
          </w:p>
        </w:tc>
      </w:tr>
      <w:tr w:rsidTr="00456A19">
        <w:tblPrEx>
          <w:tblW w:w="9520" w:type="dxa"/>
          <w:tblLayout w:type="fixed"/>
          <w:tblCellMar>
            <w:left w:w="62" w:type="dxa"/>
            <w:right w:w="62" w:type="dxa"/>
          </w:tblCellMar>
          <w:tblLook w:val="0000"/>
        </w:tblPrEx>
        <w:trPr>
          <w:trHeight w:val="7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This version released with the FBP Food, Beverage and Pharmaceutical Training Package Version 2.0.</w:t>
            </w:r>
          </w:p>
        </w:tc>
      </w:tr>
    </w:tbl>
    <w:p w:rsidR="00000000" w:rsidRPr="00456A19" w:rsidP="00456A19">
      <w:pPr>
        <w:pStyle w:val="BodyText"/>
      </w:pPr>
    </w:p>
    <w:p w:rsidR="00000000" w:rsidRPr="00456A19" w:rsidP="00456A19">
      <w:pPr>
        <w:pStyle w:val="AllowPageBreak"/>
      </w:pPr>
    </w:p>
    <w:p w:rsidR="00000000" w:rsidRPr="00456A19" w:rsidP="00456A19">
      <w:pPr>
        <w:pStyle w:val="Heading1"/>
      </w:pPr>
      <w:bookmarkStart w:id="2" w:name="O_995399"/>
      <w:bookmarkEnd w:id="2"/>
      <w:r w:rsidRPr="00456A19">
        <w:t>Application</w:t>
      </w:r>
    </w:p>
    <w:p w:rsidR="00000000" w:rsidRPr="00456A19" w:rsidP="0029795A">
      <w:pPr>
        <w:pStyle w:val="BodyText"/>
      </w:pPr>
      <w:r w:rsidRPr="00456A19">
        <w:t>This unit of competency describes the skills and knowledge required to design, review and maintain programs to support policy implementation and regulatory compliance.</w:t>
      </w:r>
    </w:p>
    <w:p w:rsidR="00000000" w:rsidRPr="00456A19" w:rsidP="0029795A">
      <w:pPr>
        <w:pStyle w:val="BodyText"/>
      </w:pPr>
      <w:r w:rsidRPr="00456A19">
        <w:t>This unit applies to individuals who work in areas such as health and safety</w:t>
      </w:r>
      <w:r w:rsidRPr="00456A19">
        <w:t xml:space="preserve"> in the workplace, environmental management, food safety, quality and Good Manufacturing Practice (GMP). In workplaces where workplace programs are already in place, the outcomes of this unit can apply to the assessment and review of such programs. Program</w:t>
      </w:r>
      <w:r w:rsidRPr="00456A19">
        <w:t>s involve hazard identification, risk assessment and control.</w:t>
      </w:r>
    </w:p>
    <w:p w:rsidR="00000000" w:rsidRPr="00456A19" w:rsidP="0029795A">
      <w:pPr>
        <w:pStyle w:val="BodyText"/>
      </w:pPr>
      <w:r w:rsidRPr="00456A19">
        <w:t>No licensing, legislative or certification requirements are known to apply to this unit at the time of publication.</w:t>
      </w:r>
    </w:p>
    <w:p w:rsidR="00000000" w:rsidRPr="00456A19" w:rsidP="00456A19">
      <w:pPr>
        <w:pStyle w:val="Heading1"/>
      </w:pPr>
      <w:bookmarkStart w:id="3" w:name="O_995400"/>
      <w:bookmarkEnd w:id="3"/>
      <w:r w:rsidRPr="00456A19">
        <w:t>Pre-requisite Unit</w:t>
      </w:r>
    </w:p>
    <w:p w:rsidR="00000000" w:rsidRPr="00456A19" w:rsidP="0029795A">
      <w:pPr>
        <w:pStyle w:val="BodyText"/>
      </w:pPr>
      <w:r w:rsidRPr="00456A19">
        <w:t>Nil</w:t>
      </w:r>
    </w:p>
    <w:p w:rsidR="00000000" w:rsidRPr="00456A19" w:rsidP="00456A19">
      <w:pPr>
        <w:pStyle w:val="Heading1"/>
      </w:pPr>
      <w:bookmarkStart w:id="4" w:name="O_995402"/>
      <w:bookmarkEnd w:id="4"/>
      <w:r w:rsidRPr="00456A19">
        <w:t>Unit Sector</w:t>
      </w:r>
    </w:p>
    <w:p w:rsidR="00000000" w:rsidRPr="00456A19" w:rsidP="0029795A">
      <w:pPr>
        <w:pStyle w:val="BodyText"/>
      </w:pPr>
      <w:r w:rsidRPr="00456A19">
        <w:t>People, Planning and Logistics (PPL)</w:t>
      </w:r>
    </w:p>
    <w:p w:rsidR="00000000" w:rsidRPr="00456A19" w:rsidP="00456A19">
      <w:pPr>
        <w:pStyle w:val="Heading1"/>
      </w:pPr>
      <w:bookmarkStart w:id="5" w:name="O_995403"/>
      <w:bookmarkEnd w:id="5"/>
      <w:r w:rsidRPr="00456A19">
        <w:t>Elements and Performance Criteria</w:t>
      </w:r>
    </w:p>
    <w:tbl>
      <w:tblPr>
        <w:tblW w:w="9520" w:type="dxa"/>
        <w:tblLayout w:type="fixed"/>
        <w:tblCellMar>
          <w:left w:w="62" w:type="dxa"/>
          <w:right w:w="62" w:type="dxa"/>
        </w:tblCellMar>
        <w:tblLook w:val="0000"/>
      </w:tblPr>
      <w:tblGrid>
        <w:gridCol w:w="2580"/>
        <w:gridCol w:w="6940"/>
      </w:tblGrid>
      <w:tr w:rsidTr="002979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6A19" w:rsidP="00456A19">
            <w:pPr>
              <w:pStyle w:val="BodyText"/>
            </w:pPr>
            <w:r w:rsidRPr="00456A1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6A19">
            <w:pPr>
              <w:pStyle w:val="BodyText"/>
              <w:rPr>
                <w:lang w:val="en-NZ"/>
              </w:rPr>
            </w:pPr>
            <w:r w:rsidRPr="00456A19">
              <w:rPr>
                <w:rStyle w:val="SpecialBold"/>
              </w:rPr>
              <w:t>Performance Criteria</w:t>
            </w:r>
          </w:p>
        </w:tc>
      </w:tr>
      <w:tr w:rsidTr="0029795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rPr>
                <w:rStyle w:val="Emphasis"/>
              </w:rPr>
              <w:t>Performance criteria describe the performance needed to demonstrate achievement of the element.</w:t>
            </w:r>
          </w:p>
        </w:tc>
      </w:tr>
      <w:tr w:rsidTr="002979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1. Establish workplace program and operating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1.1 Ensure the workplace program reflects workplace policy objectives</w:t>
            </w:r>
          </w:p>
          <w:p w:rsidR="00000000" w:rsidRPr="00456A19" w:rsidP="00456A19">
            <w:pPr>
              <w:pStyle w:val="BodyText"/>
            </w:pPr>
            <w:r w:rsidRPr="00456A19">
              <w:t xml:space="preserve">1.2 Identify, negotiate and agree roles and responsibilities to support </w:t>
            </w:r>
            <w:r w:rsidRPr="00456A19">
              <w:t>implementation</w:t>
            </w:r>
          </w:p>
          <w:p w:rsidR="00000000" w:rsidP="00456A19">
            <w:pPr>
              <w:pStyle w:val="BodyText"/>
              <w:rPr>
                <w:lang w:val="en-NZ"/>
              </w:rPr>
            </w:pPr>
            <w:r w:rsidRPr="00456A19">
              <w:t>1.3 Identify and secure resources required to support implementation</w:t>
            </w:r>
          </w:p>
        </w:tc>
      </w:tr>
      <w:tr w:rsidTr="002979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2. Establish consultative arrangements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2.1 Establish consultative mechanisms to encourage input from workplace personnel and their representatives</w:t>
            </w:r>
          </w:p>
          <w:p w:rsidR="00000000" w:rsidRPr="00456A19" w:rsidP="00456A19">
            <w:pPr>
              <w:pStyle w:val="BodyText"/>
            </w:pPr>
            <w:r w:rsidRPr="00456A19">
              <w:t xml:space="preserve">2.2 Ensure information on consultation </w:t>
            </w:r>
            <w:r w:rsidRPr="00456A19">
              <w:t>processes is available, appropriate and accessible</w:t>
            </w:r>
          </w:p>
          <w:p w:rsidR="00000000" w:rsidRPr="00456A19" w:rsidP="00456A19">
            <w:pPr>
              <w:pStyle w:val="BodyText"/>
            </w:pPr>
            <w:r w:rsidRPr="00456A19">
              <w:t>2.3 Establish procedures to ensure that issues raised are promptly addressed</w:t>
            </w:r>
          </w:p>
          <w:p w:rsidR="00000000" w:rsidP="00456A19">
            <w:pPr>
              <w:pStyle w:val="BodyText"/>
              <w:rPr>
                <w:lang w:val="en-NZ"/>
              </w:rPr>
            </w:pPr>
            <w:r w:rsidRPr="00456A19">
              <w:t>2.4 Establish procedures to ensure that the outcomes of consultation are promptly communicated</w:t>
            </w:r>
          </w:p>
        </w:tc>
      </w:tr>
      <w:tr w:rsidTr="002979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3. Develop program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3.</w:t>
            </w:r>
            <w:r w:rsidRPr="00456A19">
              <w:t>1 Ensure procedures outline the process for identifying and reporting actual and potential hazards</w:t>
            </w:r>
          </w:p>
          <w:p w:rsidR="00000000" w:rsidRPr="00456A19" w:rsidP="00456A19">
            <w:pPr>
              <w:pStyle w:val="BodyText"/>
            </w:pPr>
            <w:r w:rsidRPr="00456A19">
              <w:t>3.2 Document risk assessment and control measures, and take account of the hierarchy of control</w:t>
            </w:r>
          </w:p>
          <w:p w:rsidR="00000000" w:rsidRPr="00456A19" w:rsidP="00456A19">
            <w:pPr>
              <w:pStyle w:val="BodyText"/>
            </w:pPr>
            <w:r w:rsidRPr="00456A19">
              <w:t>3.3 Define corrective action and emergency response procedure</w:t>
            </w:r>
            <w:r w:rsidRPr="00456A19">
              <w:t>s</w:t>
            </w:r>
          </w:p>
          <w:p w:rsidR="00000000" w:rsidRPr="00456A19" w:rsidP="00456A19">
            <w:pPr>
              <w:pStyle w:val="BodyText"/>
            </w:pPr>
            <w:r w:rsidRPr="00456A19">
              <w:t>3.4 Establish procedures to review program adequacy and effectiveness</w:t>
            </w:r>
          </w:p>
          <w:p w:rsidR="00000000" w:rsidP="00456A19">
            <w:pPr>
              <w:pStyle w:val="BodyText"/>
              <w:rPr>
                <w:lang w:val="en-NZ"/>
              </w:rPr>
            </w:pPr>
            <w:r w:rsidRPr="00456A19">
              <w:t>3.5 Monitor program implementation to ensure procedures are followed and effective</w:t>
            </w:r>
          </w:p>
        </w:tc>
      </w:tr>
      <w:tr w:rsidTr="002979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4. Review program information and recording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4.1 Record information to meet program and legis</w:t>
            </w:r>
            <w:r w:rsidRPr="00456A19">
              <w:t>lative requirements</w:t>
            </w:r>
          </w:p>
          <w:p w:rsidR="00000000" w:rsidP="00456A19">
            <w:pPr>
              <w:pStyle w:val="BodyText"/>
              <w:rPr>
                <w:lang w:val="en-NZ"/>
              </w:rPr>
            </w:pPr>
            <w:r w:rsidRPr="00456A19">
              <w:t>4.2 Ensure record formats and systems are appropriate and accessible to users</w:t>
            </w:r>
          </w:p>
        </w:tc>
      </w:tr>
      <w:tr w:rsidTr="002979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5. Establish or review training arrangements to support program implementation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5.1 Identify roles and responsibilities of participants involv</w:t>
            </w:r>
            <w:r w:rsidRPr="00456A19">
              <w:t>ed in implementing the program</w:t>
            </w:r>
          </w:p>
          <w:p w:rsidR="00000000" w:rsidRPr="00456A19" w:rsidP="00456A19">
            <w:pPr>
              <w:pStyle w:val="BodyText"/>
            </w:pPr>
            <w:r w:rsidRPr="00456A19">
              <w:t>5.2 Identify mentoring, coaching and training requirements for each role</w:t>
            </w:r>
          </w:p>
          <w:p w:rsidR="00000000" w:rsidP="00456A19">
            <w:pPr>
              <w:pStyle w:val="BodyText"/>
              <w:rPr>
                <w:lang w:val="en-NZ"/>
              </w:rPr>
            </w:pPr>
            <w:r w:rsidRPr="00456A19">
              <w:t>5.3 Provide mentoring, coaching and training support to meet the identified needs</w:t>
            </w:r>
          </w:p>
        </w:tc>
      </w:tr>
      <w:tr w:rsidTr="002979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6. Maintain a workplace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6.1 Provide information on program purpose, requirements, roles and responsibilities in formats appropriate to purpose and audience</w:t>
            </w:r>
          </w:p>
          <w:p w:rsidR="00000000" w:rsidRPr="00456A19" w:rsidP="00456A19">
            <w:pPr>
              <w:pStyle w:val="BodyText"/>
            </w:pPr>
            <w:r w:rsidRPr="00456A19">
              <w:t>6.2 Follow program procedures, and identify and address supervisory responsibilities</w:t>
            </w:r>
          </w:p>
          <w:p w:rsidR="00000000" w:rsidRPr="00456A19" w:rsidP="00456A19">
            <w:pPr>
              <w:pStyle w:val="BodyText"/>
            </w:pPr>
            <w:r w:rsidRPr="00456A19">
              <w:t>6.3 Analyse workplace program records t</w:t>
            </w:r>
            <w:r w:rsidRPr="00456A19">
              <w:t xml:space="preserve">o identify patterns of </w:t>
            </w:r>
            <w:r w:rsidRPr="00456A19">
              <w:t>non-conformance and opportunities for ongoing improvement</w:t>
            </w:r>
          </w:p>
          <w:p w:rsidR="00000000" w:rsidRPr="00456A19" w:rsidP="00456A19">
            <w:pPr>
              <w:pStyle w:val="BodyText"/>
            </w:pPr>
            <w:r w:rsidRPr="00456A19">
              <w:t>6.4 Address hazard identification, risk assessment and control when planning, designing and reviewing change in the workplace</w:t>
            </w:r>
          </w:p>
          <w:p w:rsidR="00000000" w:rsidRPr="00456A19" w:rsidP="00456A19">
            <w:pPr>
              <w:pStyle w:val="BodyText"/>
            </w:pPr>
            <w:r w:rsidRPr="00456A19">
              <w:t>6.5 Ensure evaluation of program effectiveness ta</w:t>
            </w:r>
            <w:r w:rsidRPr="00456A19">
              <w:t>kes account of developments in best practice to support continuous program improvement</w:t>
            </w:r>
          </w:p>
          <w:p w:rsidR="00000000" w:rsidRPr="00456A19" w:rsidP="00456A19">
            <w:pPr>
              <w:pStyle w:val="BodyText"/>
            </w:pPr>
            <w:r w:rsidRPr="00456A19">
              <w:t>6.6 Establish and communicate program audit procedures</w:t>
            </w:r>
          </w:p>
        </w:tc>
      </w:tr>
    </w:tbl>
    <w:p w:rsidR="00000000" w:rsidRPr="00456A19" w:rsidP="00456A19">
      <w:pPr>
        <w:pStyle w:val="BodyText"/>
      </w:pPr>
    </w:p>
    <w:p w:rsidR="00000000" w:rsidRPr="00456A19" w:rsidP="00456A19">
      <w:pPr>
        <w:pStyle w:val="AllowPageBreak"/>
      </w:pPr>
    </w:p>
    <w:p w:rsidR="00000000" w:rsidRPr="00456A19" w:rsidP="00456A19">
      <w:pPr>
        <w:pStyle w:val="Heading1"/>
      </w:pPr>
      <w:bookmarkStart w:id="6" w:name="O_995404"/>
      <w:bookmarkEnd w:id="6"/>
      <w:r w:rsidRPr="00456A19">
        <w:t>Foundation Skills</w:t>
      </w:r>
    </w:p>
    <w:p w:rsidR="00000000" w:rsidRPr="0029795A" w:rsidP="0029795A">
      <w:pPr>
        <w:pStyle w:val="BodyText"/>
        <w:rPr>
          <w:i/>
        </w:rPr>
      </w:pPr>
      <w:r w:rsidRPr="0029795A">
        <w:rPr>
          <w:rStyle w:val="Emphasis"/>
        </w:rPr>
        <w:t>This section describes those language, literacy, numeracy and employment skil</w:t>
      </w:r>
      <w:r w:rsidRPr="0029795A">
        <w:rPr>
          <w:rStyle w:val="Emphasis"/>
        </w:rPr>
        <w:t>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6A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rPr>
                <w:rStyle w:val="SpecialBold"/>
              </w:rPr>
              <w:t>Description</w:t>
            </w:r>
          </w:p>
        </w:tc>
      </w:tr>
      <w:tr w:rsidTr="004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ListBullet"/>
              <w:rPr>
                <w:lang w:val="en-NZ"/>
              </w:rPr>
            </w:pPr>
            <w:r w:rsidRPr="00456A19">
              <w:t>Analyse documentation from a variety of sources to determine compliance requirements</w:t>
            </w:r>
          </w:p>
        </w:tc>
      </w:tr>
      <w:tr w:rsidTr="004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ListBullet"/>
            </w:pPr>
            <w:r w:rsidRPr="00456A19">
              <w:t xml:space="preserve">Write, edit and proofread documents to ensure clear purpose and accuracy </w:t>
            </w:r>
          </w:p>
          <w:p w:rsidR="00000000" w:rsidP="00456A19">
            <w:pPr>
              <w:pStyle w:val="ListBullet"/>
              <w:rPr>
                <w:lang w:val="en-NZ"/>
              </w:rPr>
            </w:pPr>
            <w:r w:rsidRPr="00456A19">
              <w:t>Develop procedures for a specific audience using clear language in order to convey explicit information, requirements and recommendations</w:t>
            </w:r>
          </w:p>
        </w:tc>
      </w:tr>
      <w:tr w:rsidTr="004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ListBullet"/>
            </w:pPr>
            <w:r w:rsidRPr="00456A19">
              <w:t>Work independen</w:t>
            </w:r>
            <w:r w:rsidRPr="00456A19">
              <w:t>tly or with others in making decisions to achieve organisation outcomes</w:t>
            </w:r>
          </w:p>
          <w:p w:rsidR="00000000" w:rsidRPr="00456A19" w:rsidP="00456A19">
            <w:pPr>
              <w:pStyle w:val="ListBullet"/>
            </w:pPr>
            <w:r w:rsidRPr="00456A19">
              <w:t>Ensure knowledge of legislative requirements is kept up-to-date in order to create and provide accurate information</w:t>
            </w:r>
          </w:p>
        </w:tc>
      </w:tr>
    </w:tbl>
    <w:p w:rsidR="00000000" w:rsidRPr="00456A19" w:rsidP="00456A19">
      <w:pPr>
        <w:pStyle w:val="BodyText"/>
      </w:pPr>
    </w:p>
    <w:p w:rsidR="00000000" w:rsidRPr="00456A19" w:rsidP="00456A19">
      <w:pPr>
        <w:pStyle w:val="AllowPageBreak"/>
      </w:pPr>
    </w:p>
    <w:p w:rsidR="00000000" w:rsidRPr="00456A19" w:rsidP="00456A19">
      <w:pPr>
        <w:pStyle w:val="Heading1"/>
      </w:pPr>
      <w:bookmarkStart w:id="7" w:name="O_995406"/>
      <w:bookmarkEnd w:id="7"/>
      <w:r w:rsidRPr="00456A19">
        <w:t>Unit Mapping Information</w:t>
      </w:r>
    </w:p>
    <w:tbl>
      <w:tblPr>
        <w:tblW w:w="9520" w:type="dxa"/>
        <w:tblLayout w:type="fixed"/>
        <w:tblCellMar>
          <w:left w:w="62" w:type="dxa"/>
          <w:right w:w="62" w:type="dxa"/>
        </w:tblCellMar>
        <w:tblLook w:val="0000"/>
      </w:tblPr>
      <w:tblGrid>
        <w:gridCol w:w="1871"/>
        <w:gridCol w:w="2128"/>
        <w:gridCol w:w="2409"/>
        <w:gridCol w:w="3112"/>
      </w:tblGrid>
      <w:tr w:rsidTr="00456A1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rPr>
                <w:rStyle w:val="SpecialBold"/>
              </w:rPr>
              <w:t>Equivalence status</w:t>
            </w:r>
          </w:p>
        </w:tc>
      </w:tr>
      <w:tr w:rsidTr="00456A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FBPPPL5001 Design and maintain programs to support legal compliance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A19">
            <w:pPr>
              <w:pStyle w:val="BodyText"/>
              <w:rPr>
                <w:lang w:val="en-NZ"/>
              </w:rPr>
            </w:pPr>
            <w:r w:rsidRPr="00456A19">
              <w:t>FDFPPL5001A Design and maintain programs to support legal compliance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Updated to meet Standards for Training Packages</w:t>
            </w:r>
          </w:p>
          <w:p w:rsidR="00000000" w:rsidRPr="00456A19" w:rsidP="00456A19">
            <w:pPr>
              <w:pStyle w:val="BodyText"/>
            </w:pPr>
          </w:p>
          <w:p w:rsidR="00000000" w:rsidP="00456A19">
            <w:pPr>
              <w:pStyle w:val="BodyText"/>
              <w:rPr>
                <w:lang w:val="en-NZ"/>
              </w:rPr>
            </w:pPr>
            <w:r w:rsidRPr="00456A19">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A19" w:rsidP="00456A19">
            <w:pPr>
              <w:pStyle w:val="BodyText"/>
            </w:pPr>
            <w:r w:rsidRPr="00456A19">
              <w:t>Equivalent unit</w:t>
            </w:r>
          </w:p>
        </w:tc>
      </w:tr>
    </w:tbl>
    <w:p w:rsidR="00000000" w:rsidRPr="00456A19" w:rsidP="00456A19">
      <w:pPr>
        <w:pStyle w:val="BodyText"/>
      </w:pPr>
    </w:p>
    <w:p w:rsidR="00000000" w:rsidRPr="00456A19" w:rsidP="00456A19">
      <w:pPr>
        <w:pStyle w:val="AllowPageBreak"/>
      </w:pPr>
    </w:p>
    <w:p w:rsidR="00000000" w:rsidRPr="00456A19" w:rsidP="00456A19">
      <w:pPr>
        <w:pStyle w:val="Heading1"/>
      </w:pPr>
      <w:bookmarkStart w:id="8" w:name="O_995413"/>
      <w:bookmarkEnd w:id="8"/>
      <w:r w:rsidRPr="00456A19">
        <w:t>Links</w:t>
      </w:r>
    </w:p>
    <w:p w:rsidR="00000000" w:rsidRPr="00456A19" w:rsidP="0029795A">
      <w:pPr>
        <w:pStyle w:val="BodyText"/>
      </w:pPr>
      <w:r w:rsidRPr="00456A1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F3AC8">
        <w:rPr>
          <w:rStyle w:val="Hyperlink"/>
        </w:rPr>
        <w:t>https://vetnet.gov.au/Pages/TrainingDocs.aspx?q=78b15323-cd38-483e-aad7-1159b570a5c4</w:t>
      </w:r>
      <w:r>
        <w:fldChar w:fldCharType="end"/>
      </w:r>
    </w:p>
    <w:p w:rsidR="00000000" w:rsidRPr="00456A19" w:rsidP="00456A19"/>
    <w:sectPr w:rsidSect="00456A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19" w:rsidRPr="0029795A" w:rsidP="00297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A" w:rsidP="00456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95A" w:rsidP="00456A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9795A" w:rsidP="00456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A19" w:rsidRPr="0029795A" w:rsidP="00297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A" w:rsidRPr="002D2AF8" w:rsidP="00456A19">
    <w:pPr>
      <w:pStyle w:val="Header"/>
      <w:framePr w:wrap="around"/>
    </w:pPr>
    <w:r>
      <w:fldChar w:fldCharType="begin"/>
    </w:r>
    <w:r>
      <w:instrText xml:space="preserve"> TITLE   \* MERGEFORMAT </w:instrText>
    </w:r>
    <w:r>
      <w:fldChar w:fldCharType="separate"/>
    </w:r>
    <w:r>
      <w:t>FBPPPL5001 Design and maintain programs to support legal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9795A" w:rsidP="00456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505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DC3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A19"/>
    <w:pPr>
      <w:spacing w:before="360" w:after="60"/>
      <w:outlineLvl w:val="0"/>
    </w:pPr>
    <w:rPr>
      <w:sz w:val="32"/>
    </w:rPr>
  </w:style>
  <w:style w:type="paragraph" w:styleId="Heading2">
    <w:name w:val="heading 2"/>
    <w:basedOn w:val="HeadingBase"/>
    <w:next w:val="BodyText"/>
    <w:link w:val="Heading2Char"/>
    <w:qFormat/>
    <w:rsid w:val="00456A19"/>
    <w:pPr>
      <w:keepLines/>
      <w:spacing w:before="240" w:after="120"/>
      <w:outlineLvl w:val="1"/>
    </w:pPr>
    <w:rPr>
      <w:sz w:val="28"/>
      <w:szCs w:val="40"/>
    </w:rPr>
  </w:style>
  <w:style w:type="paragraph" w:styleId="Heading3">
    <w:name w:val="heading 3"/>
    <w:basedOn w:val="HeadingBase"/>
    <w:next w:val="BodyText"/>
    <w:link w:val="Heading3Char"/>
    <w:qFormat/>
    <w:rsid w:val="00456A19"/>
    <w:pPr>
      <w:spacing w:before="180" w:after="120"/>
      <w:outlineLvl w:val="2"/>
    </w:pPr>
    <w:rPr>
      <w:spacing w:val="-10"/>
      <w:kern w:val="32"/>
    </w:rPr>
  </w:style>
  <w:style w:type="paragraph" w:styleId="Heading4">
    <w:name w:val="heading 4"/>
    <w:basedOn w:val="HeadingBase"/>
    <w:next w:val="BodyText"/>
    <w:link w:val="Heading4Char"/>
    <w:qFormat/>
    <w:rsid w:val="00456A19"/>
    <w:pPr>
      <w:spacing w:before="160" w:after="120"/>
      <w:outlineLvl w:val="3"/>
    </w:pPr>
    <w:rPr>
      <w:sz w:val="22"/>
    </w:rPr>
  </w:style>
  <w:style w:type="paragraph" w:styleId="Heading5">
    <w:name w:val="heading 5"/>
    <w:basedOn w:val="HeadingBase"/>
    <w:next w:val="Normal"/>
    <w:link w:val="Heading5Char"/>
    <w:qFormat/>
    <w:rsid w:val="00456A19"/>
    <w:pPr>
      <w:spacing w:before="80"/>
      <w:outlineLvl w:val="4"/>
    </w:pPr>
    <w:rPr>
      <w:color w:val="918585"/>
      <w:sz w:val="20"/>
    </w:rPr>
  </w:style>
  <w:style w:type="paragraph" w:styleId="Heading6">
    <w:name w:val="heading 6"/>
    <w:basedOn w:val="HeadingBase"/>
    <w:next w:val="Normal"/>
    <w:link w:val="Heading6Char"/>
    <w:qFormat/>
    <w:rsid w:val="00456A19"/>
    <w:pPr>
      <w:spacing w:before="60"/>
      <w:outlineLvl w:val="5"/>
    </w:pPr>
    <w:rPr>
      <w:color w:val="918585"/>
      <w:sz w:val="20"/>
    </w:rPr>
  </w:style>
  <w:style w:type="paragraph" w:styleId="Heading7">
    <w:name w:val="heading 7"/>
    <w:basedOn w:val="Normal"/>
    <w:next w:val="Normal"/>
    <w:link w:val="Heading7Char"/>
    <w:qFormat/>
    <w:rsid w:val="00456A19"/>
    <w:pPr>
      <w:ind w:left="720"/>
      <w:outlineLvl w:val="6"/>
    </w:pPr>
    <w:rPr>
      <w:i/>
    </w:rPr>
  </w:style>
  <w:style w:type="paragraph" w:styleId="Heading8">
    <w:name w:val="heading 8"/>
    <w:basedOn w:val="Normal"/>
    <w:next w:val="Normal"/>
    <w:link w:val="Heading8Char"/>
    <w:qFormat/>
    <w:rsid w:val="00456A19"/>
    <w:pPr>
      <w:ind w:left="720"/>
      <w:outlineLvl w:val="7"/>
    </w:pPr>
    <w:rPr>
      <w:i/>
    </w:rPr>
  </w:style>
  <w:style w:type="paragraph" w:styleId="Heading9">
    <w:name w:val="heading 9"/>
    <w:basedOn w:val="Normal"/>
    <w:next w:val="Normal"/>
    <w:link w:val="Heading9Char"/>
    <w:qFormat/>
    <w:rsid w:val="00456A19"/>
    <w:pPr>
      <w:ind w:left="720"/>
      <w:outlineLvl w:val="8"/>
    </w:pPr>
    <w:rPr>
      <w:i/>
    </w:rPr>
  </w:style>
  <w:style w:type="character" w:default="1" w:styleId="DefaultParagraphFont">
    <w:name w:val="Default Paragraph Font"/>
    <w:uiPriority w:val="1"/>
    <w:unhideWhenUsed/>
    <w:rsid w:val="00456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A19"/>
  </w:style>
  <w:style w:type="character" w:customStyle="1" w:styleId="Heading1Char">
    <w:name w:val="Heading 1 Char"/>
    <w:basedOn w:val="DefaultParagraphFont"/>
    <w:link w:val="Heading1"/>
    <w:rsid w:val="00456A19"/>
    <w:rPr>
      <w:rFonts w:ascii="Times New Roman" w:eastAsia="Times New Roman" w:hAnsi="Times New Roman" w:cs="Times New Roman"/>
      <w:b/>
      <w:sz w:val="32"/>
      <w:szCs w:val="20"/>
      <w:lang w:eastAsia="en-US"/>
    </w:rPr>
  </w:style>
  <w:style w:type="paragraph" w:styleId="BodyText">
    <w:name w:val="Body Text"/>
    <w:basedOn w:val="Normal"/>
    <w:link w:val="BodyTextChar"/>
    <w:rsid w:val="00456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A19"/>
    <w:rPr>
      <w:rFonts w:ascii="Times New Roman" w:eastAsia="Times New Roman" w:hAnsi="Times New Roman" w:cs="Times New Roman"/>
      <w:sz w:val="24"/>
      <w:lang w:eastAsia="en-US"/>
    </w:rPr>
  </w:style>
  <w:style w:type="paragraph" w:styleId="ListBullet">
    <w:name w:val="List Bullet"/>
    <w:basedOn w:val="List"/>
    <w:rsid w:val="00456A19"/>
    <w:pPr>
      <w:numPr>
        <w:numId w:val="11"/>
      </w:numPr>
      <w:tabs>
        <w:tab w:val="clear" w:pos="340"/>
      </w:tabs>
      <w:spacing w:before="40" w:after="40"/>
    </w:pPr>
  </w:style>
  <w:style w:type="character" w:customStyle="1" w:styleId="SpecialBold">
    <w:name w:val="Special Bold"/>
    <w:basedOn w:val="DefaultParagraphFont"/>
    <w:rsid w:val="00456A19"/>
    <w:rPr>
      <w:b/>
      <w:spacing w:val="0"/>
    </w:rPr>
  </w:style>
  <w:style w:type="character" w:styleId="Emphasis">
    <w:name w:val="Emphasis"/>
    <w:basedOn w:val="DefaultParagraphFont"/>
    <w:qFormat/>
    <w:rsid w:val="00456A19"/>
    <w:rPr>
      <w:i/>
    </w:rPr>
  </w:style>
  <w:style w:type="paragraph" w:customStyle="1" w:styleId="SuperHeading">
    <w:name w:val="SuperHeading"/>
    <w:basedOn w:val="Normal"/>
    <w:rsid w:val="00456A19"/>
    <w:pPr>
      <w:spacing w:before="240" w:after="120"/>
      <w:outlineLvl w:val="0"/>
    </w:pPr>
    <w:rPr>
      <w:rFonts w:ascii="Times New Roman" w:hAnsi="Times New Roman"/>
      <w:b/>
      <w:sz w:val="32"/>
    </w:rPr>
  </w:style>
  <w:style w:type="paragraph" w:customStyle="1" w:styleId="AllowPageBreak">
    <w:name w:val="AllowPageBreak"/>
    <w:rsid w:val="00456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A19"/>
    <w:rPr>
      <w:rFonts w:ascii="Courier New" w:eastAsia="Times New Roman" w:hAnsi="Courier New" w:cs="Times New Roman"/>
      <w:i/>
      <w:szCs w:val="20"/>
      <w:lang w:eastAsia="en-US"/>
    </w:rPr>
  </w:style>
  <w:style w:type="paragraph" w:customStyle="1" w:styleId="HeadingBase">
    <w:name w:val="Heading Base"/>
    <w:rsid w:val="00456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A19"/>
    <w:pPr>
      <w:tabs>
        <w:tab w:val="right" w:leader="dot" w:pos="9072"/>
      </w:tabs>
      <w:ind w:left="567"/>
    </w:pPr>
    <w:rPr>
      <w:szCs w:val="22"/>
    </w:rPr>
  </w:style>
  <w:style w:type="paragraph" w:customStyle="1" w:styleId="TOCBase">
    <w:name w:val="TOC Base"/>
    <w:rsid w:val="00456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A19"/>
    <w:pPr>
      <w:tabs>
        <w:tab w:val="right" w:leader="dot" w:pos="9072"/>
      </w:tabs>
      <w:spacing w:before="40" w:after="40"/>
      <w:ind w:left="284"/>
    </w:pPr>
    <w:rPr>
      <w:rFonts w:ascii="Times New Roman" w:hAnsi="Times New Roman"/>
    </w:rPr>
  </w:style>
  <w:style w:type="paragraph" w:styleId="TOC1">
    <w:name w:val="toc 1"/>
    <w:basedOn w:val="TOCBase"/>
    <w:next w:val="Normal"/>
    <w:rsid w:val="00456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A19"/>
    <w:rPr>
      <w:rFonts w:ascii="Times New Roman" w:eastAsia="Times New Roman" w:hAnsi="Times New Roman" w:cs="Times New Roman"/>
      <w:sz w:val="16"/>
      <w:lang w:eastAsia="en-US"/>
    </w:rPr>
  </w:style>
  <w:style w:type="paragraph" w:styleId="Title">
    <w:name w:val="Title"/>
    <w:basedOn w:val="HeadingBase"/>
    <w:link w:val="TitleChar"/>
    <w:qFormat/>
    <w:rsid w:val="00456A19"/>
    <w:pPr>
      <w:spacing w:before="5040"/>
      <w:jc w:val="center"/>
    </w:pPr>
    <w:rPr>
      <w:sz w:val="48"/>
      <w:szCs w:val="72"/>
      <w:lang w:val="en-US"/>
    </w:rPr>
  </w:style>
  <w:style w:type="character" w:customStyle="1" w:styleId="TitleChar">
    <w:name w:val="Title Char"/>
    <w:basedOn w:val="DefaultParagraphFont"/>
    <w:link w:val="Title"/>
    <w:rsid w:val="00456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A19"/>
    <w:pPr>
      <w:tabs>
        <w:tab w:val="left" w:pos="3600"/>
        <w:tab w:val="left" w:pos="3958"/>
      </w:tabs>
    </w:pPr>
  </w:style>
  <w:style w:type="paragraph" w:styleId="List">
    <w:name w:val="List"/>
    <w:basedOn w:val="BodyText"/>
    <w:next w:val="BodyText"/>
    <w:rsid w:val="00456A19"/>
    <w:pPr>
      <w:tabs>
        <w:tab w:val="left" w:pos="340"/>
      </w:tabs>
      <w:spacing w:before="60" w:after="60"/>
      <w:ind w:left="340" w:hanging="340"/>
    </w:pPr>
  </w:style>
  <w:style w:type="paragraph" w:customStyle="1" w:styleId="Note">
    <w:name w:val="Note"/>
    <w:basedOn w:val="BodyText"/>
    <w:rsid w:val="00456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A19"/>
    <w:pPr>
      <w:framePr w:wrap="auto" w:hAnchor="text" w:y="6049"/>
    </w:pPr>
    <w:rPr>
      <w:color w:val="000000"/>
      <w:sz w:val="40"/>
    </w:rPr>
  </w:style>
  <w:style w:type="paragraph" w:customStyle="1" w:styleId="TOCTitle">
    <w:name w:val="TOCTitle"/>
    <w:basedOn w:val="Heading1"/>
    <w:rsid w:val="00456A19"/>
    <w:pPr>
      <w:spacing w:after="240"/>
      <w:jc w:val="center"/>
      <w:outlineLvl w:val="9"/>
    </w:pPr>
    <w:rPr>
      <w:caps/>
    </w:rPr>
  </w:style>
  <w:style w:type="paragraph" w:customStyle="1" w:styleId="Version">
    <w:name w:val="Version"/>
    <w:rsid w:val="00456A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A19"/>
    <w:pPr>
      <w:numPr>
        <w:numId w:val="12"/>
      </w:numPr>
      <w:tabs>
        <w:tab w:val="clear" w:pos="680"/>
      </w:tabs>
    </w:pPr>
  </w:style>
  <w:style w:type="paragraph" w:styleId="Index1">
    <w:name w:val="index 1"/>
    <w:basedOn w:val="Normal"/>
    <w:next w:val="Normal"/>
    <w:semiHidden/>
    <w:rsid w:val="00456A19"/>
    <w:pPr>
      <w:keepNext w:val="0"/>
      <w:tabs>
        <w:tab w:val="right" w:pos="4176"/>
      </w:tabs>
      <w:ind w:left="198" w:hanging="198"/>
    </w:pPr>
    <w:rPr>
      <w:rFonts w:ascii="Garamond" w:hAnsi="Garamond"/>
    </w:rPr>
  </w:style>
  <w:style w:type="paragraph" w:styleId="IndexHeading">
    <w:name w:val="index heading"/>
    <w:basedOn w:val="Normal"/>
    <w:next w:val="Index1"/>
    <w:semiHidden/>
    <w:rsid w:val="00456A19"/>
    <w:pPr>
      <w:spacing w:before="120" w:after="120"/>
    </w:pPr>
    <w:rPr>
      <w:rFonts w:ascii="Arial" w:hAnsi="Arial"/>
      <w:b/>
      <w:color w:val="918585"/>
      <w:sz w:val="24"/>
    </w:rPr>
  </w:style>
  <w:style w:type="paragraph" w:styleId="Header">
    <w:name w:val="header"/>
    <w:basedOn w:val="Normal"/>
    <w:link w:val="HeaderChar"/>
    <w:rsid w:val="00456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A19"/>
    <w:rPr>
      <w:rFonts w:ascii="Times New Roman" w:eastAsia="Times New Roman" w:hAnsi="Times New Roman" w:cs="Times New Roman"/>
      <w:sz w:val="16"/>
      <w:szCs w:val="20"/>
      <w:lang w:val="en-GB" w:eastAsia="en-US"/>
    </w:rPr>
  </w:style>
  <w:style w:type="paragraph" w:customStyle="1" w:styleId="Chapter">
    <w:name w:val="Chapter"/>
    <w:basedOn w:val="Normal"/>
    <w:rsid w:val="00456A19"/>
    <w:pPr>
      <w:spacing w:before="240"/>
    </w:pPr>
    <w:rPr>
      <w:rFonts w:ascii="Times New Roman" w:hAnsi="Times New Roman"/>
      <w:smallCaps/>
      <w:spacing w:val="80"/>
      <w:sz w:val="28"/>
    </w:rPr>
  </w:style>
  <w:style w:type="paragraph" w:customStyle="1" w:styleId="InChapter">
    <w:name w:val="InChapter"/>
    <w:basedOn w:val="Heading3"/>
    <w:rsid w:val="00456A19"/>
    <w:pPr>
      <w:spacing w:after="240"/>
      <w:outlineLvl w:val="9"/>
    </w:pPr>
    <w:rPr>
      <w:noProof/>
    </w:rPr>
  </w:style>
  <w:style w:type="paragraph" w:styleId="Index2">
    <w:name w:val="index 2"/>
    <w:basedOn w:val="Normal"/>
    <w:next w:val="Normal"/>
    <w:semiHidden/>
    <w:rsid w:val="00456A19"/>
    <w:pPr>
      <w:tabs>
        <w:tab w:val="right" w:pos="4176"/>
      </w:tabs>
      <w:ind w:left="568" w:hanging="284"/>
    </w:pPr>
    <w:rPr>
      <w:rFonts w:ascii="Garamond" w:hAnsi="Garamond"/>
    </w:rPr>
  </w:style>
  <w:style w:type="paragraph" w:customStyle="1" w:styleId="Byline">
    <w:name w:val="Byline"/>
    <w:rsid w:val="00456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A19"/>
    <w:pPr>
      <w:tabs>
        <w:tab w:val="clear" w:pos="3600"/>
        <w:tab w:val="clear" w:pos="3958"/>
      </w:tabs>
      <w:jc w:val="right"/>
    </w:pPr>
  </w:style>
  <w:style w:type="paragraph" w:styleId="Caption">
    <w:name w:val="caption"/>
    <w:basedOn w:val="BodyText"/>
    <w:next w:val="Normal"/>
    <w:qFormat/>
    <w:rsid w:val="00456A19"/>
    <w:pPr>
      <w:framePr w:w="2268" w:hSpace="181" w:vSpace="181" w:wrap="around" w:vAnchor="text" w:hAnchor="page" w:x="1135" w:y="285" w:anchorLock="1"/>
    </w:pPr>
    <w:rPr>
      <w:i/>
    </w:rPr>
  </w:style>
  <w:style w:type="paragraph" w:customStyle="1" w:styleId="MiniTOCTitle">
    <w:name w:val="MiniTOCTitle"/>
    <w:basedOn w:val="Heading4"/>
    <w:rsid w:val="00456A19"/>
    <w:pPr>
      <w:spacing w:before="240"/>
      <w:outlineLvl w:val="9"/>
    </w:pPr>
    <w:rPr>
      <w:noProof/>
      <w:sz w:val="24"/>
    </w:rPr>
  </w:style>
  <w:style w:type="paragraph" w:customStyle="1" w:styleId="MiniTOCItem">
    <w:name w:val="MiniTOCItem"/>
    <w:basedOn w:val="ListBullet"/>
    <w:rsid w:val="00456A19"/>
    <w:pPr>
      <w:numPr>
        <w:numId w:val="0"/>
      </w:numPr>
      <w:tabs>
        <w:tab w:val="right" w:leader="dot" w:pos="6521"/>
      </w:tabs>
      <w:spacing w:before="0" w:after="0"/>
    </w:pPr>
  </w:style>
  <w:style w:type="paragraph" w:customStyle="1" w:styleId="TOFTitle">
    <w:name w:val="TOFTitle"/>
    <w:basedOn w:val="TOCTitle"/>
    <w:rsid w:val="00456A19"/>
  </w:style>
  <w:style w:type="paragraph" w:styleId="TableofFigures">
    <w:name w:val="table of figures"/>
    <w:basedOn w:val="Normal"/>
    <w:next w:val="Normal"/>
    <w:semiHidden/>
    <w:rsid w:val="00456A19"/>
    <w:pPr>
      <w:tabs>
        <w:tab w:val="right" w:leader="dot" w:pos="9072"/>
      </w:tabs>
      <w:ind w:left="970" w:hanging="403"/>
    </w:pPr>
    <w:rPr>
      <w:rFonts w:ascii="Times New Roman" w:hAnsi="Times New Roman"/>
      <w:b/>
    </w:rPr>
  </w:style>
  <w:style w:type="paragraph" w:styleId="ListNumber">
    <w:name w:val="List Number"/>
    <w:basedOn w:val="List"/>
    <w:rsid w:val="00456A19"/>
    <w:pPr>
      <w:numPr>
        <w:numId w:val="14"/>
      </w:numPr>
      <w:tabs>
        <w:tab w:val="clear" w:pos="340"/>
      </w:tabs>
    </w:pPr>
  </w:style>
  <w:style w:type="character" w:customStyle="1" w:styleId="WingdingSymbols">
    <w:name w:val="Wingding Symbols"/>
    <w:rsid w:val="00456A19"/>
    <w:rPr>
      <w:rFonts w:ascii="Wingdings" w:hAnsi="Wingdings"/>
    </w:rPr>
  </w:style>
  <w:style w:type="paragraph" w:customStyle="1" w:styleId="TableHeading">
    <w:name w:val="Table Heading"/>
    <w:basedOn w:val="HeadingBase"/>
    <w:rsid w:val="00456A19"/>
    <w:pPr>
      <w:keepLines/>
      <w:pBdr>
        <w:bottom w:val="single" w:sz="6" w:space="1" w:color="918585"/>
      </w:pBdr>
      <w:spacing w:before="240"/>
    </w:pPr>
  </w:style>
  <w:style w:type="character" w:customStyle="1" w:styleId="HotSpot">
    <w:name w:val="HotSpot"/>
    <w:rsid w:val="00456A19"/>
    <w:rPr>
      <w:color w:val="0033CC"/>
      <w:u w:val="none"/>
    </w:rPr>
  </w:style>
  <w:style w:type="paragraph" w:customStyle="1" w:styleId="BodyTextRight">
    <w:name w:val="Body Text Right"/>
    <w:basedOn w:val="BodyText"/>
    <w:rsid w:val="00456A19"/>
    <w:pPr>
      <w:spacing w:before="0" w:after="0"/>
      <w:jc w:val="right"/>
    </w:pPr>
  </w:style>
  <w:style w:type="paragraph" w:styleId="Index3">
    <w:name w:val="index 3"/>
    <w:basedOn w:val="ListNumber2"/>
    <w:next w:val="Normal"/>
    <w:semiHidden/>
    <w:rsid w:val="00456A19"/>
    <w:pPr>
      <w:numPr>
        <w:numId w:val="0"/>
      </w:numPr>
      <w:tabs>
        <w:tab w:val="right" w:leader="dot" w:pos="4176"/>
      </w:tabs>
    </w:pPr>
  </w:style>
  <w:style w:type="paragraph" w:styleId="ListNumber2">
    <w:name w:val="List Number 2"/>
    <w:basedOn w:val="List2"/>
    <w:rsid w:val="00456A19"/>
    <w:pPr>
      <w:numPr>
        <w:numId w:val="9"/>
      </w:numPr>
      <w:tabs>
        <w:tab w:val="clear" w:pos="1060"/>
      </w:tabs>
    </w:pPr>
  </w:style>
  <w:style w:type="paragraph" w:customStyle="1" w:styleId="MarginNote">
    <w:name w:val="Margin Note"/>
    <w:basedOn w:val="BodyText"/>
    <w:rsid w:val="00456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A19"/>
    <w:rPr>
      <w:sz w:val="32"/>
    </w:rPr>
  </w:style>
  <w:style w:type="paragraph" w:customStyle="1" w:styleId="HeadingProcedure">
    <w:name w:val="Heading Procedure"/>
    <w:basedOn w:val="HeadingBase"/>
    <w:next w:val="Normal"/>
    <w:rsid w:val="00456A19"/>
    <w:pPr>
      <w:tabs>
        <w:tab w:val="left" w:pos="0"/>
      </w:tabs>
      <w:spacing w:before="120" w:after="60"/>
    </w:pPr>
    <w:rPr>
      <w:i/>
      <w:color w:val="918585"/>
      <w:sz w:val="22"/>
    </w:rPr>
  </w:style>
  <w:style w:type="paragraph" w:customStyle="1" w:styleId="TableBodyText">
    <w:name w:val="Table Body Text"/>
    <w:basedOn w:val="BodyText"/>
    <w:rsid w:val="00456A19"/>
    <w:pPr>
      <w:spacing w:before="60" w:after="60"/>
    </w:pPr>
  </w:style>
  <w:style w:type="paragraph" w:styleId="ListContinue">
    <w:name w:val="List Continue"/>
    <w:basedOn w:val="List"/>
    <w:rsid w:val="00456A19"/>
    <w:pPr>
      <w:ind w:firstLine="0"/>
    </w:pPr>
  </w:style>
  <w:style w:type="paragraph" w:customStyle="1" w:styleId="ListNote">
    <w:name w:val="List Note"/>
    <w:basedOn w:val="List"/>
    <w:rsid w:val="00456A19"/>
    <w:pPr>
      <w:pBdr>
        <w:top w:val="single" w:sz="6" w:space="2" w:color="918585"/>
        <w:bottom w:val="single" w:sz="6" w:space="2" w:color="918585"/>
      </w:pBdr>
      <w:tabs>
        <w:tab w:val="left" w:pos="1021"/>
      </w:tabs>
      <w:ind w:firstLine="0"/>
    </w:pPr>
  </w:style>
  <w:style w:type="paragraph" w:customStyle="1" w:styleId="Warning">
    <w:name w:val="Warning"/>
    <w:basedOn w:val="BodyText"/>
    <w:rsid w:val="00456A19"/>
    <w:pPr>
      <w:shd w:val="clear" w:color="auto" w:fill="D9D9D9"/>
      <w:tabs>
        <w:tab w:val="left" w:pos="992"/>
      </w:tabs>
      <w:ind w:left="119" w:right="119"/>
    </w:pPr>
    <w:rPr>
      <w:sz w:val="20"/>
    </w:rPr>
  </w:style>
  <w:style w:type="paragraph" w:customStyle="1" w:styleId="MarginIcons">
    <w:name w:val="Margin Icons"/>
    <w:basedOn w:val="BodyText"/>
    <w:rsid w:val="00456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A19"/>
    <w:rPr>
      <w:rFonts w:ascii="Courier New" w:hAnsi="Courier New"/>
    </w:rPr>
  </w:style>
  <w:style w:type="paragraph" w:customStyle="1" w:styleId="NoteBullet">
    <w:name w:val="Note Bullet"/>
    <w:basedOn w:val="Note"/>
    <w:rsid w:val="00456A19"/>
    <w:pPr>
      <w:tabs>
        <w:tab w:val="clear" w:pos="680"/>
      </w:tabs>
      <w:spacing w:before="60" w:after="60"/>
    </w:pPr>
  </w:style>
  <w:style w:type="paragraph" w:customStyle="1" w:styleId="SubHeading2">
    <w:name w:val="SubHeading2"/>
    <w:basedOn w:val="HeadingBase"/>
    <w:rsid w:val="00456A19"/>
    <w:pPr>
      <w:spacing w:before="240" w:after="60"/>
    </w:pPr>
    <w:rPr>
      <w:sz w:val="20"/>
    </w:rPr>
  </w:style>
  <w:style w:type="paragraph" w:customStyle="1" w:styleId="SubHeading1">
    <w:name w:val="SubHeading1"/>
    <w:basedOn w:val="HeadingBase"/>
    <w:rsid w:val="00456A19"/>
    <w:pPr>
      <w:spacing w:before="240" w:after="60"/>
    </w:pPr>
    <w:rPr>
      <w:color w:val="918585"/>
      <w:sz w:val="22"/>
    </w:rPr>
  </w:style>
  <w:style w:type="paragraph" w:customStyle="1" w:styleId="SideHeading">
    <w:name w:val="Side Heading"/>
    <w:basedOn w:val="HeadingBase"/>
    <w:rsid w:val="00456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A19"/>
    <w:pPr>
      <w:numPr>
        <w:numId w:val="10"/>
      </w:numPr>
    </w:pPr>
  </w:style>
  <w:style w:type="paragraph" w:styleId="PlainText">
    <w:name w:val="Plain Text"/>
    <w:basedOn w:val="Normal"/>
    <w:link w:val="PlainTextChar"/>
    <w:rsid w:val="00456A19"/>
    <w:rPr>
      <w:sz w:val="20"/>
    </w:rPr>
  </w:style>
  <w:style w:type="character" w:customStyle="1" w:styleId="PlainTextChar">
    <w:name w:val="Plain Text Char"/>
    <w:basedOn w:val="DefaultParagraphFont"/>
    <w:link w:val="PlainText"/>
    <w:rsid w:val="00456A19"/>
    <w:rPr>
      <w:rFonts w:ascii="Courier New" w:eastAsia="Times New Roman" w:hAnsi="Courier New" w:cs="Times New Roman"/>
      <w:sz w:val="20"/>
      <w:szCs w:val="20"/>
      <w:lang w:eastAsia="en-US"/>
    </w:rPr>
  </w:style>
  <w:style w:type="character" w:customStyle="1" w:styleId="MenuOption">
    <w:name w:val="Menu Option"/>
    <w:basedOn w:val="DefaultParagraphFont"/>
    <w:rsid w:val="00456A19"/>
    <w:rPr>
      <w:b/>
      <w:smallCaps/>
    </w:rPr>
  </w:style>
  <w:style w:type="paragraph" w:customStyle="1" w:styleId="TableListNumber">
    <w:name w:val="Table List Number"/>
    <w:basedOn w:val="ListNumber"/>
    <w:rsid w:val="00456A19"/>
    <w:pPr>
      <w:numPr>
        <w:numId w:val="0"/>
      </w:numPr>
    </w:pPr>
  </w:style>
  <w:style w:type="paragraph" w:styleId="TOC4">
    <w:name w:val="toc 4"/>
    <w:basedOn w:val="TOCBase"/>
    <w:next w:val="Normal"/>
    <w:semiHidden/>
    <w:rsid w:val="00456A19"/>
    <w:pPr>
      <w:tabs>
        <w:tab w:val="right" w:leader="dot" w:pos="9071"/>
      </w:tabs>
      <w:ind w:left="1701"/>
    </w:pPr>
  </w:style>
  <w:style w:type="paragraph" w:customStyle="1" w:styleId="ListAlpha">
    <w:name w:val="List Alpha"/>
    <w:basedOn w:val="List"/>
    <w:rsid w:val="00456A19"/>
    <w:pPr>
      <w:numPr>
        <w:numId w:val="8"/>
      </w:numPr>
    </w:pPr>
  </w:style>
  <w:style w:type="paragraph" w:customStyle="1" w:styleId="ListAlpha2">
    <w:name w:val="List Alpha 2"/>
    <w:basedOn w:val="List2"/>
    <w:rsid w:val="00456A19"/>
    <w:pPr>
      <w:numPr>
        <w:numId w:val="7"/>
      </w:numPr>
    </w:pPr>
  </w:style>
  <w:style w:type="paragraph" w:styleId="List2">
    <w:name w:val="List 2"/>
    <w:basedOn w:val="BodyText"/>
    <w:rsid w:val="00456A19"/>
    <w:pPr>
      <w:tabs>
        <w:tab w:val="left" w:pos="680"/>
      </w:tabs>
      <w:spacing w:before="60" w:after="60"/>
      <w:ind w:left="680" w:hanging="340"/>
    </w:pPr>
  </w:style>
  <w:style w:type="paragraph" w:styleId="List3">
    <w:name w:val="List 3"/>
    <w:basedOn w:val="BodyText"/>
    <w:rsid w:val="00456A19"/>
    <w:pPr>
      <w:tabs>
        <w:tab w:val="left" w:pos="1021"/>
      </w:tabs>
      <w:spacing w:before="60" w:after="60"/>
      <w:ind w:left="1020" w:hanging="340"/>
    </w:pPr>
  </w:style>
  <w:style w:type="paragraph" w:styleId="List4">
    <w:name w:val="List 4"/>
    <w:basedOn w:val="BodyText"/>
    <w:rsid w:val="00456A19"/>
    <w:pPr>
      <w:tabs>
        <w:tab w:val="left" w:pos="1361"/>
      </w:tabs>
      <w:spacing w:before="60" w:after="60"/>
      <w:ind w:left="1361" w:hanging="340"/>
    </w:pPr>
  </w:style>
  <w:style w:type="paragraph" w:styleId="List5">
    <w:name w:val="List 5"/>
    <w:basedOn w:val="BodyText"/>
    <w:rsid w:val="00456A19"/>
    <w:pPr>
      <w:tabs>
        <w:tab w:val="left" w:pos="1701"/>
      </w:tabs>
      <w:spacing w:before="60" w:after="60"/>
      <w:ind w:left="1701" w:hanging="340"/>
    </w:pPr>
  </w:style>
  <w:style w:type="paragraph" w:styleId="ListBullet3">
    <w:name w:val="List Bullet 3"/>
    <w:basedOn w:val="List3"/>
    <w:rsid w:val="00456A19"/>
    <w:pPr>
      <w:numPr>
        <w:numId w:val="13"/>
      </w:numPr>
      <w:tabs>
        <w:tab w:val="clear" w:pos="1021"/>
      </w:tabs>
      <w:ind w:left="1037" w:hanging="357"/>
    </w:pPr>
  </w:style>
  <w:style w:type="paragraph" w:styleId="ListBullet4">
    <w:name w:val="List Bullet 4"/>
    <w:basedOn w:val="List4"/>
    <w:rsid w:val="00456A19"/>
    <w:pPr>
      <w:numPr>
        <w:numId w:val="2"/>
      </w:numPr>
      <w:tabs>
        <w:tab w:val="clear" w:pos="1361"/>
      </w:tabs>
    </w:pPr>
  </w:style>
  <w:style w:type="paragraph" w:styleId="ListBullet5">
    <w:name w:val="List Bullet 5"/>
    <w:basedOn w:val="List5"/>
    <w:rsid w:val="00456A19"/>
    <w:pPr>
      <w:numPr>
        <w:numId w:val="3"/>
      </w:numPr>
    </w:pPr>
  </w:style>
  <w:style w:type="paragraph" w:styleId="ListContinue2">
    <w:name w:val="List Continue 2"/>
    <w:basedOn w:val="List2"/>
    <w:rsid w:val="00456A19"/>
    <w:pPr>
      <w:ind w:firstLine="0"/>
    </w:pPr>
  </w:style>
  <w:style w:type="paragraph" w:styleId="ListContinue3">
    <w:name w:val="List Continue 3"/>
    <w:basedOn w:val="List3"/>
    <w:rsid w:val="00456A19"/>
    <w:pPr>
      <w:ind w:left="1021" w:firstLine="0"/>
    </w:pPr>
  </w:style>
  <w:style w:type="paragraph" w:styleId="ListContinue4">
    <w:name w:val="List Continue 4"/>
    <w:basedOn w:val="List4"/>
    <w:rsid w:val="00456A19"/>
    <w:pPr>
      <w:ind w:firstLine="0"/>
    </w:pPr>
  </w:style>
  <w:style w:type="paragraph" w:styleId="ListContinue5">
    <w:name w:val="List Continue 5"/>
    <w:basedOn w:val="List5"/>
    <w:rsid w:val="00456A19"/>
    <w:pPr>
      <w:ind w:firstLine="0"/>
    </w:pPr>
  </w:style>
  <w:style w:type="paragraph" w:styleId="ListNumber3">
    <w:name w:val="List Number 3"/>
    <w:basedOn w:val="List3"/>
    <w:rsid w:val="00456A19"/>
    <w:pPr>
      <w:numPr>
        <w:numId w:val="4"/>
      </w:numPr>
    </w:pPr>
  </w:style>
  <w:style w:type="paragraph" w:styleId="ListNumber4">
    <w:name w:val="List Number 4"/>
    <w:basedOn w:val="List4"/>
    <w:rsid w:val="00456A19"/>
    <w:pPr>
      <w:numPr>
        <w:numId w:val="5"/>
      </w:numPr>
    </w:pPr>
  </w:style>
  <w:style w:type="paragraph" w:styleId="ListNumber5">
    <w:name w:val="List Number 5"/>
    <w:basedOn w:val="List5"/>
    <w:rsid w:val="00456A19"/>
    <w:pPr>
      <w:numPr>
        <w:numId w:val="6"/>
      </w:numPr>
    </w:pPr>
  </w:style>
  <w:style w:type="paragraph" w:styleId="BlockText">
    <w:name w:val="Block Text"/>
    <w:basedOn w:val="Normal"/>
    <w:rsid w:val="00456A19"/>
    <w:pPr>
      <w:spacing w:after="120"/>
      <w:ind w:left="1440" w:right="1440"/>
    </w:pPr>
  </w:style>
  <w:style w:type="character" w:customStyle="1" w:styleId="Subscript">
    <w:name w:val="Subscript"/>
    <w:basedOn w:val="DefaultParagraphFont"/>
    <w:rsid w:val="00456A19"/>
    <w:rPr>
      <w:sz w:val="16"/>
      <w:vertAlign w:val="subscript"/>
    </w:rPr>
  </w:style>
  <w:style w:type="character" w:customStyle="1" w:styleId="Superscript">
    <w:name w:val="Superscript"/>
    <w:basedOn w:val="DefaultParagraphFont"/>
    <w:rsid w:val="00456A19"/>
    <w:rPr>
      <w:sz w:val="16"/>
      <w:vertAlign w:val="superscript"/>
    </w:rPr>
  </w:style>
  <w:style w:type="character" w:customStyle="1" w:styleId="Symbols">
    <w:name w:val="Symbols"/>
    <w:basedOn w:val="DefaultParagraphFont"/>
    <w:rsid w:val="00456A19"/>
    <w:rPr>
      <w:rFonts w:ascii="Symbol" w:hAnsi="Symbol"/>
    </w:rPr>
  </w:style>
  <w:style w:type="character" w:customStyle="1" w:styleId="MenuOptions">
    <w:name w:val="Menu Options"/>
    <w:basedOn w:val="DefaultParagraphFont"/>
    <w:rsid w:val="00456A19"/>
    <w:rPr>
      <w:rFonts w:ascii="Arial Narrow" w:hAnsi="Arial Narrow"/>
      <w:smallCaps/>
    </w:rPr>
  </w:style>
  <w:style w:type="character" w:customStyle="1" w:styleId="Buttons">
    <w:name w:val="Buttons"/>
    <w:basedOn w:val="DefaultParagraphFont"/>
    <w:rsid w:val="00456A19"/>
    <w:rPr>
      <w:b/>
    </w:rPr>
  </w:style>
  <w:style w:type="character" w:customStyle="1" w:styleId="Underlined">
    <w:name w:val="Underlined"/>
    <w:basedOn w:val="DefaultParagraphFont"/>
    <w:rsid w:val="00456A19"/>
    <w:rPr>
      <w:u w:val="single"/>
    </w:rPr>
  </w:style>
  <w:style w:type="paragraph" w:customStyle="1" w:styleId="TableBodyTextRight">
    <w:name w:val="Table Body Text Right"/>
    <w:basedOn w:val="TableBodyText"/>
    <w:rsid w:val="00456A19"/>
    <w:pPr>
      <w:widowControl w:val="0"/>
      <w:autoSpaceDE w:val="0"/>
      <w:autoSpaceDN w:val="0"/>
      <w:adjustRightInd w:val="0"/>
      <w:jc w:val="right"/>
    </w:pPr>
    <w:rPr>
      <w:rFonts w:cs="Arial"/>
      <w:szCs w:val="18"/>
    </w:rPr>
  </w:style>
  <w:style w:type="paragraph" w:customStyle="1" w:styleId="CopyrightText">
    <w:name w:val="Copyright Text"/>
    <w:basedOn w:val="BodyText"/>
    <w:rsid w:val="00456A19"/>
    <w:rPr>
      <w:sz w:val="18"/>
    </w:rPr>
  </w:style>
  <w:style w:type="paragraph" w:customStyle="1" w:styleId="BodySmallRight">
    <w:name w:val="Body Small Right"/>
    <w:basedOn w:val="BodyTextRight"/>
    <w:rsid w:val="00456A19"/>
    <w:rPr>
      <w:sz w:val="18"/>
      <w:szCs w:val="18"/>
    </w:rPr>
  </w:style>
  <w:style w:type="paragraph" w:customStyle="1" w:styleId="MarginEdition">
    <w:name w:val="Margin Edition"/>
    <w:basedOn w:val="MarginNote"/>
    <w:rsid w:val="00456A19"/>
    <w:pPr>
      <w:spacing w:before="0" w:after="0"/>
    </w:pPr>
    <w:rPr>
      <w:rFonts w:ascii="Times New Roman" w:hAnsi="Times New Roman"/>
      <w:color w:val="999999"/>
    </w:rPr>
  </w:style>
  <w:style w:type="paragraph" w:customStyle="1" w:styleId="Spacer">
    <w:name w:val="Spacer"/>
    <w:basedOn w:val="Normal"/>
    <w:rsid w:val="00456A19"/>
    <w:rPr>
      <w:sz w:val="2"/>
      <w:szCs w:val="2"/>
    </w:rPr>
  </w:style>
  <w:style w:type="character" w:customStyle="1" w:styleId="Small">
    <w:name w:val="Small"/>
    <w:basedOn w:val="DefaultParagraphFont"/>
    <w:rsid w:val="00456A19"/>
    <w:rPr>
      <w:sz w:val="16"/>
    </w:rPr>
  </w:style>
  <w:style w:type="paragraph" w:customStyle="1" w:styleId="WideTable">
    <w:name w:val="Wide Table"/>
    <w:basedOn w:val="Normal"/>
    <w:rsid w:val="00456A19"/>
    <w:pPr>
      <w:ind w:left="-1418"/>
    </w:pPr>
    <w:rPr>
      <w:sz w:val="2"/>
      <w:szCs w:val="2"/>
    </w:rPr>
  </w:style>
  <w:style w:type="character" w:styleId="PageNumber">
    <w:name w:val="page number"/>
    <w:basedOn w:val="DefaultParagraphFont"/>
    <w:rsid w:val="00456A19"/>
  </w:style>
  <w:style w:type="paragraph" w:styleId="Quote">
    <w:name w:val="Quote"/>
    <w:basedOn w:val="Heading1"/>
    <w:link w:val="QuoteChar"/>
    <w:qFormat/>
    <w:rsid w:val="00456A19"/>
    <w:rPr>
      <w:b w:val="0"/>
      <w:sz w:val="72"/>
      <w:szCs w:val="72"/>
      <w:lang w:val="en-NZ"/>
    </w:rPr>
  </w:style>
  <w:style w:type="character" w:customStyle="1" w:styleId="QuoteChar">
    <w:name w:val="Quote Char"/>
    <w:basedOn w:val="DefaultParagraphFont"/>
    <w:link w:val="Quote"/>
    <w:rsid w:val="00456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A19"/>
    <w:pPr>
      <w:pageBreakBefore/>
    </w:pPr>
  </w:style>
  <w:style w:type="paragraph" w:customStyle="1" w:styleId="Border">
    <w:name w:val="Border"/>
    <w:basedOn w:val="Normal"/>
    <w:qFormat/>
    <w:rsid w:val="00456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A19"/>
    <w:rPr>
      <w:b/>
      <w:bCs/>
      <w:i/>
      <w:iCs/>
      <w:color w:val="auto"/>
    </w:rPr>
  </w:style>
  <w:style w:type="paragraph" w:styleId="IntenseQuote">
    <w:name w:val="Intense Quote"/>
    <w:basedOn w:val="Normal"/>
    <w:next w:val="Normal"/>
    <w:link w:val="IntenseQuoteChar"/>
    <w:uiPriority w:val="30"/>
    <w:qFormat/>
    <w:rsid w:val="00456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A19"/>
    <w:rPr>
      <w:smallCaps/>
      <w:color w:val="auto"/>
      <w:u w:val="single"/>
    </w:rPr>
  </w:style>
  <w:style w:type="character" w:styleId="IntenseReference">
    <w:name w:val="Intense Reference"/>
    <w:basedOn w:val="DefaultParagraphFont"/>
    <w:uiPriority w:val="32"/>
    <w:qFormat/>
    <w:rsid w:val="00456A19"/>
    <w:rPr>
      <w:b/>
      <w:bCs/>
      <w:smallCaps/>
      <w:color w:val="auto"/>
      <w:spacing w:val="5"/>
      <w:u w:val="single"/>
    </w:rPr>
  </w:style>
  <w:style w:type="paragraph" w:customStyle="1" w:styleId="2ColumnHeading">
    <w:name w:val="2Column Heading"/>
    <w:basedOn w:val="BodyText"/>
    <w:qFormat/>
    <w:rsid w:val="00456A19"/>
    <w:pPr>
      <w:spacing w:after="60"/>
      <w:ind w:left="-2268"/>
    </w:pPr>
    <w:rPr>
      <w:b/>
    </w:rPr>
  </w:style>
  <w:style w:type="paragraph" w:customStyle="1" w:styleId="Heading1TOC">
    <w:name w:val="Heading1 TOC"/>
    <w:basedOn w:val="Normal"/>
    <w:qFormat/>
    <w:rsid w:val="00456A19"/>
    <w:pPr>
      <w:spacing w:before="240" w:after="120"/>
    </w:pPr>
    <w:rPr>
      <w:rFonts w:ascii="Times New Roman" w:hAnsi="Times New Roman"/>
      <w:b/>
      <w:sz w:val="32"/>
    </w:rPr>
  </w:style>
  <w:style w:type="paragraph" w:customStyle="1" w:styleId="Heading2TOC">
    <w:name w:val="Heading2 TOC"/>
    <w:basedOn w:val="Normal"/>
    <w:qFormat/>
    <w:rsid w:val="00456A19"/>
    <w:pPr>
      <w:spacing w:before="240" w:after="60"/>
    </w:pPr>
    <w:rPr>
      <w:rFonts w:ascii="Times New Roman" w:hAnsi="Times New Roman"/>
      <w:b/>
      <w:sz w:val="28"/>
    </w:rPr>
  </w:style>
  <w:style w:type="character" w:customStyle="1" w:styleId="Underline">
    <w:name w:val="Underline"/>
    <w:basedOn w:val="DefaultParagraphFont"/>
    <w:qFormat/>
    <w:rsid w:val="00456A19"/>
    <w:rPr>
      <w:u w:val="single"/>
    </w:rPr>
  </w:style>
  <w:style w:type="character" w:customStyle="1" w:styleId="BoldandItalics">
    <w:name w:val="Bold and Italics"/>
    <w:qFormat/>
    <w:rsid w:val="00456A19"/>
    <w:rPr>
      <w:b/>
      <w:i/>
      <w:u w:val="none"/>
    </w:rPr>
  </w:style>
  <w:style w:type="paragraph" w:styleId="BalloonText">
    <w:name w:val="Balloon Text"/>
    <w:basedOn w:val="Normal"/>
    <w:link w:val="BalloonTextChar"/>
    <w:rsid w:val="00456A19"/>
    <w:rPr>
      <w:rFonts w:ascii="Tahoma" w:hAnsi="Tahoma" w:cs="Tahoma"/>
      <w:sz w:val="16"/>
      <w:szCs w:val="16"/>
    </w:rPr>
  </w:style>
  <w:style w:type="character" w:customStyle="1" w:styleId="BalloonTextChar">
    <w:name w:val="Balloon Text Char"/>
    <w:basedOn w:val="DefaultParagraphFont"/>
    <w:link w:val="BalloonText"/>
    <w:rsid w:val="00456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A19"/>
    <w:rPr>
      <w:b/>
      <w:color w:val="660033"/>
      <w:spacing w:val="0"/>
    </w:rPr>
  </w:style>
  <w:style w:type="paragraph" w:customStyle="1" w:styleId="Nameditemlist">
    <w:name w:val="Named item list"/>
    <w:basedOn w:val="BodyText"/>
    <w:qFormat/>
    <w:rsid w:val="00456A19"/>
    <w:pPr>
      <w:tabs>
        <w:tab w:val="left" w:pos="2835"/>
      </w:tabs>
      <w:ind w:left="2835" w:hanging="2835"/>
    </w:pPr>
  </w:style>
  <w:style w:type="paragraph" w:customStyle="1" w:styleId="BodyTextnopadding">
    <w:name w:val="Body Text no padding"/>
    <w:basedOn w:val="BodyText"/>
    <w:qFormat/>
    <w:rsid w:val="00456A19"/>
    <w:pPr>
      <w:spacing w:before="0" w:after="0"/>
    </w:pPr>
  </w:style>
  <w:style w:type="paragraph" w:customStyle="1" w:styleId="BodyTextBold">
    <w:name w:val="Body Text Bold"/>
    <w:basedOn w:val="BodyText"/>
    <w:qFormat/>
    <w:rsid w:val="00456A19"/>
    <w:rPr>
      <w:b/>
    </w:rPr>
  </w:style>
  <w:style w:type="character" w:styleId="Hyperlink">
    <w:name w:val="Hyperlink"/>
    <w:basedOn w:val="DefaultParagraphFont"/>
    <w:uiPriority w:val="99"/>
    <w:unhideWhenUsed/>
    <w:rsid w:val="00297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4406</Characters>
  <Application>Microsoft Office Word</Application>
  <DocSecurity>0</DocSecurity>
  <Lines>157</Lines>
  <Paragraphs>87</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FBPPPL5001 Design and maintain programs to support legal compliance</dc:title>
  <dc:subject>Approved</dc:subject>
  <dc:creator>Skills Impact</dc:creator>
  <cp:keywords>Release: 1</cp:keywords>
  <dc:description>Review Date: 12 April 2008</dc:description>
  <cp:lastModifiedBy>HSD_TPCMSd.prod</cp:lastModifiedBy>
  <cp:revision>3</cp:revision>
  <dcterms:created xsi:type="dcterms:W3CDTF">2023-01-26T22:14:00Z</dcterms:created>
  <dcterms:modified xsi:type="dcterms:W3CDTF">2023-01-26T22:14:00Z</dcterms:modified>
</cp:coreProperties>
</file>