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007DE" w:rsidP="00D007D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FBPPPL4009 Optimise a work process</w:t>
      </w:r>
      <w:r>
        <w:fldChar w:fldCharType="end"/>
      </w:r>
    </w:p>
    <w:p w:rsidR="00D007DE" w:rsidP="00D007DE">
      <w:pPr>
        <w:pStyle w:val="Version"/>
        <w:sectPr w:rsidSect="00680CB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80CBF" w:rsidP="00680CBF">
      <w:pPr>
        <w:pStyle w:val="SuperHeading"/>
      </w:pPr>
      <w:r w:rsidRPr="00680CBF">
        <w:t>FBPPPL4009 Optimise a work process</w:t>
      </w:r>
    </w:p>
    <w:p w:rsidR="00000000" w:rsidRPr="00680CBF" w:rsidP="00680CBF">
      <w:pPr>
        <w:pStyle w:val="Heading1"/>
      </w:pPr>
      <w:bookmarkStart w:id="1" w:name="O_1185068"/>
      <w:bookmarkEnd w:id="1"/>
      <w:r w:rsidRPr="00680CBF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680CB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0CBF">
            <w:pPr>
              <w:pStyle w:val="BodyTextBold"/>
              <w:rPr>
                <w:lang w:val="en-NZ"/>
              </w:rPr>
            </w:pPr>
            <w:r w:rsidRPr="00680CBF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0CBF">
            <w:pPr>
              <w:pStyle w:val="BodyTextBold"/>
              <w:rPr>
                <w:lang w:val="en-NZ"/>
              </w:rPr>
            </w:pPr>
            <w:r w:rsidRPr="00680CBF">
              <w:t>Comments</w:t>
            </w:r>
          </w:p>
        </w:tc>
      </w:tr>
      <w:tr w:rsidTr="00680CB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0CBF">
            <w:pPr>
              <w:pStyle w:val="BodyText"/>
              <w:rPr>
                <w:lang w:val="en-NZ"/>
              </w:rPr>
            </w:pPr>
            <w:r w:rsidRPr="00680CBF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80CBF" w:rsidP="00680CBF">
            <w:pPr>
              <w:pStyle w:val="BodyText"/>
            </w:pPr>
            <w:r w:rsidRPr="00680CBF">
              <w:t>This version released with FBP Food, Beverage and Pharmaceutical Training Package Version 6.0.</w:t>
            </w:r>
          </w:p>
        </w:tc>
      </w:tr>
    </w:tbl>
    <w:p w:rsidR="00000000" w:rsidRPr="00680CBF" w:rsidP="00680CBF">
      <w:pPr>
        <w:pStyle w:val="BodyText"/>
      </w:pPr>
    </w:p>
    <w:p w:rsidR="00000000" w:rsidRPr="00680CBF" w:rsidP="00680CBF">
      <w:pPr>
        <w:pStyle w:val="AllowPageBreak"/>
      </w:pPr>
    </w:p>
    <w:p w:rsidR="00000000" w:rsidRPr="00680CBF" w:rsidP="00680CBF">
      <w:pPr>
        <w:pStyle w:val="Heading1"/>
      </w:pPr>
      <w:bookmarkStart w:id="2" w:name="O_1185069"/>
      <w:bookmarkEnd w:id="2"/>
      <w:r w:rsidRPr="00680CBF">
        <w:t>Application</w:t>
      </w:r>
    </w:p>
    <w:p w:rsidR="00000000" w:rsidRPr="00680CBF" w:rsidP="00D007DE">
      <w:pPr>
        <w:pStyle w:val="BodyText"/>
      </w:pPr>
      <w:r w:rsidRPr="00680CBF">
        <w:t xml:space="preserve">This unit of competency describes the skills and knowledge required to assess, </w:t>
      </w:r>
      <w:r w:rsidRPr="00680CBF">
        <w:t>investigate and make recommendations to optimise the performance of a work process, system or area.</w:t>
      </w:r>
    </w:p>
    <w:p w:rsidR="00000000" w:rsidRPr="00680CBF" w:rsidP="00D007DE">
      <w:pPr>
        <w:pStyle w:val="BodyText"/>
      </w:pPr>
      <w:r w:rsidRPr="00680CBF">
        <w:t>The unit applies to individuals responsible for facilitation of consultation and performance improvement processes. This includes communicating solutions fo</w:t>
      </w:r>
      <w:r w:rsidRPr="00680CBF">
        <w:t>r a range of predictable and unpredictable problems.</w:t>
      </w:r>
    </w:p>
    <w:p w:rsidR="00000000" w:rsidRPr="00680CBF" w:rsidP="00D007DE">
      <w:pPr>
        <w:pStyle w:val="BodyText"/>
      </w:pPr>
      <w:r w:rsidRPr="00680CBF">
        <w:t>No licensing, legislative or certification requirements apply to this unit at the time of publication.</w:t>
      </w:r>
    </w:p>
    <w:p w:rsidR="00000000" w:rsidRPr="00680CBF" w:rsidP="00680CBF">
      <w:pPr>
        <w:pStyle w:val="Heading1"/>
      </w:pPr>
      <w:bookmarkStart w:id="3" w:name="O_1185070"/>
      <w:bookmarkEnd w:id="3"/>
      <w:r w:rsidRPr="00680CBF">
        <w:t>Pre-requisite Unit</w:t>
      </w:r>
    </w:p>
    <w:p w:rsidR="00000000" w:rsidRPr="00680CBF" w:rsidP="00D007DE">
      <w:pPr>
        <w:pStyle w:val="BodyText"/>
      </w:pPr>
      <w:r w:rsidRPr="00680CBF">
        <w:t>FBPPPL3003 Participate in improvement processes</w:t>
      </w:r>
    </w:p>
    <w:p w:rsidR="00000000" w:rsidRPr="00680CBF" w:rsidP="00680CBF">
      <w:pPr>
        <w:pStyle w:val="Heading1"/>
      </w:pPr>
      <w:bookmarkStart w:id="4" w:name="O_1185072"/>
      <w:bookmarkEnd w:id="4"/>
      <w:r w:rsidRPr="00680CBF">
        <w:t>Unit Sector</w:t>
      </w:r>
    </w:p>
    <w:p w:rsidR="00000000" w:rsidRPr="00680CBF" w:rsidP="00D007DE">
      <w:pPr>
        <w:pStyle w:val="BodyText"/>
      </w:pPr>
      <w:r w:rsidRPr="00680CBF">
        <w:t>People, Planning and Logistics (PPL)</w:t>
      </w:r>
    </w:p>
    <w:p w:rsidR="00000000" w:rsidRPr="00680CBF" w:rsidP="00680CBF">
      <w:pPr>
        <w:pStyle w:val="Heading1"/>
      </w:pPr>
      <w:bookmarkStart w:id="5" w:name="O_1185073"/>
      <w:bookmarkEnd w:id="5"/>
      <w:r w:rsidRPr="00680CBF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D007D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0CBF">
            <w:pPr>
              <w:pStyle w:val="BodyTextBold"/>
              <w:rPr>
                <w:lang w:val="en-NZ"/>
              </w:rPr>
            </w:pPr>
            <w:r w:rsidRPr="00680CBF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0CBF">
            <w:pPr>
              <w:pStyle w:val="BodyTextBold"/>
              <w:rPr>
                <w:lang w:val="en-NZ"/>
              </w:rPr>
            </w:pPr>
            <w:r w:rsidRPr="00680CBF">
              <w:t>Performance Criteria</w:t>
            </w:r>
          </w:p>
        </w:tc>
      </w:tr>
      <w:tr w:rsidTr="00D007D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80CBF" w:rsidP="00680CBF">
            <w:pPr>
              <w:pStyle w:val="BodyText"/>
            </w:pPr>
            <w:r w:rsidRPr="00680CBF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0CBF">
            <w:pPr>
              <w:pStyle w:val="BodyText"/>
              <w:rPr>
                <w:lang w:val="en-NZ"/>
              </w:rPr>
            </w:pPr>
            <w:r w:rsidRPr="00680CBF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D007D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0CBF">
            <w:pPr>
              <w:pStyle w:val="BodyText"/>
              <w:rPr>
                <w:lang w:val="en-NZ"/>
              </w:rPr>
            </w:pPr>
            <w:r w:rsidRPr="00680CBF">
              <w:t>1. Establish work process scope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80CBF" w:rsidP="00680CBF">
            <w:pPr>
              <w:pStyle w:val="BodyText"/>
            </w:pPr>
            <w:r w:rsidRPr="00680CBF">
              <w:t>1.1 Identify the scope and flow of the work process</w:t>
            </w:r>
          </w:p>
          <w:p w:rsidR="00000000" w:rsidP="00680CBF">
            <w:pPr>
              <w:pStyle w:val="BodyText"/>
              <w:rPr>
                <w:lang w:val="en-NZ"/>
              </w:rPr>
            </w:pPr>
            <w:r w:rsidRPr="00680CBF">
              <w:t>1.2 Identify and collect work process information according to workplace pr</w:t>
            </w:r>
            <w:r w:rsidRPr="00680CBF">
              <w:t>actices</w:t>
            </w:r>
          </w:p>
        </w:tc>
      </w:tr>
      <w:tr w:rsidTr="00D007D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0CBF">
            <w:pPr>
              <w:pStyle w:val="BodyText"/>
              <w:rPr>
                <w:lang w:val="en-NZ"/>
              </w:rPr>
            </w:pPr>
            <w:r w:rsidRPr="00680CBF">
              <w:t>2. Assess work process performance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80CBF" w:rsidP="00680CBF">
            <w:pPr>
              <w:pStyle w:val="BodyText"/>
            </w:pPr>
            <w:r w:rsidRPr="00680CBF">
              <w:t>2.1 Evaluate work process performance against plan and benchmark information</w:t>
            </w:r>
          </w:p>
          <w:p w:rsidR="00000000" w:rsidRPr="00680CBF" w:rsidP="00680CBF">
            <w:pPr>
              <w:pStyle w:val="BodyText"/>
            </w:pPr>
            <w:r w:rsidRPr="00680CBF">
              <w:t>2.2 Investigate variations in work process performance</w:t>
            </w:r>
          </w:p>
          <w:p w:rsidR="00000000" w:rsidP="00680CBF">
            <w:pPr>
              <w:pStyle w:val="BodyText"/>
              <w:rPr>
                <w:lang w:val="en-NZ"/>
              </w:rPr>
            </w:pPr>
            <w:r w:rsidRPr="00680CBF">
              <w:t>2.3 Identify opportunities for improvement</w:t>
            </w:r>
          </w:p>
        </w:tc>
      </w:tr>
      <w:tr w:rsidTr="00D007D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0CBF">
            <w:pPr>
              <w:pStyle w:val="BodyText"/>
              <w:rPr>
                <w:lang w:val="en-NZ"/>
              </w:rPr>
            </w:pPr>
            <w:r w:rsidRPr="00680CBF">
              <w:t>3. Develop a plan to optimise process performance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80CBF" w:rsidP="00680CBF">
            <w:pPr>
              <w:pStyle w:val="BodyText"/>
            </w:pPr>
            <w:r w:rsidRPr="00680CBF">
              <w:t>3.1 Develop and report recommendations for improvements in the appropriate format</w:t>
            </w:r>
          </w:p>
          <w:p w:rsidR="00000000" w:rsidP="00680CBF">
            <w:pPr>
              <w:pStyle w:val="BodyText"/>
              <w:rPr>
                <w:lang w:val="en-NZ"/>
              </w:rPr>
            </w:pPr>
            <w:r w:rsidRPr="00680CBF">
              <w:t>3.2 Present an implementation plan in the appropriate format according to workplace policy</w:t>
            </w:r>
          </w:p>
        </w:tc>
      </w:tr>
      <w:tr w:rsidTr="00D007D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0CBF">
            <w:pPr>
              <w:pStyle w:val="BodyText"/>
              <w:rPr>
                <w:lang w:val="en-NZ"/>
              </w:rPr>
            </w:pPr>
            <w:r w:rsidRPr="00680CBF">
              <w:t>4. Implement, monitor and evalua</w:t>
            </w:r>
            <w:r w:rsidRPr="00680CBF">
              <w:t>te process improvement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80CBF" w:rsidP="00680CBF">
            <w:pPr>
              <w:pStyle w:val="BodyText"/>
            </w:pPr>
            <w:r w:rsidRPr="00680CBF">
              <w:t>4.1 Review workplace documentation to reflect process improvement</w:t>
            </w:r>
          </w:p>
          <w:p w:rsidR="00000000" w:rsidRPr="00680CBF" w:rsidP="00680CBF">
            <w:pPr>
              <w:pStyle w:val="BodyText"/>
            </w:pPr>
            <w:r w:rsidRPr="00680CBF">
              <w:t>4.2 Identify and communicate changes to roles and responsibilities of workplace personnel involved in implementing the optimisation plan</w:t>
            </w:r>
          </w:p>
          <w:p w:rsidR="00000000" w:rsidRPr="00680CBF" w:rsidP="00680CBF">
            <w:pPr>
              <w:pStyle w:val="BodyText"/>
            </w:pPr>
            <w:r w:rsidRPr="00680CBF">
              <w:t>4.3 Identify, negotiate and se</w:t>
            </w:r>
            <w:r w:rsidRPr="00680CBF">
              <w:t>cure resources to support implementation</w:t>
            </w:r>
          </w:p>
          <w:p w:rsidR="00000000" w:rsidRPr="00680CBF" w:rsidP="00680CBF">
            <w:pPr>
              <w:pStyle w:val="BodyText"/>
            </w:pPr>
            <w:r w:rsidRPr="00680CBF">
              <w:t>4.4 Implement and monitor process changes</w:t>
            </w:r>
          </w:p>
          <w:p w:rsidR="00000000" w:rsidRPr="00680CBF" w:rsidP="00680CBF">
            <w:pPr>
              <w:pStyle w:val="BodyText"/>
            </w:pPr>
            <w:r w:rsidRPr="00680CBF">
              <w:t>4.5 Apply continuous improvement procedures to evaluate and refine process optimisation</w:t>
            </w:r>
          </w:p>
        </w:tc>
      </w:tr>
    </w:tbl>
    <w:p w:rsidR="00000000" w:rsidRPr="00680CBF" w:rsidP="00680CBF">
      <w:pPr>
        <w:pStyle w:val="BodyText"/>
      </w:pPr>
    </w:p>
    <w:p w:rsidR="00000000" w:rsidRPr="00680CBF" w:rsidP="00680CBF">
      <w:pPr>
        <w:pStyle w:val="AllowPageBreak"/>
      </w:pPr>
    </w:p>
    <w:p w:rsidR="00000000" w:rsidRPr="00680CBF" w:rsidP="00680CBF">
      <w:pPr>
        <w:pStyle w:val="Heading1"/>
      </w:pPr>
      <w:bookmarkStart w:id="6" w:name="O_1185074"/>
      <w:bookmarkEnd w:id="6"/>
      <w:r w:rsidRPr="00680CBF">
        <w:t>Foundation Skills</w:t>
      </w:r>
    </w:p>
    <w:p w:rsidR="00000000" w:rsidRPr="00D007DE" w:rsidP="00D007DE">
      <w:pPr>
        <w:pStyle w:val="BodyText"/>
        <w:rPr>
          <w:i/>
        </w:rPr>
      </w:pPr>
      <w:r w:rsidRPr="00D007DE">
        <w:rPr>
          <w:rStyle w:val="Emphasis"/>
        </w:rPr>
        <w:t>This section describes those language, literac</w:t>
      </w:r>
      <w:r w:rsidRPr="00D007DE">
        <w:rPr>
          <w:rStyle w:val="Emphasis"/>
        </w:rPr>
        <w:t>y, numeracy and employment skills that are essential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680CB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0CBF">
            <w:pPr>
              <w:pStyle w:val="BodyTextBold"/>
              <w:rPr>
                <w:lang w:val="en-NZ"/>
              </w:rPr>
            </w:pPr>
            <w:r w:rsidRPr="00680CBF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0CBF">
            <w:pPr>
              <w:pStyle w:val="BodyTextBold"/>
              <w:rPr>
                <w:lang w:val="en-NZ"/>
              </w:rPr>
            </w:pPr>
            <w:r w:rsidRPr="00680CBF">
              <w:t>Description</w:t>
            </w:r>
          </w:p>
        </w:tc>
      </w:tr>
      <w:tr w:rsidTr="00680CB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0CBF">
            <w:pPr>
              <w:pStyle w:val="BodyText"/>
              <w:rPr>
                <w:lang w:val="en-NZ"/>
              </w:rPr>
            </w:pPr>
            <w:r w:rsidRPr="00680CBF">
              <w:t>Reading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0CBF">
            <w:pPr>
              <w:pStyle w:val="ListBullet"/>
              <w:rPr>
                <w:lang w:val="en-NZ"/>
              </w:rPr>
            </w:pPr>
            <w:r w:rsidRPr="00680CBF">
              <w:t>Reads and interprets process information and work documentation, and consolidates information to assess and determine requirements and performance</w:t>
            </w:r>
          </w:p>
        </w:tc>
      </w:tr>
      <w:tr w:rsidTr="00680CB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0CBF">
            <w:pPr>
              <w:pStyle w:val="BodyText"/>
              <w:rPr>
                <w:lang w:val="en-NZ"/>
              </w:rPr>
            </w:pPr>
            <w:r w:rsidRPr="00680CBF">
              <w:t>Writing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0CBF">
            <w:pPr>
              <w:pStyle w:val="ListBullet"/>
              <w:rPr>
                <w:lang w:val="en-NZ"/>
              </w:rPr>
            </w:pPr>
            <w:r w:rsidRPr="00680CBF">
              <w:t>Accurately records information and prepares correspondence and documentation using clear language t</w:t>
            </w:r>
            <w:r w:rsidRPr="00680CBF">
              <w:t>o organisational formats and protocols</w:t>
            </w:r>
          </w:p>
        </w:tc>
      </w:tr>
      <w:tr w:rsidTr="00680CB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0CBF">
            <w:pPr>
              <w:pStyle w:val="BodyText"/>
              <w:rPr>
                <w:lang w:val="en-NZ"/>
              </w:rPr>
            </w:pPr>
            <w:r w:rsidRPr="00680CBF">
              <w:t>Numeracy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0CBF">
            <w:pPr>
              <w:pStyle w:val="ListBullet"/>
              <w:rPr>
                <w:lang w:val="en-NZ"/>
              </w:rPr>
            </w:pPr>
            <w:r w:rsidRPr="00680CBF">
              <w:t>Performs mathematical calculations to interpret and compare numerical information against benchmarks</w:t>
            </w:r>
          </w:p>
        </w:tc>
      </w:tr>
      <w:tr w:rsidTr="00680CB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0CBF">
            <w:pPr>
              <w:pStyle w:val="BodyText"/>
              <w:rPr>
                <w:lang w:val="en-NZ"/>
              </w:rPr>
            </w:pPr>
            <w:r w:rsidRPr="00680CBF">
              <w:t>Oral communication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80CBF" w:rsidP="00680CBF">
            <w:pPr>
              <w:pStyle w:val="ListBullet"/>
            </w:pPr>
            <w:r w:rsidRPr="00680CBF">
              <w:t>Effectively participates in verbal exchanges using collaborative and inclusive techniques to convey and clarify information and negotiate with others</w:t>
            </w:r>
          </w:p>
        </w:tc>
      </w:tr>
    </w:tbl>
    <w:p w:rsidR="00000000" w:rsidRPr="00680CBF" w:rsidP="00680CBF">
      <w:pPr>
        <w:pStyle w:val="BodyText"/>
      </w:pPr>
    </w:p>
    <w:p w:rsidR="00000000" w:rsidRPr="00680CBF" w:rsidP="00680CBF">
      <w:pPr>
        <w:pStyle w:val="AllowPageBreak"/>
      </w:pPr>
    </w:p>
    <w:p w:rsidR="00000000" w:rsidRPr="00680CBF" w:rsidP="00680CBF">
      <w:pPr>
        <w:pStyle w:val="Heading1"/>
      </w:pPr>
      <w:bookmarkStart w:id="7" w:name="O_1185076"/>
      <w:bookmarkEnd w:id="7"/>
      <w:r w:rsidRPr="00680CBF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68"/>
        <w:gridCol w:w="2268"/>
        <w:gridCol w:w="2716"/>
        <w:gridCol w:w="2268"/>
      </w:tblGrid>
      <w:tr w:rsidTr="00680CB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0CBF">
            <w:pPr>
              <w:pStyle w:val="BodyTextBold"/>
              <w:rPr>
                <w:lang w:val="en-NZ"/>
              </w:rPr>
            </w:pPr>
            <w:r w:rsidRPr="00680CBF">
              <w:t>Code and title current version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0CBF">
            <w:pPr>
              <w:pStyle w:val="BodyTextBold"/>
              <w:rPr>
                <w:lang w:val="en-NZ"/>
              </w:rPr>
            </w:pPr>
            <w:r w:rsidRPr="00680CBF">
              <w:t>Code and title previous versi</w:t>
            </w:r>
            <w:r w:rsidRPr="00680CBF">
              <w:t>on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0CBF">
            <w:pPr>
              <w:pStyle w:val="BodyTextBold"/>
              <w:rPr>
                <w:lang w:val="en-NZ"/>
              </w:rPr>
            </w:pPr>
            <w:r w:rsidRPr="00680CBF">
              <w:t>Comments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0CBF">
            <w:pPr>
              <w:pStyle w:val="BodyTextBold"/>
              <w:rPr>
                <w:lang w:val="en-NZ"/>
              </w:rPr>
            </w:pPr>
            <w:r w:rsidRPr="00680CBF">
              <w:t>Equivalence status</w:t>
            </w:r>
          </w:p>
        </w:tc>
      </w:tr>
      <w:tr w:rsidTr="00680CB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80CBF" w:rsidP="00680CBF">
            <w:pPr>
              <w:pStyle w:val="BodyText"/>
            </w:pPr>
            <w:r w:rsidRPr="00680CBF">
              <w:t>FBPPPL4009 Optimise a work process</w:t>
            </w:r>
          </w:p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80CBF" w:rsidP="00680CBF">
            <w:pPr>
              <w:pStyle w:val="BodyText"/>
            </w:pPr>
            <w:r w:rsidRPr="00680CBF">
              <w:t>FBPPPL4004 Optimise a work process</w:t>
            </w:r>
          </w:p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80CBF" w:rsidP="00680CBF">
            <w:pPr>
              <w:pStyle w:val="BodyText"/>
            </w:pPr>
            <w:r w:rsidRPr="00680CBF">
              <w:t>Updated prerequisite unit code</w:t>
            </w:r>
          </w:p>
          <w:p w:rsidR="00000000" w:rsidP="00680CBF">
            <w:pPr>
              <w:pStyle w:val="BodyText"/>
              <w:rPr>
                <w:lang w:val="en-NZ"/>
              </w:rPr>
            </w:pPr>
            <w:r w:rsidRPr="00680CBF">
              <w:t>Foundation Skills refined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80CBF" w:rsidP="00680CBF">
            <w:pPr>
              <w:pStyle w:val="BodyText"/>
            </w:pPr>
            <w:r w:rsidRPr="00680CBF">
              <w:t>Equivalent</w:t>
            </w:r>
          </w:p>
        </w:tc>
      </w:tr>
    </w:tbl>
    <w:p w:rsidR="00000000" w:rsidRPr="00680CBF" w:rsidP="00680CBF">
      <w:pPr>
        <w:pStyle w:val="BodyText"/>
      </w:pPr>
    </w:p>
    <w:p w:rsidR="00000000" w:rsidRPr="00680CBF" w:rsidP="00680CBF">
      <w:pPr>
        <w:pStyle w:val="AllowPageBreak"/>
      </w:pPr>
    </w:p>
    <w:p w:rsidR="00000000" w:rsidRPr="00680CBF" w:rsidP="00680CBF">
      <w:pPr>
        <w:pStyle w:val="Heading1"/>
      </w:pPr>
      <w:bookmarkStart w:id="8" w:name="O_1185083"/>
      <w:bookmarkEnd w:id="8"/>
      <w:r w:rsidRPr="00680CBF">
        <w:t>Links</w:t>
      </w:r>
    </w:p>
    <w:p w:rsidR="00000000" w:rsidRPr="00680CBF" w:rsidP="00D007DE">
      <w:pPr>
        <w:pStyle w:val="BodyText"/>
      </w:pPr>
      <w:r w:rsidRPr="00680CBF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"https://vetnet.gov.au/Pages/TrainingDocs.aspx?q=78b15323-cd38-483e-aad7-1159b570a5c4" </w:instrText>
      </w:r>
      <w:r>
        <w:fldChar w:fldCharType="separate"/>
      </w:r>
      <w:r w:rsidRPr="002015D7">
        <w:rPr>
          <w:rStyle w:val="Hyperlink"/>
        </w:rPr>
        <w:t>https://vetnet.gov.au/Pages/TrainingDocs.aspx?q=78b15323-cd38-483e-aad7-1159b570a5c4</w:t>
      </w:r>
      <w:r>
        <w:fldChar w:fldCharType="end"/>
      </w:r>
    </w:p>
    <w:p w:rsidR="00000000" w:rsidRPr="00680CBF" w:rsidP="00680CBF"/>
    <w:sectPr w:rsidSect="00680CBF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80CB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80CBF" w:rsidRPr="00D007DE" w:rsidP="00D007D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80CB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007DE" w:rsidP="00680CB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D007DE" w:rsidP="00680CB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D007DE" w:rsidP="00680CB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80CB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007D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80CBF" w:rsidRPr="00D007DE" w:rsidP="00D007D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80CB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007DE" w:rsidRPr="002D2AF8" w:rsidP="00680CB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FBPPPL4009 Optimise a work process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26 January 2023</w:t>
    </w:r>
    <w:r>
      <w:fldChar w:fldCharType="end"/>
    </w:r>
  </w:p>
  <w:p w:rsidR="00D007DE" w:rsidP="00680CB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C06C631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F7E6BDC4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80CB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80CB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80CB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80CB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80CB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80CB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80CB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80CB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80CB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80CB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80CB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80CBF"/>
  </w:style>
  <w:style w:type="character" w:customStyle="1" w:styleId="Heading1Char">
    <w:name w:val="Heading 1 Char"/>
    <w:basedOn w:val="DefaultParagraphFont"/>
    <w:link w:val="Heading1"/>
    <w:rsid w:val="00680CB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80CB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80CBF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680CBF"/>
    <w:pPr>
      <w:numPr>
        <w:numId w:val="11"/>
      </w:numPr>
      <w:tabs>
        <w:tab w:val="clear" w:pos="340"/>
      </w:tabs>
      <w:spacing w:before="40" w:after="40"/>
    </w:pPr>
  </w:style>
  <w:style w:type="character" w:styleId="Emphasis">
    <w:name w:val="Emphasis"/>
    <w:basedOn w:val="DefaultParagraphFont"/>
    <w:qFormat/>
    <w:rsid w:val="00680CBF"/>
    <w:rPr>
      <w:i/>
    </w:rPr>
  </w:style>
  <w:style w:type="paragraph" w:customStyle="1" w:styleId="SuperHeading">
    <w:name w:val="SuperHeading"/>
    <w:basedOn w:val="Normal"/>
    <w:rsid w:val="00680CB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80CB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680CBF"/>
    <w:rPr>
      <w:b/>
    </w:rPr>
  </w:style>
  <w:style w:type="character" w:customStyle="1" w:styleId="Heading2Char">
    <w:name w:val="Heading 2 Char"/>
    <w:basedOn w:val="DefaultParagraphFont"/>
    <w:link w:val="Heading2"/>
    <w:rsid w:val="00680CB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80CB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80CB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80CB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80CB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80CB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80CB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80CB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80CB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80CB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80CB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80CB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80CB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80CB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80CB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80CB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80CB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80CB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80CBF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680CB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680CBF"/>
    <w:rPr>
      <w:b/>
      <w:spacing w:val="0"/>
    </w:rPr>
  </w:style>
  <w:style w:type="paragraph" w:customStyle="1" w:styleId="SuperTitle">
    <w:name w:val="SuperTitle"/>
    <w:basedOn w:val="Title"/>
    <w:rsid w:val="00680CB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80CB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80CB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680CBF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680CB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80CB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80CB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80CB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80CB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80CB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80CB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80CB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80CBF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680CB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80CB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80CB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80CBF"/>
  </w:style>
  <w:style w:type="paragraph" w:styleId="TableofFigures">
    <w:name w:val="table of figures"/>
    <w:basedOn w:val="Normal"/>
    <w:next w:val="Normal"/>
    <w:semiHidden/>
    <w:rsid w:val="00680CB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80CBF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680CBF"/>
    <w:rPr>
      <w:rFonts w:ascii="Wingdings" w:hAnsi="Wingdings"/>
    </w:rPr>
  </w:style>
  <w:style w:type="paragraph" w:customStyle="1" w:styleId="TableHeading">
    <w:name w:val="Table Heading"/>
    <w:basedOn w:val="HeadingBase"/>
    <w:rsid w:val="00680CB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80CBF"/>
    <w:rPr>
      <w:color w:val="0033CC"/>
      <w:u w:val="none"/>
    </w:rPr>
  </w:style>
  <w:style w:type="paragraph" w:customStyle="1" w:styleId="BodyTextRight">
    <w:name w:val="Body Text Right"/>
    <w:basedOn w:val="BodyText"/>
    <w:rsid w:val="00680CB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80CB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80CBF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80CB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80CB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80CB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80CBF"/>
    <w:rPr>
      <w:sz w:val="32"/>
    </w:rPr>
  </w:style>
  <w:style w:type="paragraph" w:customStyle="1" w:styleId="HeadingProcedure">
    <w:name w:val="Heading Procedure"/>
    <w:basedOn w:val="HeadingBase"/>
    <w:next w:val="Normal"/>
    <w:rsid w:val="00680CB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80CBF"/>
    <w:pPr>
      <w:spacing w:before="60" w:after="60"/>
    </w:pPr>
  </w:style>
  <w:style w:type="paragraph" w:styleId="ListContinue">
    <w:name w:val="List Continue"/>
    <w:basedOn w:val="List"/>
    <w:rsid w:val="00680CBF"/>
    <w:pPr>
      <w:ind w:firstLine="0"/>
    </w:pPr>
  </w:style>
  <w:style w:type="paragraph" w:customStyle="1" w:styleId="ListNote">
    <w:name w:val="List Note"/>
    <w:basedOn w:val="List"/>
    <w:rsid w:val="00680CB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80CB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80CB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80CBF"/>
    <w:rPr>
      <w:rFonts w:ascii="Courier New" w:hAnsi="Courier New"/>
    </w:rPr>
  </w:style>
  <w:style w:type="paragraph" w:customStyle="1" w:styleId="NoteBullet">
    <w:name w:val="Note Bullet"/>
    <w:basedOn w:val="Note"/>
    <w:rsid w:val="00680CB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80CB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80CB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80CB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80CBF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680CB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80CB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80CBF"/>
    <w:rPr>
      <w:b/>
      <w:smallCaps/>
    </w:rPr>
  </w:style>
  <w:style w:type="paragraph" w:customStyle="1" w:styleId="TableListNumber">
    <w:name w:val="Table List Number"/>
    <w:basedOn w:val="ListNumber"/>
    <w:rsid w:val="00680CB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80CB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80CBF"/>
    <w:pPr>
      <w:numPr>
        <w:numId w:val="8"/>
      </w:numPr>
    </w:pPr>
  </w:style>
  <w:style w:type="paragraph" w:customStyle="1" w:styleId="ListAlpha2">
    <w:name w:val="List Alpha 2"/>
    <w:basedOn w:val="List2"/>
    <w:rsid w:val="00680CBF"/>
    <w:pPr>
      <w:numPr>
        <w:numId w:val="7"/>
      </w:numPr>
    </w:pPr>
  </w:style>
  <w:style w:type="paragraph" w:styleId="List2">
    <w:name w:val="List 2"/>
    <w:basedOn w:val="BodyText"/>
    <w:rsid w:val="00680CB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80CB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80CB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80CB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80CBF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80CBF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680CBF"/>
    <w:pPr>
      <w:numPr>
        <w:numId w:val="3"/>
      </w:numPr>
    </w:pPr>
  </w:style>
  <w:style w:type="paragraph" w:styleId="ListContinue2">
    <w:name w:val="List Continue 2"/>
    <w:basedOn w:val="List2"/>
    <w:rsid w:val="00680CBF"/>
    <w:pPr>
      <w:ind w:firstLine="0"/>
    </w:pPr>
  </w:style>
  <w:style w:type="paragraph" w:styleId="ListContinue3">
    <w:name w:val="List Continue 3"/>
    <w:basedOn w:val="List3"/>
    <w:rsid w:val="00680CBF"/>
    <w:pPr>
      <w:ind w:left="1021" w:firstLine="0"/>
    </w:pPr>
  </w:style>
  <w:style w:type="paragraph" w:styleId="ListContinue4">
    <w:name w:val="List Continue 4"/>
    <w:basedOn w:val="List4"/>
    <w:rsid w:val="00680CBF"/>
    <w:pPr>
      <w:ind w:firstLine="0"/>
    </w:pPr>
  </w:style>
  <w:style w:type="paragraph" w:styleId="ListContinue5">
    <w:name w:val="List Continue 5"/>
    <w:basedOn w:val="List5"/>
    <w:rsid w:val="00680CBF"/>
    <w:pPr>
      <w:ind w:firstLine="0"/>
    </w:pPr>
  </w:style>
  <w:style w:type="paragraph" w:styleId="ListNumber3">
    <w:name w:val="List Number 3"/>
    <w:basedOn w:val="List3"/>
    <w:rsid w:val="00680CBF"/>
    <w:pPr>
      <w:numPr>
        <w:numId w:val="4"/>
      </w:numPr>
    </w:pPr>
  </w:style>
  <w:style w:type="paragraph" w:styleId="ListNumber4">
    <w:name w:val="List Number 4"/>
    <w:basedOn w:val="List4"/>
    <w:rsid w:val="00680CBF"/>
    <w:pPr>
      <w:numPr>
        <w:numId w:val="5"/>
      </w:numPr>
    </w:pPr>
  </w:style>
  <w:style w:type="paragraph" w:styleId="ListNumber5">
    <w:name w:val="List Number 5"/>
    <w:basedOn w:val="List5"/>
    <w:rsid w:val="00680CBF"/>
    <w:pPr>
      <w:numPr>
        <w:numId w:val="6"/>
      </w:numPr>
    </w:pPr>
  </w:style>
  <w:style w:type="paragraph" w:styleId="BlockText">
    <w:name w:val="Block Text"/>
    <w:basedOn w:val="Normal"/>
    <w:rsid w:val="00680CB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80CB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80CBF"/>
    <w:rPr>
      <w:sz w:val="16"/>
      <w:vertAlign w:val="superscript"/>
    </w:rPr>
  </w:style>
  <w:style w:type="character" w:customStyle="1" w:styleId="Symbols">
    <w:name w:val="Symbols"/>
    <w:basedOn w:val="DefaultParagraphFont"/>
    <w:rsid w:val="00680CBF"/>
    <w:rPr>
      <w:rFonts w:ascii="Symbol" w:hAnsi="Symbol"/>
    </w:rPr>
  </w:style>
  <w:style w:type="character" w:customStyle="1" w:styleId="MenuOptions">
    <w:name w:val="Menu Options"/>
    <w:basedOn w:val="DefaultParagraphFont"/>
    <w:rsid w:val="00680CB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80CBF"/>
    <w:rPr>
      <w:b/>
    </w:rPr>
  </w:style>
  <w:style w:type="character" w:customStyle="1" w:styleId="Underlined">
    <w:name w:val="Underlined"/>
    <w:basedOn w:val="DefaultParagraphFont"/>
    <w:rsid w:val="00680CBF"/>
    <w:rPr>
      <w:u w:val="single"/>
    </w:rPr>
  </w:style>
  <w:style w:type="paragraph" w:customStyle="1" w:styleId="TableBodyTextRight">
    <w:name w:val="Table Body Text Right"/>
    <w:basedOn w:val="TableBodyText"/>
    <w:rsid w:val="00680CB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80CBF"/>
    <w:rPr>
      <w:sz w:val="18"/>
    </w:rPr>
  </w:style>
  <w:style w:type="paragraph" w:customStyle="1" w:styleId="BodySmallRight">
    <w:name w:val="Body Small Right"/>
    <w:basedOn w:val="BodyTextRight"/>
    <w:rsid w:val="00680CBF"/>
    <w:rPr>
      <w:sz w:val="18"/>
      <w:szCs w:val="18"/>
    </w:rPr>
  </w:style>
  <w:style w:type="paragraph" w:customStyle="1" w:styleId="MarginEdition">
    <w:name w:val="Margin Edition"/>
    <w:basedOn w:val="MarginNote"/>
    <w:rsid w:val="00680CB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80CBF"/>
    <w:rPr>
      <w:sz w:val="2"/>
      <w:szCs w:val="2"/>
    </w:rPr>
  </w:style>
  <w:style w:type="character" w:customStyle="1" w:styleId="Small">
    <w:name w:val="Small"/>
    <w:basedOn w:val="DefaultParagraphFont"/>
    <w:rsid w:val="00680CBF"/>
    <w:rPr>
      <w:sz w:val="16"/>
    </w:rPr>
  </w:style>
  <w:style w:type="paragraph" w:customStyle="1" w:styleId="WideTable">
    <w:name w:val="Wide Table"/>
    <w:basedOn w:val="Normal"/>
    <w:rsid w:val="00680CB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80CBF"/>
  </w:style>
  <w:style w:type="paragraph" w:styleId="Quote">
    <w:name w:val="Quote"/>
    <w:basedOn w:val="Heading1"/>
    <w:link w:val="QuoteChar"/>
    <w:qFormat/>
    <w:rsid w:val="00680CB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80CB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80CBF"/>
    <w:pPr>
      <w:pageBreakBefore/>
    </w:pPr>
  </w:style>
  <w:style w:type="paragraph" w:customStyle="1" w:styleId="Border">
    <w:name w:val="Border"/>
    <w:basedOn w:val="Normal"/>
    <w:qFormat/>
    <w:rsid w:val="00680CB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80CB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80CB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80CB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80CB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80CB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80CB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80CB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80CB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80CBF"/>
    <w:rPr>
      <w:u w:val="single"/>
    </w:rPr>
  </w:style>
  <w:style w:type="character" w:customStyle="1" w:styleId="BoldandItalics">
    <w:name w:val="Bold and Italics"/>
    <w:qFormat/>
    <w:rsid w:val="00680CBF"/>
    <w:rPr>
      <w:b/>
      <w:i/>
      <w:u w:val="none"/>
    </w:rPr>
  </w:style>
  <w:style w:type="paragraph" w:styleId="BalloonText">
    <w:name w:val="Balloon Text"/>
    <w:basedOn w:val="Normal"/>
    <w:link w:val="BalloonTextChar"/>
    <w:rsid w:val="00680CB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80CB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80CB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80CB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80CB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80CB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80CBF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D007D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453</Words>
  <Characters>3079</Characters>
  <Application>Microsoft Office Word</Application>
  <DocSecurity>0</DocSecurity>
  <Lines>118</Lines>
  <Paragraphs>73</Paragraphs>
  <ScaleCrop>false</ScaleCrop>
  <Company>Author-it Software Corporation Ltd.</Company>
  <LinksUpToDate>false</LinksUpToDate>
  <CharactersWithSpaces>3459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FBPPPL4009 Optimise a work process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2023-01-25T15:14:00Z</dcterms:created>
  <dcterms:modified xsi:type="dcterms:W3CDTF">2023-01-25T15:14:00Z</dcterms:modified>
</cp:coreProperties>
</file>