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1AE" w:rsidP="00550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FBPPPL3006 Report on workplace performance</w:t>
      </w:r>
      <w:r>
        <w:fldChar w:fldCharType="end"/>
      </w:r>
    </w:p>
    <w:p w:rsidR="005501AE" w:rsidP="005501AE">
      <w:pPr>
        <w:pStyle w:val="Version"/>
        <w:sectPr w:rsidSect="00D97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37D" w:rsidP="00D9737D">
      <w:pPr>
        <w:pStyle w:val="SuperHeading"/>
      </w:pPr>
      <w:r w:rsidRPr="00D9737D">
        <w:t>FBPPPL3006 Report on workplace performance</w:t>
      </w:r>
    </w:p>
    <w:p w:rsidR="00000000" w:rsidRPr="00D9737D" w:rsidP="00D9737D">
      <w:pPr>
        <w:pStyle w:val="Heading1"/>
      </w:pPr>
      <w:bookmarkStart w:id="1" w:name="O_995360"/>
      <w:bookmarkEnd w:id="1"/>
      <w:r w:rsidRPr="00D973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9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rPr>
                <w:rStyle w:val="SpecialBold"/>
              </w:rPr>
              <w:t>Comments</w:t>
            </w:r>
          </w:p>
        </w:tc>
      </w:tr>
      <w:tr w:rsidTr="00D9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t>This version released with FBP Food, Beverage and Pharmaceutical Training Package Version 2.0.</w:t>
            </w:r>
          </w:p>
        </w:tc>
      </w:tr>
    </w:tbl>
    <w:p w:rsidR="00000000" w:rsidRPr="00D9737D" w:rsidP="00D9737D">
      <w:pPr>
        <w:pStyle w:val="BodyText"/>
      </w:pPr>
    </w:p>
    <w:p w:rsidR="00000000" w:rsidRPr="00D9737D" w:rsidP="00D9737D">
      <w:pPr>
        <w:pStyle w:val="AllowPageBreak"/>
      </w:pPr>
    </w:p>
    <w:p w:rsidR="00000000" w:rsidRPr="00D9737D" w:rsidP="00D9737D">
      <w:pPr>
        <w:pStyle w:val="Heading1"/>
      </w:pPr>
      <w:bookmarkStart w:id="2" w:name="O_995361"/>
      <w:bookmarkEnd w:id="2"/>
      <w:r w:rsidRPr="00D9737D">
        <w:t>Application</w:t>
      </w:r>
    </w:p>
    <w:p w:rsidR="00000000" w:rsidRPr="00D9737D" w:rsidP="005501AE">
      <w:pPr>
        <w:pStyle w:val="BodyText"/>
      </w:pPr>
      <w:r w:rsidRPr="00D9737D">
        <w:t>This unit of competency describes the skills and knowledge required to collate an</w:t>
      </w:r>
      <w:r w:rsidRPr="00D9737D">
        <w:t>d maintain workplace records to enable the monitoring and reporting of workplace performance.</w:t>
      </w:r>
    </w:p>
    <w:p w:rsidR="00000000" w:rsidRPr="00D9737D" w:rsidP="005501AE">
      <w:pPr>
        <w:pStyle w:val="BodyText"/>
      </w:pPr>
      <w:r w:rsidRPr="00D9737D">
        <w:t xml:space="preserve">The unit applies to individuals who work as team leaders with responsibility for monitoring and reporting on performance of a work area or section. This includes </w:t>
      </w:r>
      <w:r w:rsidRPr="00D9737D">
        <w:t>working in a range of known contexts and completing routine activities.</w:t>
      </w:r>
    </w:p>
    <w:p w:rsidR="00000000" w:rsidRPr="00D9737D" w:rsidP="005501AE">
      <w:pPr>
        <w:pStyle w:val="BodyText"/>
      </w:pPr>
      <w:r w:rsidRPr="00D9737D">
        <w:t>No occupational licensing, legislative or certification requirements apply to this unit at the time of publication.</w:t>
      </w:r>
      <w:r w:rsidRPr="00D9737D">
        <w:rPr>
          <w:rStyle w:val="SpecialBold"/>
        </w:rPr>
        <w:t xml:space="preserve"> </w:t>
      </w:r>
    </w:p>
    <w:p w:rsidR="00000000" w:rsidRPr="00D9737D" w:rsidP="00D9737D">
      <w:pPr>
        <w:pStyle w:val="Heading1"/>
      </w:pPr>
      <w:bookmarkStart w:id="3" w:name="O_995362"/>
      <w:bookmarkEnd w:id="3"/>
      <w:r w:rsidRPr="00D9737D">
        <w:t>Pre-requisite Unit</w:t>
      </w:r>
    </w:p>
    <w:p w:rsidR="00000000" w:rsidRPr="00D9737D" w:rsidP="005501AE">
      <w:pPr>
        <w:pStyle w:val="BodyText"/>
      </w:pPr>
      <w:r w:rsidRPr="00D9737D">
        <w:t>Nil</w:t>
      </w:r>
    </w:p>
    <w:p w:rsidR="00000000" w:rsidRPr="00D9737D" w:rsidP="00D9737D">
      <w:pPr>
        <w:pStyle w:val="Heading1"/>
      </w:pPr>
      <w:bookmarkStart w:id="4" w:name="O_995364"/>
      <w:bookmarkEnd w:id="4"/>
      <w:r w:rsidRPr="00D9737D">
        <w:t>Unit Secto</w:t>
      </w:r>
      <w:r w:rsidRPr="00D9737D">
        <w:t>r</w:t>
      </w:r>
    </w:p>
    <w:p w:rsidR="00000000" w:rsidRPr="00D9737D" w:rsidP="005501AE">
      <w:pPr>
        <w:pStyle w:val="BodyText"/>
      </w:pPr>
      <w:r w:rsidRPr="00D9737D">
        <w:t>People, Planning and Logistics (PPL)</w:t>
      </w:r>
    </w:p>
    <w:p w:rsidR="00000000" w:rsidRPr="00D9737D" w:rsidP="00D9737D">
      <w:pPr>
        <w:pStyle w:val="Heading1"/>
      </w:pPr>
      <w:bookmarkStart w:id="5" w:name="O_995365"/>
      <w:bookmarkEnd w:id="5"/>
      <w:r w:rsidRPr="00D9737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0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rPr>
                <w:rStyle w:val="SpecialBold"/>
              </w:rPr>
              <w:t>Performance Criteria</w:t>
            </w:r>
          </w:p>
        </w:tc>
      </w:tr>
      <w:tr w:rsidTr="00550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0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1. Establish recording and reporting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t>1.1 Identify the purpose of recording performance-related information</w:t>
            </w:r>
          </w:p>
          <w:p w:rsidR="00000000" w:rsidRPr="00D9737D" w:rsidP="00D9737D">
            <w:pPr>
              <w:pStyle w:val="BodyText"/>
            </w:pPr>
            <w:r w:rsidRPr="00D9737D">
              <w:t>1.2 Confirm recording and reporting res</w:t>
            </w:r>
            <w:r w:rsidRPr="00D9737D">
              <w:t>ponsibilities with supervisor</w:t>
            </w:r>
          </w:p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1.3 Identify recording and reporting systems and formats</w:t>
            </w:r>
          </w:p>
        </w:tc>
      </w:tr>
      <w:tr w:rsidTr="00550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2. Maintain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t>2.1 Ensure records are complete, timely and accurate</w:t>
            </w:r>
          </w:p>
          <w:p w:rsidR="00000000" w:rsidRPr="00D9737D" w:rsidP="00D9737D">
            <w:pPr>
              <w:pStyle w:val="BodyText"/>
            </w:pPr>
            <w:r w:rsidRPr="00D9737D">
              <w:t xml:space="preserve">2.2 Record performance information in required format to meet </w:t>
            </w:r>
            <w:r w:rsidRPr="00D9737D">
              <w:t>workplace reporting requirements</w:t>
            </w:r>
          </w:p>
          <w:p w:rsidR="00000000" w:rsidRPr="00D9737D" w:rsidP="00D9737D">
            <w:pPr>
              <w:pStyle w:val="BodyText"/>
            </w:pPr>
            <w:r w:rsidRPr="00D9737D">
              <w:t>2.3 Identify and correct or notify errors or discrepancies in recording to appropriate personnel</w:t>
            </w:r>
          </w:p>
          <w:p w:rsidR="00000000" w:rsidRPr="00D9737D" w:rsidP="00D9737D">
            <w:pPr>
              <w:pStyle w:val="BodyText"/>
            </w:pPr>
            <w:r w:rsidRPr="00D9737D">
              <w:t>2.4 Identify, investigate and report variances according to work</w:t>
            </w:r>
            <w:r w:rsidRPr="00D9737D">
              <w:t>place procedure</w:t>
            </w:r>
          </w:p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2.5 Assess, prioritise and address requests for information to meet required timelines</w:t>
            </w:r>
          </w:p>
        </w:tc>
      </w:tr>
      <w:tr w:rsidTr="005501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3. Maintain security of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t>3.1 Confirm levels of access and authority according to workplace security requirements</w:t>
            </w:r>
          </w:p>
          <w:p w:rsidR="00000000" w:rsidRPr="00D9737D" w:rsidP="00D9737D">
            <w:pPr>
              <w:pStyle w:val="BodyText"/>
            </w:pPr>
            <w:r w:rsidRPr="00D9737D">
              <w:t>3.2 Maintain secur</w:t>
            </w:r>
            <w:r w:rsidRPr="00D9737D">
              <w:t>ity of workplace records and reports in accordance with security access level</w:t>
            </w:r>
          </w:p>
          <w:p w:rsidR="00000000" w:rsidRPr="00D9737D" w:rsidP="00D9737D">
            <w:pPr>
              <w:pStyle w:val="BodyText"/>
            </w:pPr>
            <w:r w:rsidRPr="00D9737D">
              <w:t>3.3 Identify and report security breaches to appropriate personnel</w:t>
            </w:r>
          </w:p>
        </w:tc>
      </w:tr>
    </w:tbl>
    <w:p w:rsidR="00000000" w:rsidRPr="00D9737D" w:rsidP="00D9737D">
      <w:pPr>
        <w:pStyle w:val="BodyText"/>
      </w:pPr>
    </w:p>
    <w:p w:rsidR="00000000" w:rsidRPr="00D9737D" w:rsidP="00D9737D">
      <w:pPr>
        <w:pStyle w:val="AllowPageBreak"/>
      </w:pPr>
    </w:p>
    <w:p w:rsidR="00000000" w:rsidRPr="00D9737D" w:rsidP="00D9737D">
      <w:pPr>
        <w:pStyle w:val="Heading1"/>
      </w:pPr>
      <w:bookmarkStart w:id="6" w:name="O_995366"/>
      <w:bookmarkEnd w:id="6"/>
      <w:r w:rsidRPr="00D9737D">
        <w:t>Foundation Skills</w:t>
      </w:r>
    </w:p>
    <w:p w:rsidR="00000000" w:rsidRPr="005501AE" w:rsidP="005501AE">
      <w:pPr>
        <w:pStyle w:val="BodyText"/>
        <w:rPr>
          <w:i/>
        </w:rPr>
      </w:pPr>
      <w:r w:rsidRPr="005501AE">
        <w:rPr>
          <w:rStyle w:val="Emphasis"/>
        </w:rPr>
        <w:t>This section describes those language, literacy, numeracy and employment s</w:t>
      </w:r>
      <w:r w:rsidRPr="005501AE">
        <w:rPr>
          <w:rStyle w:val="Emphasis"/>
        </w:rPr>
        <w:t>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rPr>
                <w:rStyle w:val="SpecialBold"/>
              </w:rPr>
              <w:t>Description</w:t>
            </w:r>
          </w:p>
        </w:tc>
      </w:tr>
      <w:tr w:rsidTr="00D9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ListBullet"/>
              <w:rPr>
                <w:lang w:val="en-NZ"/>
              </w:rPr>
            </w:pPr>
            <w:r w:rsidRPr="00D9737D">
              <w:t xml:space="preserve">Accurately record and complete organisational documentation using clear language, correct spelling, </w:t>
            </w:r>
            <w:r w:rsidRPr="00D9737D">
              <w:t>grammar and terminology</w:t>
            </w:r>
          </w:p>
        </w:tc>
      </w:tr>
      <w:tr w:rsidTr="00D9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ListBullet"/>
              <w:rPr>
                <w:lang w:val="en-NZ"/>
              </w:rPr>
            </w:pPr>
            <w:r w:rsidRPr="00D9737D">
              <w:t>Effectively participate in verbal exchanges using collaborative and inclusive techniques including active listening and questioning, and reading of verbal and non-verbal signals to convey and clarify information</w:t>
            </w:r>
          </w:p>
        </w:tc>
      </w:tr>
      <w:tr w:rsidTr="00D9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ListBullet"/>
            </w:pPr>
            <w:r w:rsidRPr="00D9737D">
              <w:t>Understand roles and responsibilities for tasks and make basic decisions on work completion parameters</w:t>
            </w:r>
          </w:p>
        </w:tc>
      </w:tr>
    </w:tbl>
    <w:p w:rsidR="00000000" w:rsidRPr="00D9737D" w:rsidP="00D9737D">
      <w:pPr>
        <w:pStyle w:val="BodyText"/>
      </w:pPr>
    </w:p>
    <w:p w:rsidR="00000000" w:rsidRPr="00D9737D" w:rsidP="00D9737D">
      <w:pPr>
        <w:pStyle w:val="AllowPageBreak"/>
      </w:pPr>
    </w:p>
    <w:p w:rsidR="00000000" w:rsidRPr="00D9737D" w:rsidP="00D9737D">
      <w:pPr>
        <w:pStyle w:val="Heading1"/>
      </w:pPr>
      <w:bookmarkStart w:id="7" w:name="O_995368"/>
      <w:bookmarkEnd w:id="7"/>
      <w:r w:rsidRPr="00D9737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9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rPr>
                <w:rStyle w:val="SpecialBold"/>
              </w:rPr>
              <w:t>Equivalence status</w:t>
            </w:r>
          </w:p>
        </w:tc>
      </w:tr>
      <w:tr w:rsidTr="00D9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FBPPPL3006 Report on workplace performance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FDFPPL3002A Report on workplace performance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t>Updated to meet Standards for Training Packages</w:t>
            </w:r>
          </w:p>
          <w:p w:rsidR="00000000" w:rsidRPr="00D9737D" w:rsidP="00D9737D">
            <w:pPr>
              <w:pStyle w:val="BodyText"/>
            </w:pPr>
          </w:p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t>Equivalent unit</w:t>
            </w:r>
          </w:p>
        </w:tc>
      </w:tr>
    </w:tbl>
    <w:p w:rsidR="00000000" w:rsidRPr="00D9737D" w:rsidP="00D9737D">
      <w:pPr>
        <w:pStyle w:val="BodyText"/>
      </w:pPr>
    </w:p>
    <w:p w:rsidR="00000000" w:rsidRPr="00D9737D" w:rsidP="00D9737D">
      <w:pPr>
        <w:pStyle w:val="AllowPageBreak"/>
      </w:pPr>
    </w:p>
    <w:p w:rsidR="00000000" w:rsidRPr="00D9737D" w:rsidP="00D9737D">
      <w:pPr>
        <w:pStyle w:val="Heading1"/>
      </w:pPr>
      <w:bookmarkStart w:id="8" w:name="O_995375"/>
      <w:bookmarkEnd w:id="8"/>
      <w:r w:rsidRPr="00D9737D">
        <w:t>Links</w:t>
      </w:r>
    </w:p>
    <w:p w:rsidR="00000000" w:rsidRPr="00D9737D" w:rsidP="005501AE">
      <w:pPr>
        <w:pStyle w:val="BodyText"/>
      </w:pPr>
      <w:r w:rsidRPr="00D9737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F318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737D" w:rsidP="005501AE">
      <w:pPr>
        <w:pStyle w:val="BodyText"/>
        <w:sectPr w:rsidSect="00D973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737D" w:rsidP="00D9737D">
      <w:pPr>
        <w:pStyle w:val="SuperHeading"/>
      </w:pPr>
      <w:r w:rsidRPr="00D9737D">
        <w:t xml:space="preserve">Assessment </w:t>
      </w:r>
      <w:r w:rsidRPr="00D9737D">
        <w:t>Requirements for FBPPPL3006 Report on workplace performance</w:t>
      </w:r>
    </w:p>
    <w:p w:rsidR="00000000" w:rsidRPr="00D9737D" w:rsidP="00D9737D">
      <w:pPr>
        <w:pStyle w:val="Heading1"/>
      </w:pPr>
      <w:bookmarkStart w:id="9" w:name="O_995370"/>
      <w:bookmarkEnd w:id="9"/>
      <w:r w:rsidRPr="00D973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9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rPr>
                <w:rStyle w:val="SpecialBold"/>
              </w:rPr>
              <w:t>Comments</w:t>
            </w:r>
          </w:p>
        </w:tc>
      </w:tr>
      <w:tr w:rsidTr="00D9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7D">
            <w:pPr>
              <w:pStyle w:val="BodyText"/>
              <w:rPr>
                <w:lang w:val="en-NZ"/>
              </w:rPr>
            </w:pPr>
            <w:r w:rsidRPr="00D9737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7D" w:rsidP="00D9737D">
            <w:pPr>
              <w:pStyle w:val="BodyText"/>
            </w:pPr>
            <w:r w:rsidRPr="00D9737D">
              <w:t>This version released with FBP Food, Beverage and Pharmaceutical Training Package Version 2.0.</w:t>
            </w:r>
          </w:p>
        </w:tc>
      </w:tr>
    </w:tbl>
    <w:p w:rsidR="00000000" w:rsidRPr="00D9737D" w:rsidP="00D9737D">
      <w:pPr>
        <w:pStyle w:val="BodyText"/>
      </w:pPr>
    </w:p>
    <w:p w:rsidR="00000000" w:rsidRPr="00D9737D" w:rsidP="00D9737D">
      <w:pPr>
        <w:pStyle w:val="AllowPageBreak"/>
      </w:pPr>
    </w:p>
    <w:p w:rsidR="00000000" w:rsidRPr="00D9737D" w:rsidP="00D9737D">
      <w:pPr>
        <w:pStyle w:val="Heading1"/>
      </w:pPr>
      <w:bookmarkStart w:id="10" w:name="O_995371"/>
      <w:bookmarkEnd w:id="10"/>
      <w:r w:rsidRPr="00D9737D">
        <w:t>Performance Evide</w:t>
      </w:r>
      <w:r w:rsidRPr="00D9737D">
        <w:t>nce</w:t>
      </w:r>
    </w:p>
    <w:p w:rsidR="00000000" w:rsidRPr="00D9737D" w:rsidP="005501AE">
      <w:pPr>
        <w:pStyle w:val="BodyText"/>
      </w:pPr>
      <w:r w:rsidRPr="00D9737D">
        <w:t xml:space="preserve">An individual demonstrating competency must satisfy all of the elements and performance criteria in this unit. </w:t>
      </w:r>
    </w:p>
    <w:p w:rsidR="00000000" w:rsidRPr="00D9737D" w:rsidP="005501AE">
      <w:pPr>
        <w:pStyle w:val="BodyText"/>
      </w:pPr>
      <w:r w:rsidRPr="00D9737D">
        <w:t>There must be evidence that the individual has reported on workplace performance on at least one occasion, including:</w:t>
      </w:r>
    </w:p>
    <w:p w:rsidR="00000000" w:rsidRPr="00D9737D" w:rsidP="00D9737D">
      <w:pPr>
        <w:pStyle w:val="ListBullet"/>
      </w:pPr>
      <w:r w:rsidRPr="00D9737D">
        <w:t>confirming the repor</w:t>
      </w:r>
      <w:r w:rsidRPr="00D9737D">
        <w:t>ting and recording systems and procedures for a specific work area</w:t>
      </w:r>
    </w:p>
    <w:p w:rsidR="00000000" w:rsidRPr="00D9737D" w:rsidP="00D9737D">
      <w:pPr>
        <w:pStyle w:val="ListBullet"/>
      </w:pPr>
      <w:r w:rsidRPr="00D9737D">
        <w:t>recording information on work performance in accordance with reporting procedures</w:t>
      </w:r>
    </w:p>
    <w:p w:rsidR="00000000" w:rsidRPr="00D9737D" w:rsidP="00D9737D">
      <w:pPr>
        <w:pStyle w:val="ListBullet"/>
      </w:pPr>
      <w:r w:rsidRPr="00D9737D">
        <w:t>reporting variances and inconsistencies</w:t>
      </w:r>
    </w:p>
    <w:p w:rsidR="00000000" w:rsidRPr="00D9737D" w:rsidP="00D9737D">
      <w:pPr>
        <w:pStyle w:val="ListBullet"/>
      </w:pPr>
      <w:r w:rsidRPr="00D9737D">
        <w:t>maintaining security of work documentation.</w:t>
      </w:r>
    </w:p>
    <w:p w:rsidR="00000000" w:rsidRPr="00D9737D" w:rsidP="00D9737D">
      <w:pPr>
        <w:pStyle w:val="AllowPageBreak"/>
      </w:pPr>
    </w:p>
    <w:p w:rsidR="00000000" w:rsidRPr="00D9737D" w:rsidP="00D9737D">
      <w:pPr>
        <w:pStyle w:val="Heading1"/>
      </w:pPr>
      <w:bookmarkStart w:id="11" w:name="O_995372"/>
      <w:bookmarkEnd w:id="11"/>
      <w:r w:rsidRPr="00D9737D">
        <w:t>Knowledge Evidence</w:t>
      </w:r>
    </w:p>
    <w:p w:rsidR="00000000" w:rsidRPr="00D9737D" w:rsidP="005501AE">
      <w:pPr>
        <w:pStyle w:val="BodyText"/>
      </w:pPr>
      <w:r w:rsidRPr="00D9737D">
        <w:t>An individual must be able to demonstrate the knowledge required to perform the tasks outlined in the elements and performance criteria of this unit. This includes knowledge of:</w:t>
      </w:r>
    </w:p>
    <w:p w:rsidR="00000000" w:rsidRPr="00D9737D" w:rsidP="00D9737D">
      <w:pPr>
        <w:pStyle w:val="ListBullet"/>
      </w:pPr>
      <w:r w:rsidRPr="00D9737D">
        <w:t>the purpose and responsibilities for the information recor</w:t>
      </w:r>
      <w:r w:rsidRPr="00D9737D">
        <w:t>ds and reports to be maintained or produced, including accuracy levels and timelines</w:t>
      </w:r>
    </w:p>
    <w:p w:rsidR="00000000" w:rsidRPr="00D9737D" w:rsidP="00D9737D">
      <w:pPr>
        <w:pStyle w:val="ListBullet"/>
      </w:pPr>
      <w:r w:rsidRPr="00D9737D">
        <w:t>types of information to be recorded, including but not limited to:</w:t>
      </w:r>
    </w:p>
    <w:p w:rsidR="00000000" w:rsidRPr="00D9737D" w:rsidP="00D9737D">
      <w:pPr>
        <w:pStyle w:val="ListBullet2"/>
      </w:pPr>
      <w:r w:rsidRPr="00D9737D">
        <w:t>timesheets</w:t>
      </w:r>
    </w:p>
    <w:p w:rsidR="00000000" w:rsidRPr="00D9737D" w:rsidP="00D9737D">
      <w:pPr>
        <w:pStyle w:val="ListBullet2"/>
      </w:pPr>
      <w:r w:rsidRPr="00D9737D">
        <w:t>log sheets</w:t>
      </w:r>
    </w:p>
    <w:p w:rsidR="00000000" w:rsidRPr="00D9737D" w:rsidP="00D9737D">
      <w:pPr>
        <w:pStyle w:val="ListBullet2"/>
      </w:pPr>
      <w:r w:rsidRPr="00D9737D">
        <w:t>recipes/specifications</w:t>
      </w:r>
    </w:p>
    <w:p w:rsidR="00000000" w:rsidRPr="00D9737D" w:rsidP="00D9737D">
      <w:pPr>
        <w:pStyle w:val="ListBullet2"/>
      </w:pPr>
      <w:r w:rsidRPr="00D9737D">
        <w:t>operating procedures</w:t>
      </w:r>
    </w:p>
    <w:p w:rsidR="00000000" w:rsidRPr="00D9737D" w:rsidP="00D9737D">
      <w:pPr>
        <w:pStyle w:val="ListBullet2"/>
      </w:pPr>
      <w:r w:rsidRPr="00D9737D">
        <w:t>production statistics</w:t>
      </w:r>
    </w:p>
    <w:p w:rsidR="00000000" w:rsidRPr="00D9737D" w:rsidP="00D9737D">
      <w:pPr>
        <w:pStyle w:val="ListBullet2"/>
      </w:pPr>
      <w:r w:rsidRPr="00D9737D">
        <w:t>downtime</w:t>
      </w:r>
    </w:p>
    <w:p w:rsidR="00000000" w:rsidRPr="00D9737D" w:rsidP="00D9737D">
      <w:pPr>
        <w:pStyle w:val="ListBullet2"/>
      </w:pPr>
      <w:r w:rsidRPr="00D9737D">
        <w:t>labour</w:t>
      </w:r>
    </w:p>
    <w:p w:rsidR="00000000" w:rsidRPr="00D9737D" w:rsidP="00D9737D">
      <w:pPr>
        <w:pStyle w:val="ListBullet2"/>
      </w:pPr>
      <w:r w:rsidRPr="00D9737D">
        <w:t>materials usage levels</w:t>
      </w:r>
    </w:p>
    <w:p w:rsidR="00000000" w:rsidRPr="00D9737D" w:rsidP="00D9737D">
      <w:pPr>
        <w:pStyle w:val="ListBullet"/>
      </w:pPr>
      <w:r w:rsidRPr="00D9737D">
        <w:t>techniques used to collate and assess information, including typical recording outcomes to identify unusual or incorrectly recorded information</w:t>
      </w:r>
    </w:p>
    <w:p w:rsidR="00000000" w:rsidRPr="00D9737D" w:rsidP="00D9737D">
      <w:pPr>
        <w:pStyle w:val="ListBullet"/>
      </w:pPr>
      <w:r w:rsidRPr="00D9737D">
        <w:t>likely causes of variation and related reporting responsibilities</w:t>
      </w:r>
    </w:p>
    <w:p w:rsidR="00000000" w:rsidRPr="00D9737D" w:rsidP="00D9737D">
      <w:pPr>
        <w:pStyle w:val="ListBullet"/>
      </w:pPr>
      <w:r w:rsidRPr="00D9737D">
        <w:t>information system ac</w:t>
      </w:r>
      <w:r w:rsidRPr="00D9737D">
        <w:t>cess levels and codes, such as levels within software</w:t>
      </w:r>
    </w:p>
    <w:p w:rsidR="00000000" w:rsidRPr="00D9737D" w:rsidP="00D9737D">
      <w:pPr>
        <w:pStyle w:val="ListBullet"/>
      </w:pPr>
      <w:r w:rsidRPr="00D9737D">
        <w:t>effective communication strategies relevant to reporting role</w:t>
      </w:r>
    </w:p>
    <w:p w:rsidR="00000000" w:rsidRPr="00D9737D" w:rsidP="00D9737D">
      <w:pPr>
        <w:pStyle w:val="ListBullet"/>
      </w:pPr>
      <w:r w:rsidRPr="00D9737D">
        <w:t>relevant regulatory and licensing, legislative requirements, industrial awards and agreements.</w:t>
      </w:r>
    </w:p>
    <w:p w:rsidR="00000000" w:rsidRPr="00D9737D" w:rsidP="00D9737D">
      <w:pPr>
        <w:pStyle w:val="AllowPageBreak"/>
      </w:pPr>
    </w:p>
    <w:p w:rsidR="00000000" w:rsidRPr="00D9737D" w:rsidP="00D9737D">
      <w:pPr>
        <w:pStyle w:val="Heading1"/>
      </w:pPr>
      <w:bookmarkStart w:id="12" w:name="O_995373"/>
      <w:bookmarkEnd w:id="12"/>
      <w:r w:rsidRPr="00D9737D">
        <w:t>Assessment Conditions</w:t>
      </w:r>
    </w:p>
    <w:p w:rsidR="00000000" w:rsidRPr="00D9737D" w:rsidP="005501AE">
      <w:pPr>
        <w:pStyle w:val="BodyText"/>
      </w:pPr>
      <w:r w:rsidRPr="00D9737D">
        <w:t>Assess</w:t>
      </w:r>
      <w:r w:rsidRPr="00D9737D">
        <w:t xml:space="preserve">ment of skills must take place under the following conditions: </w:t>
      </w:r>
    </w:p>
    <w:p w:rsidR="00000000" w:rsidRPr="00D9737D" w:rsidP="00D9737D">
      <w:pPr>
        <w:pStyle w:val="ListBullet"/>
      </w:pPr>
      <w:r w:rsidRPr="00D9737D">
        <w:t>physical conditions:</w:t>
      </w:r>
    </w:p>
    <w:p w:rsidR="00000000" w:rsidRPr="00D9737D" w:rsidP="00D9737D">
      <w:pPr>
        <w:pStyle w:val="ListBullet2"/>
      </w:pPr>
      <w:r w:rsidRPr="00D9737D">
        <w:t xml:space="preserve">skills must be demonstrated in a workplace setting or an environment that accurately represents a real workplace </w:t>
      </w:r>
    </w:p>
    <w:p w:rsidR="00000000" w:rsidRPr="00D9737D" w:rsidP="00D9737D">
      <w:pPr>
        <w:pStyle w:val="ListBullet"/>
      </w:pPr>
      <w:r w:rsidRPr="00D9737D">
        <w:t>resources, equipment and materials:</w:t>
      </w:r>
    </w:p>
    <w:p w:rsidR="00000000" w:rsidRPr="00D9737D" w:rsidP="00D9737D">
      <w:pPr>
        <w:pStyle w:val="ListBullet2"/>
      </w:pPr>
      <w:r w:rsidRPr="00D9737D">
        <w:t>performance data</w:t>
      </w:r>
    </w:p>
    <w:p w:rsidR="00000000" w:rsidRPr="00D9737D" w:rsidP="00D9737D">
      <w:pPr>
        <w:pStyle w:val="ListBullet2"/>
      </w:pPr>
      <w:r w:rsidRPr="00D9737D">
        <w:t>recording/reporting formats and systems</w:t>
      </w:r>
    </w:p>
    <w:p w:rsidR="00000000" w:rsidRPr="00D9737D" w:rsidP="00D9737D">
      <w:pPr>
        <w:pStyle w:val="ListBullet"/>
      </w:pPr>
      <w:r w:rsidRPr="00D9737D">
        <w:t>specifications:</w:t>
      </w:r>
    </w:p>
    <w:p w:rsidR="00000000" w:rsidRPr="00D9737D" w:rsidP="00D9737D">
      <w:pPr>
        <w:pStyle w:val="ListBullet2"/>
      </w:pPr>
      <w:r w:rsidRPr="00D9737D">
        <w:t>workplace policies, codes of practice and procedures</w:t>
      </w:r>
    </w:p>
    <w:p w:rsidR="00000000" w:rsidRPr="00D9737D" w:rsidP="00D9737D">
      <w:pPr>
        <w:pStyle w:val="ListBullet2"/>
      </w:pPr>
      <w:r w:rsidRPr="00D9737D">
        <w:t>relevant information on licensing, legislation and industrial awards and agreements.</w:t>
      </w:r>
    </w:p>
    <w:p w:rsidR="00000000" w:rsidRPr="00D9737D" w:rsidP="00D9737D">
      <w:pPr>
        <w:pStyle w:val="BodyText"/>
      </w:pPr>
    </w:p>
    <w:p w:rsidR="00000000" w:rsidRPr="00D9737D" w:rsidP="005501AE">
      <w:pPr>
        <w:pStyle w:val="BodyText"/>
      </w:pPr>
      <w:r w:rsidRPr="00D9737D">
        <w:t>Assessors of this unit must satisfy the requirements for as</w:t>
      </w:r>
      <w:r w:rsidRPr="00D9737D">
        <w:t>sessors in applicable vocational education and training legislation, frameworks and/or standards.</w:t>
      </w:r>
    </w:p>
    <w:p w:rsidR="00000000" w:rsidRPr="00D9737D" w:rsidP="00D9737D">
      <w:pPr>
        <w:pStyle w:val="Heading1"/>
      </w:pPr>
      <w:bookmarkStart w:id="13" w:name="O_995376"/>
      <w:bookmarkEnd w:id="13"/>
      <w:r w:rsidRPr="00D9737D">
        <w:t>Links</w:t>
      </w:r>
    </w:p>
    <w:p w:rsidR="00000000" w:rsidRPr="00D9737D" w:rsidP="005501AE">
      <w:pPr>
        <w:pStyle w:val="BodyText"/>
      </w:pPr>
      <w:r w:rsidRPr="00D9737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F318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737D" w:rsidP="00D9737D"/>
    <w:sectPr w:rsidSect="00D973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7D" w:rsidRPr="005501AE" w:rsidP="00550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AE" w:rsidP="00D97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01AE" w:rsidP="00D97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501AE" w:rsidP="00D973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7D" w:rsidP="00D97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01AE">
      <w:t>Approved</w:t>
    </w:r>
    <w:r w:rsidR="005501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01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01AE">
      <w:rPr>
        <w:noProof/>
      </w:rPr>
      <w:t>4</w:t>
    </w:r>
    <w:r>
      <w:rPr>
        <w:noProof/>
      </w:rPr>
      <w:fldChar w:fldCharType="end"/>
    </w:r>
  </w:p>
  <w:p w:rsidR="00D9737D" w:rsidP="00D97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01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01AE">
      <w:t>Manufacturing Industry Skills Alliance</w:t>
    </w:r>
    <w:r w:rsidR="005501AE">
      <w:fldChar w:fldCharType="end"/>
    </w:r>
  </w:p>
  <w:p w:rsidR="00D9737D" w:rsidP="00D97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37D" w:rsidRPr="005501AE" w:rsidP="00550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AE" w:rsidRPr="002D2AF8" w:rsidP="00D97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FBPPPL3006 Report on workplace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01AE" w:rsidP="00D973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7D" w:rsidRPr="002D2AF8" w:rsidP="00D97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01AE">
      <w:t>FBPPPL3006 Report on workplace performance</w:t>
    </w:r>
    <w:r w:rsidR="005501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01AE">
      <w:rPr>
        <w:noProof/>
      </w:rPr>
      <w:t>2 March 2025</w:t>
    </w:r>
    <w:r>
      <w:fldChar w:fldCharType="end"/>
    </w:r>
  </w:p>
  <w:p w:rsidR="00D9737D" w:rsidP="00D97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D87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EC6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D67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37D"/>
  </w:style>
  <w:style w:type="character" w:customStyle="1" w:styleId="Heading1Char">
    <w:name w:val="Heading 1 Char"/>
    <w:basedOn w:val="DefaultParagraphFont"/>
    <w:link w:val="Heading1"/>
    <w:rsid w:val="00D97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3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3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37D"/>
    <w:rPr>
      <w:b/>
      <w:spacing w:val="0"/>
    </w:rPr>
  </w:style>
  <w:style w:type="paragraph" w:styleId="ListBullet2">
    <w:name w:val="List Bullet 2"/>
    <w:basedOn w:val="List2"/>
    <w:rsid w:val="00D973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737D"/>
    <w:rPr>
      <w:i/>
    </w:rPr>
  </w:style>
  <w:style w:type="paragraph" w:customStyle="1" w:styleId="SuperHeading">
    <w:name w:val="SuperHeading"/>
    <w:basedOn w:val="Normal"/>
    <w:rsid w:val="00D97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3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3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7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3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37D"/>
  </w:style>
  <w:style w:type="paragraph" w:styleId="TableofFigures">
    <w:name w:val="table of figures"/>
    <w:basedOn w:val="Normal"/>
    <w:next w:val="Normal"/>
    <w:semiHidden/>
    <w:rsid w:val="00D97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3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737D"/>
    <w:rPr>
      <w:rFonts w:ascii="Wingdings" w:hAnsi="Wingdings"/>
    </w:rPr>
  </w:style>
  <w:style w:type="paragraph" w:customStyle="1" w:styleId="TableHeading">
    <w:name w:val="Table Heading"/>
    <w:basedOn w:val="HeadingBase"/>
    <w:rsid w:val="00D97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37D"/>
    <w:rPr>
      <w:color w:val="0033CC"/>
      <w:u w:val="none"/>
    </w:rPr>
  </w:style>
  <w:style w:type="paragraph" w:customStyle="1" w:styleId="BodyTextRight">
    <w:name w:val="Body Text Right"/>
    <w:basedOn w:val="BodyText"/>
    <w:rsid w:val="00D97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3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37D"/>
    <w:rPr>
      <w:sz w:val="32"/>
    </w:rPr>
  </w:style>
  <w:style w:type="paragraph" w:customStyle="1" w:styleId="HeadingProcedure">
    <w:name w:val="Heading Procedure"/>
    <w:basedOn w:val="HeadingBase"/>
    <w:next w:val="Normal"/>
    <w:rsid w:val="00D97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37D"/>
    <w:pPr>
      <w:spacing w:before="60" w:after="60"/>
    </w:pPr>
  </w:style>
  <w:style w:type="paragraph" w:styleId="ListContinue">
    <w:name w:val="List Continue"/>
    <w:basedOn w:val="List"/>
    <w:rsid w:val="00D9737D"/>
    <w:pPr>
      <w:ind w:firstLine="0"/>
    </w:pPr>
  </w:style>
  <w:style w:type="paragraph" w:customStyle="1" w:styleId="ListNote">
    <w:name w:val="List Note"/>
    <w:basedOn w:val="List"/>
    <w:rsid w:val="00D97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37D"/>
    <w:rPr>
      <w:rFonts w:ascii="Courier New" w:hAnsi="Courier New"/>
    </w:rPr>
  </w:style>
  <w:style w:type="paragraph" w:customStyle="1" w:styleId="NoteBullet">
    <w:name w:val="Note Bullet"/>
    <w:basedOn w:val="Note"/>
    <w:rsid w:val="00D97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3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7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37D"/>
    <w:rPr>
      <w:b/>
      <w:smallCaps/>
    </w:rPr>
  </w:style>
  <w:style w:type="paragraph" w:customStyle="1" w:styleId="TableListNumber">
    <w:name w:val="Table List Number"/>
    <w:basedOn w:val="ListNumber"/>
    <w:rsid w:val="00D97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37D"/>
    <w:pPr>
      <w:numPr>
        <w:numId w:val="9"/>
      </w:numPr>
    </w:pPr>
  </w:style>
  <w:style w:type="paragraph" w:customStyle="1" w:styleId="ListAlpha2">
    <w:name w:val="List Alpha 2"/>
    <w:basedOn w:val="List2"/>
    <w:rsid w:val="00D9737D"/>
    <w:pPr>
      <w:numPr>
        <w:numId w:val="8"/>
      </w:numPr>
    </w:pPr>
  </w:style>
  <w:style w:type="paragraph" w:styleId="List2">
    <w:name w:val="List 2"/>
    <w:basedOn w:val="BodyText"/>
    <w:rsid w:val="00D97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3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3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737D"/>
    <w:pPr>
      <w:numPr>
        <w:numId w:val="4"/>
      </w:numPr>
    </w:pPr>
  </w:style>
  <w:style w:type="paragraph" w:styleId="ListContinue2">
    <w:name w:val="List Continue 2"/>
    <w:basedOn w:val="List2"/>
    <w:rsid w:val="00D9737D"/>
    <w:pPr>
      <w:ind w:firstLine="0"/>
    </w:pPr>
  </w:style>
  <w:style w:type="paragraph" w:styleId="ListContinue3">
    <w:name w:val="List Continue 3"/>
    <w:basedOn w:val="List3"/>
    <w:rsid w:val="00D9737D"/>
    <w:pPr>
      <w:ind w:left="1021" w:firstLine="0"/>
    </w:pPr>
  </w:style>
  <w:style w:type="paragraph" w:styleId="ListContinue4">
    <w:name w:val="List Continue 4"/>
    <w:basedOn w:val="List4"/>
    <w:rsid w:val="00D9737D"/>
    <w:pPr>
      <w:ind w:firstLine="0"/>
    </w:pPr>
  </w:style>
  <w:style w:type="paragraph" w:styleId="ListContinue5">
    <w:name w:val="List Continue 5"/>
    <w:basedOn w:val="List5"/>
    <w:rsid w:val="00D9737D"/>
    <w:pPr>
      <w:ind w:firstLine="0"/>
    </w:pPr>
  </w:style>
  <w:style w:type="paragraph" w:styleId="ListNumber3">
    <w:name w:val="List Number 3"/>
    <w:basedOn w:val="List3"/>
    <w:rsid w:val="00D9737D"/>
    <w:pPr>
      <w:numPr>
        <w:numId w:val="5"/>
      </w:numPr>
    </w:pPr>
  </w:style>
  <w:style w:type="paragraph" w:styleId="ListNumber4">
    <w:name w:val="List Number 4"/>
    <w:basedOn w:val="List4"/>
    <w:rsid w:val="00D9737D"/>
    <w:pPr>
      <w:numPr>
        <w:numId w:val="6"/>
      </w:numPr>
    </w:pPr>
  </w:style>
  <w:style w:type="paragraph" w:styleId="ListNumber5">
    <w:name w:val="List Number 5"/>
    <w:basedOn w:val="List5"/>
    <w:rsid w:val="00D9737D"/>
    <w:pPr>
      <w:numPr>
        <w:numId w:val="7"/>
      </w:numPr>
    </w:pPr>
  </w:style>
  <w:style w:type="paragraph" w:styleId="BlockText">
    <w:name w:val="Block Text"/>
    <w:basedOn w:val="Normal"/>
    <w:rsid w:val="00D97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37D"/>
    <w:rPr>
      <w:sz w:val="16"/>
      <w:vertAlign w:val="superscript"/>
    </w:rPr>
  </w:style>
  <w:style w:type="character" w:customStyle="1" w:styleId="Symbols">
    <w:name w:val="Symbols"/>
    <w:basedOn w:val="DefaultParagraphFont"/>
    <w:rsid w:val="00D9737D"/>
    <w:rPr>
      <w:rFonts w:ascii="Symbol" w:hAnsi="Symbol"/>
    </w:rPr>
  </w:style>
  <w:style w:type="character" w:customStyle="1" w:styleId="MenuOptions">
    <w:name w:val="Menu Options"/>
    <w:basedOn w:val="DefaultParagraphFont"/>
    <w:rsid w:val="00D97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37D"/>
    <w:rPr>
      <w:b/>
    </w:rPr>
  </w:style>
  <w:style w:type="character" w:customStyle="1" w:styleId="Underlined">
    <w:name w:val="Underlined"/>
    <w:basedOn w:val="DefaultParagraphFont"/>
    <w:rsid w:val="00D9737D"/>
    <w:rPr>
      <w:u w:val="single"/>
    </w:rPr>
  </w:style>
  <w:style w:type="paragraph" w:customStyle="1" w:styleId="TableBodyTextRight">
    <w:name w:val="Table Body Text Right"/>
    <w:basedOn w:val="TableBodyText"/>
    <w:rsid w:val="00D97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37D"/>
    <w:rPr>
      <w:sz w:val="18"/>
    </w:rPr>
  </w:style>
  <w:style w:type="paragraph" w:customStyle="1" w:styleId="BodySmallRight">
    <w:name w:val="Body Small Right"/>
    <w:basedOn w:val="BodyTextRight"/>
    <w:rsid w:val="00D9737D"/>
    <w:rPr>
      <w:sz w:val="18"/>
      <w:szCs w:val="18"/>
    </w:rPr>
  </w:style>
  <w:style w:type="paragraph" w:customStyle="1" w:styleId="MarginEdition">
    <w:name w:val="Margin Edition"/>
    <w:basedOn w:val="MarginNote"/>
    <w:rsid w:val="00D97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37D"/>
    <w:rPr>
      <w:sz w:val="2"/>
      <w:szCs w:val="2"/>
    </w:rPr>
  </w:style>
  <w:style w:type="character" w:customStyle="1" w:styleId="Small">
    <w:name w:val="Small"/>
    <w:basedOn w:val="DefaultParagraphFont"/>
    <w:rsid w:val="00D9737D"/>
    <w:rPr>
      <w:sz w:val="16"/>
    </w:rPr>
  </w:style>
  <w:style w:type="paragraph" w:customStyle="1" w:styleId="WideTable">
    <w:name w:val="Wide Table"/>
    <w:basedOn w:val="Normal"/>
    <w:rsid w:val="00D97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37D"/>
  </w:style>
  <w:style w:type="paragraph" w:styleId="Quote">
    <w:name w:val="Quote"/>
    <w:basedOn w:val="Heading1"/>
    <w:link w:val="QuoteChar"/>
    <w:qFormat/>
    <w:rsid w:val="00D97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37D"/>
    <w:pPr>
      <w:pageBreakBefore/>
    </w:pPr>
  </w:style>
  <w:style w:type="paragraph" w:customStyle="1" w:styleId="Border">
    <w:name w:val="Border"/>
    <w:basedOn w:val="Normal"/>
    <w:qFormat/>
    <w:rsid w:val="00D97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37D"/>
    <w:rPr>
      <w:u w:val="single"/>
    </w:rPr>
  </w:style>
  <w:style w:type="character" w:customStyle="1" w:styleId="BoldandItalics">
    <w:name w:val="Bold and Italics"/>
    <w:qFormat/>
    <w:rsid w:val="00D9737D"/>
    <w:rPr>
      <w:b/>
      <w:i/>
      <w:u w:val="none"/>
    </w:rPr>
  </w:style>
  <w:style w:type="paragraph" w:styleId="BalloonText">
    <w:name w:val="Balloon Text"/>
    <w:basedOn w:val="Normal"/>
    <w:link w:val="BalloonTextChar"/>
    <w:rsid w:val="00D97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37D"/>
    <w:pPr>
      <w:spacing w:before="0" w:after="0"/>
    </w:pPr>
  </w:style>
  <w:style w:type="paragraph" w:customStyle="1" w:styleId="BodyTextBold">
    <w:name w:val="Body Text Bold"/>
    <w:basedOn w:val="BodyText"/>
    <w:qFormat/>
    <w:rsid w:val="00D9737D"/>
    <w:rPr>
      <w:b/>
    </w:rPr>
  </w:style>
  <w:style w:type="character" w:styleId="Hyperlink">
    <w:name w:val="Hyperlink"/>
    <w:basedOn w:val="DefaultParagraphFont"/>
    <w:uiPriority w:val="99"/>
    <w:unhideWhenUsed/>
    <w:rsid w:val="00550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5237</Characters>
  <Application>Microsoft Office Word</Application>
  <DocSecurity>0</DocSecurity>
  <Lines>180</Lines>
  <Paragraphs>120</Paragraphs>
  <ScaleCrop>false</ScaleCrop>
  <Company>Author-it Software Corporation Ltd.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FBPPPL3006 Report on workplace performance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