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2520" w:rsidP="007A25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FBPPPL2001 Participate in work teams and groups</w:t>
      </w:r>
      <w:r>
        <w:fldChar w:fldCharType="end"/>
      </w:r>
    </w:p>
    <w:p w:rsidR="007A2520" w:rsidP="007A2520">
      <w:pPr>
        <w:pStyle w:val="Version"/>
        <w:sectPr w:rsidSect="007B79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79E0" w:rsidP="007B79E0">
      <w:pPr>
        <w:pStyle w:val="SuperHeading"/>
      </w:pPr>
      <w:r w:rsidRPr="007B79E0">
        <w:t>Assessment Requirements for FBPPPL2001 Participate in work teams and groups</w:t>
      </w:r>
    </w:p>
    <w:p w:rsidR="00000000" w:rsidRPr="007B79E0" w:rsidP="007B79E0">
      <w:pPr>
        <w:pStyle w:val="Heading1"/>
      </w:pPr>
      <w:bookmarkStart w:id="1" w:name="O_995294"/>
      <w:bookmarkEnd w:id="1"/>
      <w:r w:rsidRPr="007B79E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7B79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9E0" w:rsidP="007B79E0">
            <w:pPr>
              <w:pStyle w:val="BodyText"/>
            </w:pPr>
            <w:r w:rsidRPr="007B79E0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9E0">
            <w:pPr>
              <w:pStyle w:val="BodyText"/>
              <w:rPr>
                <w:lang w:val="en-NZ"/>
              </w:rPr>
            </w:pPr>
            <w:r w:rsidRPr="007B79E0">
              <w:rPr>
                <w:rStyle w:val="SpecialBold"/>
              </w:rPr>
              <w:t>Comments</w:t>
            </w:r>
          </w:p>
        </w:tc>
      </w:tr>
      <w:tr w:rsidTr="007B79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9E0">
            <w:pPr>
              <w:pStyle w:val="BodyText"/>
              <w:rPr>
                <w:lang w:val="en-NZ"/>
              </w:rPr>
            </w:pPr>
            <w:r w:rsidRPr="007B79E0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9E0" w:rsidP="007B79E0">
            <w:pPr>
              <w:pStyle w:val="BodyText"/>
            </w:pPr>
            <w:r w:rsidRPr="007B79E0">
              <w:t>This version released with FBP Food, Beverage and Pharmaceutical Training Package Version 2.0.</w:t>
            </w:r>
          </w:p>
        </w:tc>
      </w:tr>
    </w:tbl>
    <w:p w:rsidR="00000000" w:rsidRPr="007B79E0" w:rsidP="007B79E0">
      <w:pPr>
        <w:pStyle w:val="BodyText"/>
      </w:pPr>
    </w:p>
    <w:p w:rsidR="00000000" w:rsidRPr="007B79E0" w:rsidP="007B79E0">
      <w:pPr>
        <w:pStyle w:val="AllowPageBreak"/>
      </w:pPr>
    </w:p>
    <w:p w:rsidR="00000000" w:rsidRPr="007B79E0" w:rsidP="007B79E0">
      <w:pPr>
        <w:pStyle w:val="Heading1"/>
      </w:pPr>
      <w:bookmarkStart w:id="2" w:name="O_995295"/>
      <w:bookmarkEnd w:id="2"/>
      <w:r w:rsidRPr="007B79E0">
        <w:t>Performance Evidence</w:t>
      </w:r>
    </w:p>
    <w:p w:rsidR="00000000" w:rsidRPr="007B79E0" w:rsidP="007A2520">
      <w:pPr>
        <w:pStyle w:val="BodyText"/>
      </w:pPr>
      <w:r w:rsidRPr="007B79E0">
        <w:t xml:space="preserve">An individual demonstrating competency must satisfy all of the elements and performance criteria in this unit. </w:t>
      </w:r>
    </w:p>
    <w:p w:rsidR="00000000" w:rsidRPr="007B79E0" w:rsidP="007A2520">
      <w:pPr>
        <w:pStyle w:val="BodyText"/>
      </w:pPr>
      <w:r w:rsidRPr="007B79E0">
        <w:t xml:space="preserve">There must be evidence that the individual has effectively participated in work teams or groups of at least three people, </w:t>
      </w:r>
      <w:r w:rsidRPr="007B79E0">
        <w:t>on a minimum of two different occasions, including:</w:t>
      </w:r>
    </w:p>
    <w:p w:rsidR="00000000" w:rsidRPr="007B79E0" w:rsidP="007B79E0">
      <w:pPr>
        <w:pStyle w:val="ListBullet"/>
      </w:pPr>
      <w:r w:rsidRPr="007B79E0">
        <w:t xml:space="preserve">actively participating in discussion about identifying team goals and expectations </w:t>
      </w:r>
    </w:p>
    <w:p w:rsidR="00000000" w:rsidRPr="007B79E0" w:rsidP="007B79E0">
      <w:pPr>
        <w:pStyle w:val="ListBullet"/>
      </w:pPr>
      <w:r w:rsidRPr="007B79E0">
        <w:t>planning work to maximise outcomes for team</w:t>
      </w:r>
    </w:p>
    <w:p w:rsidR="00000000" w:rsidRPr="007B79E0" w:rsidP="007B79E0">
      <w:pPr>
        <w:pStyle w:val="ListBullet"/>
      </w:pPr>
      <w:r w:rsidRPr="007B79E0">
        <w:t>applying communication skills to engage with other participants</w:t>
      </w:r>
    </w:p>
    <w:p w:rsidR="00000000" w:rsidRPr="007B79E0" w:rsidP="007B79E0">
      <w:pPr>
        <w:pStyle w:val="ListBullet"/>
      </w:pPr>
      <w:r w:rsidRPr="007B79E0">
        <w:t>part</w:t>
      </w:r>
      <w:r w:rsidRPr="007B79E0">
        <w:t>icipating in and supporting the achievement of team goals.</w:t>
      </w:r>
    </w:p>
    <w:p w:rsidR="00000000" w:rsidRPr="007B79E0" w:rsidP="007B79E0">
      <w:pPr>
        <w:pStyle w:val="AllowPageBreak"/>
      </w:pPr>
    </w:p>
    <w:p w:rsidR="00000000" w:rsidRPr="007B79E0" w:rsidP="007B79E0">
      <w:pPr>
        <w:pStyle w:val="Heading1"/>
      </w:pPr>
      <w:bookmarkStart w:id="3" w:name="O_995296"/>
      <w:bookmarkEnd w:id="3"/>
      <w:r w:rsidRPr="007B79E0">
        <w:t>Knowledge Evidence</w:t>
      </w:r>
    </w:p>
    <w:p w:rsidR="00000000" w:rsidRPr="007B79E0" w:rsidP="007A2520">
      <w:pPr>
        <w:pStyle w:val="BodyText"/>
      </w:pPr>
      <w:r w:rsidRPr="007B79E0">
        <w:t>An individual must be able to demonstrate the knowledge required to perform the tasks outlined in the elements and performance criteria of this unit. This includ</w:t>
      </w:r>
      <w:r w:rsidRPr="007B79E0">
        <w:t>es knowledge of:</w:t>
      </w:r>
    </w:p>
    <w:p w:rsidR="00000000" w:rsidRPr="007B79E0" w:rsidP="007B79E0">
      <w:pPr>
        <w:pStyle w:val="ListBullet"/>
      </w:pPr>
      <w:r w:rsidRPr="007B79E0">
        <w:t>how to plan work to maximise outcomes for team</w:t>
      </w:r>
    </w:p>
    <w:p w:rsidR="00000000" w:rsidRPr="007B79E0" w:rsidP="007B79E0">
      <w:pPr>
        <w:pStyle w:val="ListBullet"/>
      </w:pPr>
      <w:r w:rsidRPr="007B79E0">
        <w:t>appropriate communication skills to engage with other participants</w:t>
      </w:r>
    </w:p>
    <w:p w:rsidR="00000000" w:rsidRPr="007B79E0" w:rsidP="007B79E0">
      <w:pPr>
        <w:pStyle w:val="ListBullet"/>
      </w:pPr>
      <w:r w:rsidRPr="007B79E0">
        <w:t>procedures for establishing team goals and performance standards</w:t>
      </w:r>
    </w:p>
    <w:p w:rsidR="00000000" w:rsidRPr="007B79E0" w:rsidP="007B79E0">
      <w:pPr>
        <w:pStyle w:val="ListBullet"/>
      </w:pPr>
      <w:r w:rsidRPr="007B79E0">
        <w:t>methods used to measure achievement of personal and team go</w:t>
      </w:r>
      <w:r w:rsidRPr="007B79E0">
        <w:t>als</w:t>
      </w:r>
    </w:p>
    <w:p w:rsidR="00000000" w:rsidRPr="007B79E0" w:rsidP="007B79E0">
      <w:pPr>
        <w:pStyle w:val="ListBullet"/>
      </w:pPr>
      <w:r w:rsidRPr="007B79E0">
        <w:t>team goals and personal role to achieving work outcomes</w:t>
      </w:r>
    </w:p>
    <w:p w:rsidR="00000000" w:rsidRPr="007B79E0" w:rsidP="007B79E0">
      <w:pPr>
        <w:pStyle w:val="ListBullet"/>
      </w:pPr>
      <w:r w:rsidRPr="007B79E0">
        <w:t>common group communication processes, including:</w:t>
      </w:r>
    </w:p>
    <w:p w:rsidR="00000000" w:rsidRPr="007B79E0" w:rsidP="007B79E0">
      <w:pPr>
        <w:pStyle w:val="ListBullet2"/>
      </w:pPr>
      <w:r w:rsidRPr="007B79E0">
        <w:t>basic negotiation skills</w:t>
      </w:r>
    </w:p>
    <w:p w:rsidR="00000000" w:rsidRPr="007B79E0" w:rsidP="007B79E0">
      <w:pPr>
        <w:pStyle w:val="ListBullet2"/>
      </w:pPr>
      <w:r w:rsidRPr="007B79E0">
        <w:t>conflict resolution</w:t>
      </w:r>
    </w:p>
    <w:p w:rsidR="00000000" w:rsidRPr="007B79E0" w:rsidP="007B79E0">
      <w:pPr>
        <w:pStyle w:val="ListBullet2"/>
      </w:pPr>
      <w:r w:rsidRPr="007B79E0">
        <w:t>giving and receiving feedback</w:t>
      </w:r>
    </w:p>
    <w:p w:rsidR="00000000" w:rsidRPr="007B79E0" w:rsidP="007B79E0">
      <w:pPr>
        <w:pStyle w:val="ListBullet"/>
      </w:pPr>
      <w:r w:rsidRPr="007B79E0">
        <w:t>importance of team goals and expectations and personal role within the team</w:t>
      </w:r>
    </w:p>
    <w:p w:rsidR="00000000" w:rsidRPr="007B79E0" w:rsidP="007B79E0">
      <w:pPr>
        <w:pStyle w:val="ListBullet"/>
      </w:pPr>
      <w:r w:rsidRPr="007B79E0">
        <w:t>oral communication skills and language, including:</w:t>
      </w:r>
    </w:p>
    <w:p w:rsidR="00000000" w:rsidRPr="007B79E0" w:rsidP="007B79E0">
      <w:pPr>
        <w:pStyle w:val="ListBullet2"/>
      </w:pPr>
      <w:r w:rsidRPr="007B79E0">
        <w:t>questioning</w:t>
      </w:r>
    </w:p>
    <w:p w:rsidR="00000000" w:rsidRPr="007B79E0" w:rsidP="007B79E0">
      <w:pPr>
        <w:pStyle w:val="ListBullet2"/>
      </w:pPr>
      <w:r w:rsidRPr="007B79E0">
        <w:t>active listening</w:t>
      </w:r>
    </w:p>
    <w:p w:rsidR="00000000" w:rsidRPr="007B79E0" w:rsidP="007B79E0">
      <w:pPr>
        <w:pStyle w:val="ListBullet2"/>
      </w:pPr>
      <w:r w:rsidRPr="007B79E0">
        <w:t>asking for clarification</w:t>
      </w:r>
    </w:p>
    <w:p w:rsidR="00000000" w:rsidRPr="007B79E0" w:rsidP="007B79E0">
      <w:pPr>
        <w:pStyle w:val="ListBullet2"/>
      </w:pPr>
      <w:r w:rsidRPr="007B79E0">
        <w:t>seeking advice from supervisor</w:t>
      </w:r>
    </w:p>
    <w:p w:rsidR="00000000" w:rsidRPr="007B79E0" w:rsidP="007B79E0">
      <w:pPr>
        <w:pStyle w:val="ListBullet"/>
      </w:pPr>
      <w:r w:rsidRPr="007B79E0">
        <w:t>working in a culturally diverse workforce.</w:t>
      </w:r>
    </w:p>
    <w:p w:rsidR="00000000" w:rsidRPr="007B79E0" w:rsidP="007B79E0">
      <w:pPr>
        <w:pStyle w:val="AllowPageBreak"/>
      </w:pPr>
    </w:p>
    <w:p w:rsidR="00000000" w:rsidRPr="007B79E0" w:rsidP="007B79E0">
      <w:pPr>
        <w:pStyle w:val="Heading1"/>
      </w:pPr>
      <w:bookmarkStart w:id="4" w:name="O_995297"/>
      <w:bookmarkEnd w:id="4"/>
      <w:r w:rsidRPr="007B79E0">
        <w:t>Assessment Conditions</w:t>
      </w:r>
    </w:p>
    <w:p w:rsidR="00000000" w:rsidRPr="007B79E0" w:rsidP="007A2520">
      <w:pPr>
        <w:pStyle w:val="BodyText"/>
      </w:pPr>
      <w:r w:rsidRPr="007B79E0">
        <w:t xml:space="preserve">Assessment of skills must take place under the following conditions: </w:t>
      </w:r>
    </w:p>
    <w:p w:rsidR="00000000" w:rsidRPr="007B79E0" w:rsidP="007B79E0">
      <w:pPr>
        <w:pStyle w:val="ListBullet"/>
      </w:pPr>
      <w:r w:rsidRPr="007B79E0">
        <w:t>physical conditions:</w:t>
      </w:r>
    </w:p>
    <w:p w:rsidR="00000000" w:rsidRPr="007B79E0" w:rsidP="007B79E0">
      <w:pPr>
        <w:pStyle w:val="ListBullet2"/>
      </w:pPr>
      <w:r w:rsidRPr="007B79E0">
        <w:t xml:space="preserve">skills must be demonstrated in a workplace setting or an environment that accurately represents a real workplace </w:t>
      </w:r>
    </w:p>
    <w:p w:rsidR="00000000" w:rsidRPr="007B79E0" w:rsidP="007B79E0">
      <w:pPr>
        <w:pStyle w:val="ListBullet"/>
      </w:pPr>
      <w:r w:rsidRPr="007B79E0">
        <w:t>resources, equipment and materials:</w:t>
      </w:r>
    </w:p>
    <w:p w:rsidR="00000000" w:rsidRPr="007B79E0" w:rsidP="007B79E0">
      <w:pPr>
        <w:pStyle w:val="ListBullet2"/>
      </w:pPr>
      <w:r w:rsidRPr="007B79E0">
        <w:t>workplace arrangements for establishing company, workplace and team goals</w:t>
      </w:r>
    </w:p>
    <w:p w:rsidR="00000000" w:rsidRPr="007B79E0" w:rsidP="007B79E0">
      <w:pPr>
        <w:pStyle w:val="ListBullet"/>
      </w:pPr>
      <w:r w:rsidRPr="007B79E0">
        <w:t xml:space="preserve">relationships: </w:t>
      </w:r>
    </w:p>
    <w:p w:rsidR="00000000" w:rsidRPr="007B79E0" w:rsidP="007B79E0">
      <w:pPr>
        <w:pStyle w:val="ListBullet2"/>
      </w:pPr>
      <w:r w:rsidRPr="007B79E0">
        <w:t>opportunities to participate in team processes.</w:t>
      </w:r>
    </w:p>
    <w:p w:rsidR="00000000" w:rsidRPr="007B79E0" w:rsidP="007B79E0">
      <w:pPr>
        <w:pStyle w:val="BodyText"/>
      </w:pPr>
    </w:p>
    <w:p w:rsidR="00000000" w:rsidRPr="007B79E0" w:rsidP="007A2520">
      <w:pPr>
        <w:pStyle w:val="BodyText"/>
      </w:pPr>
      <w:r w:rsidRPr="007B79E0">
        <w:t>Assessors of this unit must satisfy the requirements for assessors in applicab</w:t>
      </w:r>
      <w:r w:rsidRPr="007B79E0">
        <w:t>le vocational education and training legislation, frameworks and/or standards.</w:t>
      </w:r>
    </w:p>
    <w:p w:rsidR="00000000" w:rsidRPr="007B79E0" w:rsidP="007B79E0">
      <w:pPr>
        <w:pStyle w:val="Heading1"/>
      </w:pPr>
      <w:bookmarkStart w:id="5" w:name="O_995300"/>
      <w:bookmarkEnd w:id="5"/>
      <w:r w:rsidRPr="007B79E0">
        <w:t>Links</w:t>
      </w:r>
    </w:p>
    <w:p w:rsidR="00000000" w:rsidRPr="007B79E0" w:rsidP="007A2520">
      <w:pPr>
        <w:pStyle w:val="BodyText"/>
      </w:pPr>
      <w:r w:rsidRPr="007B79E0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1768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B79E0" w:rsidP="007B79E0"/>
    <w:sectPr w:rsidSect="007B79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9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9E0" w:rsidRPr="007A2520" w:rsidP="007A25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9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520" w:rsidP="007B79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A2520" w:rsidP="007B79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A2520" w:rsidP="007B79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9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5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79E0" w:rsidRPr="007A2520" w:rsidP="007A25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9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520" w:rsidRPr="002D2AF8" w:rsidP="007B79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FBPPPL2001 Participate in work teams and groups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7A2520" w:rsidP="007B79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E453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EA9C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B4DF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79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79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79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79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79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79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79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79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79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79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79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79E0"/>
  </w:style>
  <w:style w:type="character" w:customStyle="1" w:styleId="Heading1Char">
    <w:name w:val="Heading 1 Char"/>
    <w:basedOn w:val="DefaultParagraphFont"/>
    <w:link w:val="Heading1"/>
    <w:rsid w:val="007B79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79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79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79E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79E0"/>
    <w:rPr>
      <w:b/>
      <w:spacing w:val="0"/>
    </w:rPr>
  </w:style>
  <w:style w:type="paragraph" w:styleId="ListBullet2">
    <w:name w:val="List Bullet 2"/>
    <w:basedOn w:val="List2"/>
    <w:rsid w:val="007B79E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B79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79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79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79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79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79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79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79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79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79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79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79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79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79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79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79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79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79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79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79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79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79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79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79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79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79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79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79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79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79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79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79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79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79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79E0"/>
    <w:rPr>
      <w:i/>
    </w:rPr>
  </w:style>
  <w:style w:type="paragraph" w:styleId="Caption">
    <w:name w:val="caption"/>
    <w:basedOn w:val="BodyText"/>
    <w:next w:val="Normal"/>
    <w:qFormat/>
    <w:rsid w:val="007B79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79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79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79E0"/>
  </w:style>
  <w:style w:type="paragraph" w:styleId="TableofFigures">
    <w:name w:val="table of figures"/>
    <w:basedOn w:val="Normal"/>
    <w:next w:val="Normal"/>
    <w:semiHidden/>
    <w:rsid w:val="007B79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79E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B79E0"/>
    <w:rPr>
      <w:rFonts w:ascii="Wingdings" w:hAnsi="Wingdings"/>
    </w:rPr>
  </w:style>
  <w:style w:type="paragraph" w:customStyle="1" w:styleId="TableHeading">
    <w:name w:val="Table Heading"/>
    <w:basedOn w:val="HeadingBase"/>
    <w:rsid w:val="007B79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79E0"/>
    <w:rPr>
      <w:color w:val="0033CC"/>
      <w:u w:val="none"/>
    </w:rPr>
  </w:style>
  <w:style w:type="paragraph" w:customStyle="1" w:styleId="BodyTextRight">
    <w:name w:val="Body Text Right"/>
    <w:basedOn w:val="BodyText"/>
    <w:rsid w:val="007B79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79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79E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79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79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79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79E0"/>
    <w:rPr>
      <w:sz w:val="32"/>
    </w:rPr>
  </w:style>
  <w:style w:type="paragraph" w:customStyle="1" w:styleId="HeadingProcedure">
    <w:name w:val="Heading Procedure"/>
    <w:basedOn w:val="HeadingBase"/>
    <w:next w:val="Normal"/>
    <w:rsid w:val="007B79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79E0"/>
    <w:pPr>
      <w:spacing w:before="60" w:after="60"/>
    </w:pPr>
  </w:style>
  <w:style w:type="paragraph" w:styleId="ListContinue">
    <w:name w:val="List Continue"/>
    <w:basedOn w:val="List"/>
    <w:rsid w:val="007B79E0"/>
    <w:pPr>
      <w:ind w:firstLine="0"/>
    </w:pPr>
  </w:style>
  <w:style w:type="paragraph" w:customStyle="1" w:styleId="ListNote">
    <w:name w:val="List Note"/>
    <w:basedOn w:val="List"/>
    <w:rsid w:val="007B79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79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79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79E0"/>
    <w:rPr>
      <w:rFonts w:ascii="Courier New" w:hAnsi="Courier New"/>
    </w:rPr>
  </w:style>
  <w:style w:type="paragraph" w:customStyle="1" w:styleId="NoteBullet">
    <w:name w:val="Note Bullet"/>
    <w:basedOn w:val="Note"/>
    <w:rsid w:val="007B79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79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79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79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79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79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79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79E0"/>
    <w:rPr>
      <w:b/>
      <w:smallCaps/>
    </w:rPr>
  </w:style>
  <w:style w:type="paragraph" w:customStyle="1" w:styleId="TableListNumber">
    <w:name w:val="Table List Number"/>
    <w:basedOn w:val="ListNumber"/>
    <w:rsid w:val="007B79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79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79E0"/>
    <w:pPr>
      <w:numPr>
        <w:numId w:val="9"/>
      </w:numPr>
    </w:pPr>
  </w:style>
  <w:style w:type="paragraph" w:customStyle="1" w:styleId="ListAlpha2">
    <w:name w:val="List Alpha 2"/>
    <w:basedOn w:val="List2"/>
    <w:rsid w:val="007B79E0"/>
    <w:pPr>
      <w:numPr>
        <w:numId w:val="8"/>
      </w:numPr>
    </w:pPr>
  </w:style>
  <w:style w:type="paragraph" w:styleId="List2">
    <w:name w:val="List 2"/>
    <w:basedOn w:val="BodyText"/>
    <w:rsid w:val="007B79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79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79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79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79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79E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B79E0"/>
    <w:pPr>
      <w:numPr>
        <w:numId w:val="4"/>
      </w:numPr>
    </w:pPr>
  </w:style>
  <w:style w:type="paragraph" w:styleId="ListContinue2">
    <w:name w:val="List Continue 2"/>
    <w:basedOn w:val="List2"/>
    <w:rsid w:val="007B79E0"/>
    <w:pPr>
      <w:ind w:firstLine="0"/>
    </w:pPr>
  </w:style>
  <w:style w:type="paragraph" w:styleId="ListContinue3">
    <w:name w:val="List Continue 3"/>
    <w:basedOn w:val="List3"/>
    <w:rsid w:val="007B79E0"/>
    <w:pPr>
      <w:ind w:left="1021" w:firstLine="0"/>
    </w:pPr>
  </w:style>
  <w:style w:type="paragraph" w:styleId="ListContinue4">
    <w:name w:val="List Continue 4"/>
    <w:basedOn w:val="List4"/>
    <w:rsid w:val="007B79E0"/>
    <w:pPr>
      <w:ind w:firstLine="0"/>
    </w:pPr>
  </w:style>
  <w:style w:type="paragraph" w:styleId="ListContinue5">
    <w:name w:val="List Continue 5"/>
    <w:basedOn w:val="List5"/>
    <w:rsid w:val="007B79E0"/>
    <w:pPr>
      <w:ind w:firstLine="0"/>
    </w:pPr>
  </w:style>
  <w:style w:type="paragraph" w:styleId="ListNumber3">
    <w:name w:val="List Number 3"/>
    <w:basedOn w:val="List3"/>
    <w:rsid w:val="007B79E0"/>
    <w:pPr>
      <w:numPr>
        <w:numId w:val="5"/>
      </w:numPr>
    </w:pPr>
  </w:style>
  <w:style w:type="paragraph" w:styleId="ListNumber4">
    <w:name w:val="List Number 4"/>
    <w:basedOn w:val="List4"/>
    <w:rsid w:val="007B79E0"/>
    <w:pPr>
      <w:numPr>
        <w:numId w:val="6"/>
      </w:numPr>
    </w:pPr>
  </w:style>
  <w:style w:type="paragraph" w:styleId="ListNumber5">
    <w:name w:val="List Number 5"/>
    <w:basedOn w:val="List5"/>
    <w:rsid w:val="007B79E0"/>
    <w:pPr>
      <w:numPr>
        <w:numId w:val="7"/>
      </w:numPr>
    </w:pPr>
  </w:style>
  <w:style w:type="paragraph" w:styleId="BlockText">
    <w:name w:val="Block Text"/>
    <w:basedOn w:val="Normal"/>
    <w:rsid w:val="007B79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79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79E0"/>
    <w:rPr>
      <w:sz w:val="16"/>
      <w:vertAlign w:val="superscript"/>
    </w:rPr>
  </w:style>
  <w:style w:type="character" w:customStyle="1" w:styleId="Symbols">
    <w:name w:val="Symbols"/>
    <w:basedOn w:val="DefaultParagraphFont"/>
    <w:rsid w:val="007B79E0"/>
    <w:rPr>
      <w:rFonts w:ascii="Symbol" w:hAnsi="Symbol"/>
    </w:rPr>
  </w:style>
  <w:style w:type="character" w:customStyle="1" w:styleId="MenuOptions">
    <w:name w:val="Menu Options"/>
    <w:basedOn w:val="DefaultParagraphFont"/>
    <w:rsid w:val="007B79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79E0"/>
    <w:rPr>
      <w:b/>
    </w:rPr>
  </w:style>
  <w:style w:type="character" w:customStyle="1" w:styleId="Underlined">
    <w:name w:val="Underlined"/>
    <w:basedOn w:val="DefaultParagraphFont"/>
    <w:rsid w:val="007B79E0"/>
    <w:rPr>
      <w:u w:val="single"/>
    </w:rPr>
  </w:style>
  <w:style w:type="paragraph" w:customStyle="1" w:styleId="TableBodyTextRight">
    <w:name w:val="Table Body Text Right"/>
    <w:basedOn w:val="TableBodyText"/>
    <w:rsid w:val="007B79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79E0"/>
    <w:rPr>
      <w:sz w:val="18"/>
    </w:rPr>
  </w:style>
  <w:style w:type="paragraph" w:customStyle="1" w:styleId="BodySmallRight">
    <w:name w:val="Body Small Right"/>
    <w:basedOn w:val="BodyTextRight"/>
    <w:rsid w:val="007B79E0"/>
    <w:rPr>
      <w:sz w:val="18"/>
      <w:szCs w:val="18"/>
    </w:rPr>
  </w:style>
  <w:style w:type="paragraph" w:customStyle="1" w:styleId="MarginEdition">
    <w:name w:val="Margin Edition"/>
    <w:basedOn w:val="MarginNote"/>
    <w:rsid w:val="007B79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79E0"/>
    <w:rPr>
      <w:sz w:val="2"/>
      <w:szCs w:val="2"/>
    </w:rPr>
  </w:style>
  <w:style w:type="character" w:customStyle="1" w:styleId="Small">
    <w:name w:val="Small"/>
    <w:basedOn w:val="DefaultParagraphFont"/>
    <w:rsid w:val="007B79E0"/>
    <w:rPr>
      <w:sz w:val="16"/>
    </w:rPr>
  </w:style>
  <w:style w:type="paragraph" w:customStyle="1" w:styleId="WideTable">
    <w:name w:val="Wide Table"/>
    <w:basedOn w:val="Normal"/>
    <w:rsid w:val="007B79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79E0"/>
  </w:style>
  <w:style w:type="paragraph" w:styleId="Quote">
    <w:name w:val="Quote"/>
    <w:basedOn w:val="Heading1"/>
    <w:link w:val="QuoteChar"/>
    <w:qFormat/>
    <w:rsid w:val="007B79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79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79E0"/>
    <w:pPr>
      <w:pageBreakBefore/>
    </w:pPr>
  </w:style>
  <w:style w:type="paragraph" w:customStyle="1" w:styleId="Border">
    <w:name w:val="Border"/>
    <w:basedOn w:val="Normal"/>
    <w:qFormat/>
    <w:rsid w:val="007B79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79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79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79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79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79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79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79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79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79E0"/>
    <w:rPr>
      <w:u w:val="single"/>
    </w:rPr>
  </w:style>
  <w:style w:type="character" w:customStyle="1" w:styleId="BoldandItalics">
    <w:name w:val="Bold and Italics"/>
    <w:qFormat/>
    <w:rsid w:val="007B79E0"/>
    <w:rPr>
      <w:b/>
      <w:i/>
      <w:u w:val="none"/>
    </w:rPr>
  </w:style>
  <w:style w:type="paragraph" w:styleId="BalloonText">
    <w:name w:val="Balloon Text"/>
    <w:basedOn w:val="Normal"/>
    <w:link w:val="BalloonTextChar"/>
    <w:rsid w:val="007B79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79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79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79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79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79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79E0"/>
    <w:pPr>
      <w:spacing w:before="0" w:after="0"/>
    </w:pPr>
  </w:style>
  <w:style w:type="paragraph" w:customStyle="1" w:styleId="BodyTextBold">
    <w:name w:val="Body Text Bold"/>
    <w:basedOn w:val="BodyText"/>
    <w:qFormat/>
    <w:rsid w:val="007B79E0"/>
    <w:rPr>
      <w:b/>
    </w:rPr>
  </w:style>
  <w:style w:type="character" w:styleId="Hyperlink">
    <w:name w:val="Hyperlink"/>
    <w:basedOn w:val="DefaultParagraphFont"/>
    <w:uiPriority w:val="99"/>
    <w:unhideWhenUsed/>
    <w:rsid w:val="007A25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345</Words>
  <Characters>2286</Characters>
  <Application>Microsoft Office Word</Application>
  <DocSecurity>0</DocSecurity>
  <Lines>65</Lines>
  <Paragraphs>53</Paragraphs>
  <ScaleCrop>false</ScaleCrop>
  <Company>Author-it Software Corporation Ltd.</Company>
  <LinksUpToDate>false</LinksUpToDate>
  <CharactersWithSpaces>2578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FBPPPL2001 Participate in work teams and groups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2025-02-21T06:51:00Z</dcterms:created>
  <dcterms:modified xsi:type="dcterms:W3CDTF">2025-02-21T06:51:00Z</dcterms:modified>
</cp:coreProperties>
</file>