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665" w:rsidP="000D6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FBPPHM3019 Operate a chromatography manufacturing process</w:t>
      </w:r>
      <w:r>
        <w:fldChar w:fldCharType="end"/>
      </w:r>
    </w:p>
    <w:p w:rsidR="000D6665" w:rsidP="000D6665">
      <w:pPr>
        <w:pStyle w:val="Version"/>
        <w:sectPr w:rsidSect="00572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216" w:rsidP="00572216">
      <w:pPr>
        <w:pStyle w:val="SuperHeading"/>
      </w:pPr>
      <w:r w:rsidRPr="00572216">
        <w:t>FBPPHM3019 Operate a chromatography manufacturing process</w:t>
      </w:r>
    </w:p>
    <w:p w:rsidR="00000000" w:rsidRPr="00572216" w:rsidP="00572216">
      <w:pPr>
        <w:pStyle w:val="Heading1"/>
      </w:pPr>
      <w:bookmarkStart w:id="1" w:name="O_1153593"/>
      <w:bookmarkEnd w:id="1"/>
      <w:r w:rsidRPr="00572216">
        <w:t>Modification History</w:t>
      </w:r>
    </w:p>
    <w:tbl>
      <w:tblPr>
        <w:tblW w:w="96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7"/>
      </w:tblGrid>
      <w:tr w:rsidTr="00572216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Release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Comments</w:t>
            </w:r>
          </w:p>
        </w:tc>
      </w:tr>
      <w:tr w:rsidTr="00572216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Release 1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BodyText"/>
            </w:pPr>
            <w:r w:rsidRPr="00572216">
              <w:t>This version released with FBP Food, Beverage and Pharmaceutical Training Package Version 5.0.</w:t>
            </w:r>
          </w:p>
        </w:tc>
      </w:tr>
    </w:tbl>
    <w:p w:rsidR="00000000" w:rsidRPr="00572216" w:rsidP="00572216">
      <w:pPr>
        <w:pStyle w:val="BodyText"/>
      </w:pPr>
    </w:p>
    <w:p w:rsidR="00000000" w:rsidRPr="00572216" w:rsidP="00572216">
      <w:pPr>
        <w:pStyle w:val="AllowPageBreak"/>
      </w:pPr>
    </w:p>
    <w:p w:rsidR="00000000" w:rsidRPr="00572216" w:rsidP="00572216">
      <w:pPr>
        <w:pStyle w:val="Heading1"/>
      </w:pPr>
      <w:bookmarkStart w:id="2" w:name="O_1153594"/>
      <w:bookmarkEnd w:id="2"/>
      <w:r w:rsidRPr="00572216">
        <w:t>Application</w:t>
      </w:r>
    </w:p>
    <w:p w:rsidR="00000000" w:rsidRPr="00572216" w:rsidP="000D6665">
      <w:pPr>
        <w:pStyle w:val="BodyText"/>
      </w:pPr>
      <w:r w:rsidRPr="00572216">
        <w:t>This unit of competency describes the skills and knowledge re</w:t>
      </w:r>
      <w:r w:rsidRPr="00572216">
        <w:t>quired to set up, operate, adjust and shut down a chromatography separation process in a pharmaceutical manufacturing facility.</w:t>
      </w:r>
    </w:p>
    <w:p w:rsidR="00000000" w:rsidRPr="00572216" w:rsidP="000D6665">
      <w:pPr>
        <w:pStyle w:val="BodyText"/>
      </w:pPr>
      <w:r w:rsidRPr="00572216">
        <w:t>The unit applies to individuals who use Good Manufacturing Practice (GMP) and operating principles in the chromatography separat</w:t>
      </w:r>
      <w:r w:rsidRPr="00572216">
        <w:t>ion process. Individuals work under broad direction and take responsibility for their own work.</w:t>
      </w:r>
    </w:p>
    <w:p w:rsidR="00000000" w:rsidRPr="00572216" w:rsidP="000D6665">
      <w:pPr>
        <w:pStyle w:val="BodyText"/>
      </w:pPr>
      <w:r w:rsidRPr="00572216">
        <w:t>No licensing, legislative or certification requirements apply to this unit at the time of publication.</w:t>
      </w:r>
    </w:p>
    <w:p w:rsidR="00000000" w:rsidRPr="00572216" w:rsidP="00572216">
      <w:pPr>
        <w:pStyle w:val="Heading1"/>
      </w:pPr>
      <w:bookmarkStart w:id="3" w:name="O_1153595"/>
      <w:bookmarkEnd w:id="3"/>
      <w:r w:rsidRPr="00572216">
        <w:t>Pre-requisite Unit</w:t>
      </w:r>
    </w:p>
    <w:p w:rsidR="00000000" w:rsidRPr="00572216" w:rsidP="000D6665">
      <w:pPr>
        <w:pStyle w:val="BodyText"/>
      </w:pPr>
      <w:r w:rsidRPr="00572216">
        <w:t>Nil</w:t>
      </w:r>
    </w:p>
    <w:p w:rsidR="00000000" w:rsidRPr="00572216" w:rsidP="00572216">
      <w:pPr>
        <w:pStyle w:val="Heading1"/>
      </w:pPr>
      <w:bookmarkStart w:id="4" w:name="O_1153597"/>
      <w:bookmarkEnd w:id="4"/>
      <w:r w:rsidRPr="00572216">
        <w:t>Unit Sector</w:t>
      </w:r>
    </w:p>
    <w:p w:rsidR="000D6665" w:rsidP="000D6665">
      <w:pPr>
        <w:pStyle w:val="BodyText"/>
      </w:pPr>
      <w:r w:rsidRPr="00572216">
        <w:t>Pharmaceutical (PHM)</w:t>
      </w:r>
    </w:p>
    <w:p w:rsidR="00000000" w:rsidRPr="00572216" w:rsidP="00572216">
      <w:pPr>
        <w:pStyle w:val="Heading1"/>
      </w:pPr>
      <w:bookmarkStart w:id="5" w:name="O_1153598"/>
      <w:bookmarkEnd w:id="5"/>
      <w:r w:rsidRPr="005722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6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Performance Criteria</w:t>
            </w:r>
          </w:p>
        </w:tc>
      </w:tr>
      <w:tr w:rsidTr="000D6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BodyText"/>
            </w:pPr>
            <w:r w:rsidRPr="005722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6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1. Prepare chromatography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BodyText"/>
            </w:pPr>
            <w:r w:rsidRPr="00572216">
              <w:t>1.1 Identify production requirements from workplace documentation</w:t>
            </w:r>
          </w:p>
          <w:p w:rsidR="00000000" w:rsidRPr="00572216" w:rsidP="00572216">
            <w:pPr>
              <w:pStyle w:val="BodyText"/>
            </w:pPr>
            <w:r w:rsidRPr="00572216">
              <w:t>1.2 Confirm materials meet production requi</w:t>
            </w:r>
            <w:r w:rsidRPr="00572216">
              <w:t>rements</w:t>
            </w:r>
          </w:p>
          <w:p w:rsidR="00000000" w:rsidRPr="00572216" w:rsidP="00572216">
            <w:pPr>
              <w:pStyle w:val="BodyText"/>
            </w:pPr>
            <w:r w:rsidRPr="00572216">
              <w:t>1.3 Confirm required facilities, storage, equipment and personnel are available</w:t>
            </w:r>
          </w:p>
          <w:p w:rsidR="00000000" w:rsidRPr="00572216" w:rsidP="00572216">
            <w:pPr>
              <w:pStyle w:val="BodyText"/>
            </w:pPr>
            <w:r w:rsidRPr="00572216">
              <w:t>1.4 Select and fit personal protective equipment and contamination prevention clothing according to workplace procedures</w:t>
            </w:r>
          </w:p>
          <w:p w:rsidR="00000000" w:rsidRPr="00572216" w:rsidP="00572216">
            <w:pPr>
              <w:pStyle w:val="BodyText"/>
            </w:pPr>
            <w:r w:rsidRPr="00572216">
              <w:t>1.5 Clean, assemble and adjust equipment according to workplace procedures and operation and maintenance manual</w:t>
            </w:r>
          </w:p>
          <w:p w:rsidR="00000000" w:rsidRPr="00572216" w:rsidP="00572216">
            <w:pPr>
              <w:pStyle w:val="BodyText"/>
            </w:pPr>
            <w:r w:rsidRPr="00572216">
              <w:t>1.6 Set equipment components and related instrumentation to meet production requirements</w:t>
            </w:r>
          </w:p>
          <w:p w:rsidR="00000000" w:rsidRPr="00572216" w:rsidP="00572216">
            <w:pPr>
              <w:pStyle w:val="BodyText"/>
            </w:pPr>
            <w:r w:rsidRPr="00572216">
              <w:t>1.7 Conduct pre-start checks according to workplace pro</w:t>
            </w:r>
            <w:r w:rsidRPr="00572216">
              <w:t>cedures</w:t>
            </w:r>
          </w:p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1.8 Complete equipment status reports according to workplace procedures</w:t>
            </w:r>
          </w:p>
        </w:tc>
      </w:tr>
      <w:tr w:rsidTr="000D6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2. Prepare samples and load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BodyText"/>
            </w:pPr>
            <w:r w:rsidRPr="00572216">
              <w:t>2.1 Conduct pre-sampling tests and interpret test results to confirm process operation</w:t>
            </w:r>
          </w:p>
          <w:p w:rsidR="00000000" w:rsidRPr="00572216" w:rsidP="00572216">
            <w:pPr>
              <w:pStyle w:val="BodyText"/>
            </w:pPr>
            <w:r w:rsidRPr="00572216">
              <w:t>2.2 Identify and report out of limit test results a</w:t>
            </w:r>
            <w:r w:rsidRPr="00572216">
              <w:t xml:space="preserve">ccording to workplace procedures </w:t>
            </w:r>
          </w:p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2.3 Load product and pack into columns according to specifications and production requirements</w:t>
            </w:r>
          </w:p>
        </w:tc>
      </w:tr>
      <w:tr w:rsidTr="000D6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3. Operate and monitor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BodyText"/>
            </w:pPr>
            <w:r w:rsidRPr="00572216">
              <w:t>3.1 Start up and monitor separation process to confirm process cycles occur in corre</w:t>
            </w:r>
            <w:r w:rsidRPr="00572216">
              <w:t>ct sequence according to specifications and production requirements</w:t>
            </w:r>
          </w:p>
          <w:p w:rsidR="00000000" w:rsidRPr="00572216" w:rsidP="00572216">
            <w:pPr>
              <w:pStyle w:val="BodyText"/>
            </w:pPr>
            <w:r w:rsidRPr="00572216">
              <w:t>3.2 Identify and report out of limit products or processes according to workplace procedures</w:t>
            </w:r>
          </w:p>
          <w:p w:rsidR="00000000" w:rsidRPr="00572216" w:rsidP="00572216">
            <w:pPr>
              <w:pStyle w:val="BodyText"/>
            </w:pPr>
            <w:r w:rsidRPr="00572216">
              <w:t>3.3 Confirm separation of solution meets specifications</w:t>
            </w:r>
          </w:p>
          <w:p w:rsidR="00000000" w:rsidRPr="00572216" w:rsidP="00572216">
            <w:pPr>
              <w:pStyle w:val="BodyText"/>
            </w:pPr>
            <w:r w:rsidRPr="00572216">
              <w:t>3.4 Conduct process according to safety</w:t>
            </w:r>
            <w:r w:rsidRPr="00572216">
              <w:t xml:space="preserve"> and environmental requirements</w:t>
            </w:r>
          </w:p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3.5 Complete documentation according to workplace requirements</w:t>
            </w:r>
          </w:p>
        </w:tc>
      </w:tr>
      <w:tr w:rsidTr="000D6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4. Shut down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BodyText"/>
            </w:pPr>
            <w:r w:rsidRPr="00572216">
              <w:t>4.1 Confirm isolation and lock out procedures and product and process changeovers for shutting down</w:t>
            </w:r>
          </w:p>
          <w:p w:rsidR="00000000" w:rsidRPr="00572216" w:rsidP="00572216">
            <w:pPr>
              <w:pStyle w:val="BodyText"/>
            </w:pPr>
            <w:r w:rsidRPr="00572216">
              <w:t>4.2 Safely shut down process</w:t>
            </w:r>
            <w:r w:rsidRPr="00572216">
              <w:t xml:space="preserve"> </w:t>
            </w:r>
          </w:p>
          <w:p w:rsidR="00000000" w:rsidRPr="00572216" w:rsidP="00572216">
            <w:pPr>
              <w:pStyle w:val="BodyText"/>
            </w:pPr>
            <w:r w:rsidRPr="00572216">
              <w:t>4.3 Clean work area according to workplace procedures</w:t>
            </w:r>
          </w:p>
          <w:p w:rsidR="00000000" w:rsidRPr="00572216" w:rsidP="00572216">
            <w:pPr>
              <w:pStyle w:val="BodyText"/>
            </w:pPr>
            <w:r w:rsidRPr="00572216">
              <w:t>4.4 Complete records according to workplace procedures</w:t>
            </w:r>
          </w:p>
        </w:tc>
      </w:tr>
    </w:tbl>
    <w:p w:rsidR="00000000" w:rsidRPr="00572216" w:rsidP="00572216">
      <w:pPr>
        <w:pStyle w:val="BodyText"/>
      </w:pPr>
    </w:p>
    <w:p w:rsidR="00000000" w:rsidRPr="00572216" w:rsidP="00572216">
      <w:pPr>
        <w:pStyle w:val="AllowPageBreak"/>
      </w:pPr>
    </w:p>
    <w:p w:rsidR="00000000" w:rsidRPr="00572216" w:rsidP="00572216">
      <w:pPr>
        <w:pStyle w:val="Heading1"/>
      </w:pPr>
      <w:bookmarkStart w:id="6" w:name="O_1153599"/>
      <w:bookmarkEnd w:id="6"/>
      <w:r w:rsidRPr="00572216">
        <w:t>Foundation Skills</w:t>
      </w:r>
    </w:p>
    <w:p w:rsidR="00000000" w:rsidRPr="000D6665" w:rsidP="000D6665">
      <w:pPr>
        <w:pStyle w:val="BodyText"/>
        <w:rPr>
          <w:i/>
        </w:rPr>
      </w:pPr>
      <w:r w:rsidRPr="000D66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2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Description</w:t>
            </w:r>
          </w:p>
        </w:tc>
      </w:tr>
      <w:tr w:rsidTr="00572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ListBullet"/>
              <w:rPr>
                <w:lang w:val="en-NZ"/>
              </w:rPr>
            </w:pPr>
            <w:r w:rsidRPr="00572216">
              <w:t>Identify relevant information from w</w:t>
            </w:r>
            <w:r w:rsidRPr="00572216">
              <w:t>orkplace documentation and interpret requirements for the chromatography separation process</w:t>
            </w:r>
          </w:p>
        </w:tc>
      </w:tr>
      <w:tr w:rsidTr="00572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ListBullet"/>
              <w:rPr>
                <w:lang w:val="en-NZ"/>
              </w:rPr>
            </w:pPr>
            <w:r w:rsidRPr="00572216">
              <w:t>Complete workplace documentation using appropriate language and in required format</w:t>
            </w:r>
          </w:p>
        </w:tc>
      </w:tr>
      <w:tr w:rsidTr="00572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ListBullet"/>
            </w:pPr>
            <w:r w:rsidRPr="00572216">
              <w:t>Interpret specifications for number of cycles and flow meters</w:t>
            </w:r>
          </w:p>
        </w:tc>
      </w:tr>
    </w:tbl>
    <w:p w:rsidR="00000000" w:rsidRPr="00572216" w:rsidP="00572216">
      <w:pPr>
        <w:pStyle w:val="BodyText"/>
      </w:pPr>
    </w:p>
    <w:p w:rsidR="00000000" w:rsidRPr="00572216" w:rsidP="00572216">
      <w:pPr>
        <w:pStyle w:val="AllowPageBreak"/>
      </w:pPr>
    </w:p>
    <w:p w:rsidR="00000000" w:rsidRPr="00572216" w:rsidP="00572216">
      <w:pPr>
        <w:pStyle w:val="Heading1"/>
      </w:pPr>
      <w:bookmarkStart w:id="7" w:name="O_1153601"/>
      <w:bookmarkEnd w:id="7"/>
      <w:r w:rsidRPr="005722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2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Equivalence status</w:t>
            </w:r>
          </w:p>
        </w:tc>
      </w:tr>
      <w:tr w:rsidTr="00572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FBPPHM3019 Operate a chromatography manufacturing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FBPPHM3007 Operate a separation process using chromatography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BodyText"/>
            </w:pPr>
            <w:r w:rsidRPr="00572216">
              <w:t>Title changed</w:t>
            </w:r>
          </w:p>
          <w:p w:rsidR="00000000" w:rsidRPr="00572216" w:rsidP="00572216">
            <w:pPr>
              <w:pStyle w:val="BodyText"/>
            </w:pPr>
            <w:r w:rsidRPr="00572216">
              <w:t xml:space="preserve">Foundation skills table updated </w:t>
            </w:r>
          </w:p>
          <w:p w:rsidR="00000000" w:rsidRPr="00572216" w:rsidP="00572216">
            <w:pPr>
              <w:pStyle w:val="BodyText"/>
            </w:pPr>
            <w:r w:rsidRPr="00572216">
              <w:t>Range of Conditions deleted to remove duplication</w:t>
            </w:r>
          </w:p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Minor change to performance criteria and</w:t>
            </w:r>
            <w:r w:rsidRPr="00572216">
              <w:t xml:space="preserve"> assessment requirements for clarity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BodyText"/>
            </w:pPr>
            <w:r w:rsidRPr="00572216">
              <w:t xml:space="preserve">Equivalent </w:t>
            </w:r>
          </w:p>
        </w:tc>
      </w:tr>
    </w:tbl>
    <w:p w:rsidR="00000000" w:rsidRPr="00572216" w:rsidP="00572216">
      <w:pPr>
        <w:pStyle w:val="BodyText"/>
      </w:pPr>
    </w:p>
    <w:p w:rsidR="00000000" w:rsidRPr="00572216" w:rsidP="00572216">
      <w:pPr>
        <w:pStyle w:val="AllowPageBreak"/>
      </w:pPr>
    </w:p>
    <w:p w:rsidR="00000000" w:rsidRPr="00572216" w:rsidP="00572216">
      <w:pPr>
        <w:pStyle w:val="Heading1"/>
      </w:pPr>
      <w:bookmarkStart w:id="8" w:name="O_1153608"/>
      <w:bookmarkEnd w:id="8"/>
      <w:r w:rsidRPr="00572216">
        <w:t>Links</w:t>
      </w:r>
    </w:p>
    <w:p w:rsidR="00000000" w:rsidRPr="00572216" w:rsidP="000D6665">
      <w:pPr>
        <w:pStyle w:val="BodyText"/>
      </w:pPr>
      <w:r w:rsidRPr="0057221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39E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2216" w:rsidP="000D6665">
      <w:pPr>
        <w:pStyle w:val="BodyText"/>
        <w:sectPr w:rsidSect="005722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2216" w:rsidP="00572216">
      <w:pPr>
        <w:pStyle w:val="SuperHeading"/>
      </w:pPr>
      <w:r w:rsidRPr="00572216">
        <w:t>Assessment Requirements for FBPPHM3019 Operate a chromatography manufacturing process</w:t>
      </w:r>
    </w:p>
    <w:p w:rsidR="00000000" w:rsidRPr="00572216" w:rsidP="00572216">
      <w:pPr>
        <w:pStyle w:val="Heading1"/>
      </w:pPr>
      <w:bookmarkStart w:id="9" w:name="O_1153603"/>
      <w:bookmarkEnd w:id="9"/>
      <w:r w:rsidRPr="00572216">
        <w:t>Modification History</w:t>
      </w:r>
    </w:p>
    <w:tbl>
      <w:tblPr>
        <w:tblW w:w="96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7"/>
      </w:tblGrid>
      <w:tr w:rsidTr="00572216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Release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Bold"/>
              <w:rPr>
                <w:lang w:val="en-NZ"/>
              </w:rPr>
            </w:pPr>
            <w:r w:rsidRPr="00572216">
              <w:t>Comments</w:t>
            </w:r>
          </w:p>
        </w:tc>
      </w:tr>
      <w:tr w:rsidTr="00572216">
        <w:tblPrEx>
          <w:tblW w:w="96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216">
            <w:pPr>
              <w:pStyle w:val="BodyText"/>
              <w:rPr>
                <w:lang w:val="en-NZ"/>
              </w:rPr>
            </w:pPr>
            <w:r w:rsidRPr="00572216">
              <w:t>Release 1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216" w:rsidP="00572216">
            <w:pPr>
              <w:pStyle w:val="BodyText"/>
            </w:pPr>
            <w:r w:rsidRPr="00572216">
              <w:t>This version released with FBP Food, Beverage and Pharmaceutical Training Package Version 5.0.</w:t>
            </w:r>
          </w:p>
        </w:tc>
      </w:tr>
    </w:tbl>
    <w:p w:rsidR="00000000" w:rsidRPr="00572216" w:rsidP="00572216">
      <w:pPr>
        <w:pStyle w:val="BodyText"/>
      </w:pPr>
    </w:p>
    <w:p w:rsidR="00000000" w:rsidRPr="00572216" w:rsidP="00572216">
      <w:pPr>
        <w:pStyle w:val="AllowPageBreak"/>
      </w:pPr>
    </w:p>
    <w:p w:rsidR="00000000" w:rsidRPr="00572216" w:rsidP="00572216">
      <w:pPr>
        <w:pStyle w:val="Heading1"/>
      </w:pPr>
      <w:bookmarkStart w:id="10" w:name="O_1153604"/>
      <w:bookmarkEnd w:id="10"/>
      <w:r w:rsidRPr="00572216">
        <w:t>Performance Evidence</w:t>
      </w:r>
    </w:p>
    <w:p w:rsidR="00000000" w:rsidRPr="00572216" w:rsidP="000D6665">
      <w:pPr>
        <w:pStyle w:val="BodyText"/>
      </w:pPr>
      <w:r w:rsidRPr="00572216">
        <w:t>An individual demonstrating competency must satisfy all of the elements and performance criteria in this unit.</w:t>
      </w:r>
    </w:p>
    <w:p w:rsidR="00000000" w:rsidRPr="00572216" w:rsidP="000D6665">
      <w:pPr>
        <w:pStyle w:val="BodyText"/>
      </w:pPr>
      <w:r w:rsidRPr="00572216">
        <w:t>There mu</w:t>
      </w:r>
      <w:r w:rsidRPr="00572216">
        <w:t>st be evidence that the individual has safely operated at least one separation process using chromatography, including:</w:t>
      </w:r>
    </w:p>
    <w:p w:rsidR="00000000" w:rsidRPr="00572216" w:rsidP="00572216">
      <w:pPr>
        <w:pStyle w:val="ListBullet"/>
      </w:pPr>
      <w:r w:rsidRPr="00572216">
        <w:t>accessed workplace information to confirm requirements for the process</w:t>
      </w:r>
    </w:p>
    <w:p w:rsidR="00000000" w:rsidRPr="00572216" w:rsidP="00572216">
      <w:pPr>
        <w:pStyle w:val="ListBullet"/>
      </w:pPr>
      <w:r w:rsidRPr="00572216">
        <w:t>selected, fitted and used personal protective equipment and contamination prevention clothing</w:t>
      </w:r>
    </w:p>
    <w:p w:rsidR="00000000" w:rsidRPr="00572216" w:rsidP="00572216">
      <w:pPr>
        <w:pStyle w:val="ListBullet"/>
      </w:pPr>
      <w:r w:rsidRPr="00572216">
        <w:t>conducted pre-start checks required for the safe operation of a chromatography separation process, including:</w:t>
      </w:r>
    </w:p>
    <w:p w:rsidR="00000000" w:rsidRPr="00572216" w:rsidP="00572216">
      <w:pPr>
        <w:pStyle w:val="ListBullet2"/>
      </w:pPr>
      <w:r w:rsidRPr="00572216">
        <w:t>carried out required area or line clearances</w:t>
      </w:r>
    </w:p>
    <w:p w:rsidR="00000000" w:rsidRPr="00572216" w:rsidP="00572216">
      <w:pPr>
        <w:pStyle w:val="ListBullet2"/>
      </w:pPr>
      <w:r w:rsidRPr="00572216">
        <w:t>inspec</w:t>
      </w:r>
      <w:r w:rsidRPr="00572216">
        <w:t>ted equipment condition to identify signs of wear</w:t>
      </w:r>
    </w:p>
    <w:p w:rsidR="00000000" w:rsidRPr="00572216" w:rsidP="00572216">
      <w:pPr>
        <w:pStyle w:val="ListBullet2"/>
      </w:pPr>
      <w:r w:rsidRPr="00572216">
        <w:t xml:space="preserve">confirmed all safety equipment in place and operational </w:t>
      </w:r>
    </w:p>
    <w:p w:rsidR="00000000" w:rsidRPr="00572216" w:rsidP="00572216">
      <w:pPr>
        <w:pStyle w:val="ListBullet2"/>
      </w:pPr>
      <w:r w:rsidRPr="00572216">
        <w:t xml:space="preserve">confirmed that equipment is clean or sanitised </w:t>
      </w:r>
    </w:p>
    <w:p w:rsidR="00000000" w:rsidRPr="00572216" w:rsidP="00572216">
      <w:pPr>
        <w:pStyle w:val="ListBullet2"/>
      </w:pPr>
      <w:r w:rsidRPr="00572216">
        <w:t>confirmed that equipment is correctly configured for processing requirements</w:t>
      </w:r>
    </w:p>
    <w:p w:rsidR="00000000" w:rsidRPr="00572216" w:rsidP="00572216">
      <w:pPr>
        <w:pStyle w:val="ListBullet"/>
      </w:pPr>
      <w:r w:rsidRPr="00572216">
        <w:t>performed procedures fo</w:t>
      </w:r>
      <w:r w:rsidRPr="00572216">
        <w:t>r packing columns and for loading material into columns</w:t>
      </w:r>
    </w:p>
    <w:p w:rsidR="00000000" w:rsidRPr="00572216" w:rsidP="00572216">
      <w:pPr>
        <w:pStyle w:val="ListBullet"/>
      </w:pPr>
      <w:r w:rsidRPr="00572216">
        <w:t>started, operated, monitored and adjusted a process to achieve required outcomes</w:t>
      </w:r>
    </w:p>
    <w:p w:rsidR="00000000" w:rsidRPr="00572216" w:rsidP="00572216">
      <w:pPr>
        <w:pStyle w:val="ListBullet"/>
      </w:pPr>
      <w:r w:rsidRPr="00572216">
        <w:t>conducted in-process control checks to confirm the process remains within limits</w:t>
      </w:r>
    </w:p>
    <w:p w:rsidR="00000000" w:rsidRPr="00572216" w:rsidP="00572216">
      <w:pPr>
        <w:pStyle w:val="ListBullet"/>
      </w:pPr>
      <w:r w:rsidRPr="00572216">
        <w:t>maintained security, integrity and tra</w:t>
      </w:r>
      <w:r w:rsidRPr="00572216">
        <w:t>ceability of:</w:t>
      </w:r>
    </w:p>
    <w:p w:rsidR="00000000" w:rsidRPr="00572216" w:rsidP="00572216">
      <w:pPr>
        <w:pStyle w:val="ListBullet2"/>
      </w:pPr>
      <w:r w:rsidRPr="00572216">
        <w:t>samples</w:t>
      </w:r>
    </w:p>
    <w:p w:rsidR="00000000" w:rsidRPr="00572216" w:rsidP="00572216">
      <w:pPr>
        <w:pStyle w:val="ListBullet2"/>
      </w:pPr>
      <w:r w:rsidRPr="00572216">
        <w:t>sub-samples</w:t>
      </w:r>
    </w:p>
    <w:p w:rsidR="00000000" w:rsidRPr="00572216" w:rsidP="00572216">
      <w:pPr>
        <w:pStyle w:val="ListBullet2"/>
      </w:pPr>
      <w:r w:rsidRPr="00572216">
        <w:t>documentation</w:t>
      </w:r>
    </w:p>
    <w:p w:rsidR="00000000" w:rsidRPr="00572216" w:rsidP="00572216">
      <w:pPr>
        <w:pStyle w:val="ListBullet"/>
      </w:pPr>
      <w:r w:rsidRPr="00572216">
        <w:t>followed isolation and lock out procedures to take process and related equipment off-line in preparation for cleaning and maintenance according to workplace procedures</w:t>
      </w:r>
    </w:p>
    <w:p w:rsidR="00000000" w:rsidRPr="00572216" w:rsidP="00572216">
      <w:pPr>
        <w:pStyle w:val="ListBullet"/>
      </w:pPr>
      <w:r w:rsidRPr="00572216">
        <w:t>performed product and process changeovers, including demonstrating column storage procedures</w:t>
      </w:r>
    </w:p>
    <w:p w:rsidR="00000000" w:rsidRPr="00572216" w:rsidP="00572216">
      <w:pPr>
        <w:pStyle w:val="ListBullet"/>
      </w:pPr>
      <w:r w:rsidRPr="00572216">
        <w:t>taken corrective action in response to out-of-specification results</w:t>
      </w:r>
    </w:p>
    <w:p w:rsidR="00000000" w:rsidRPr="00572216" w:rsidP="00572216">
      <w:pPr>
        <w:pStyle w:val="ListBullet"/>
      </w:pPr>
      <w:r w:rsidRPr="00572216">
        <w:t xml:space="preserve">safely shut down the process according to workplace procedures  </w:t>
      </w:r>
    </w:p>
    <w:p w:rsidR="00000000" w:rsidRPr="00572216" w:rsidP="00572216">
      <w:pPr>
        <w:pStyle w:val="ListBullet"/>
      </w:pPr>
      <w:r w:rsidRPr="00572216">
        <w:t>cleaned and maintained work ar</w:t>
      </w:r>
      <w:r w:rsidRPr="00572216">
        <w:t>ea to meet workplace cleaning standards and environmental requirement</w:t>
      </w:r>
    </w:p>
    <w:p w:rsidR="00000000" w:rsidRPr="00572216" w:rsidP="00572216">
      <w:pPr>
        <w:pStyle w:val="ListBullet"/>
      </w:pPr>
      <w:r w:rsidRPr="00572216">
        <w:t>completed records according to workplace procedures.</w:t>
      </w:r>
    </w:p>
    <w:p w:rsidR="00000000" w:rsidRPr="00572216" w:rsidP="00572216">
      <w:pPr>
        <w:pStyle w:val="AllowPageBreak"/>
      </w:pPr>
    </w:p>
    <w:p w:rsidR="00000000" w:rsidRPr="00572216" w:rsidP="00572216">
      <w:pPr>
        <w:pStyle w:val="Heading1"/>
      </w:pPr>
      <w:bookmarkStart w:id="11" w:name="O_1153605"/>
      <w:bookmarkEnd w:id="11"/>
      <w:r w:rsidRPr="00572216">
        <w:t>Knowledge Evidence</w:t>
      </w:r>
    </w:p>
    <w:p w:rsidR="00000000" w:rsidRPr="00572216" w:rsidP="000D6665">
      <w:pPr>
        <w:pStyle w:val="BodyText"/>
      </w:pPr>
      <w:r w:rsidRPr="00572216">
        <w:t>An individual must be able to demonstrate the knowledge required to perform the tasks outlined in the elements and performance criteria of this unit. This includes knowledge of:</w:t>
      </w:r>
    </w:p>
    <w:p w:rsidR="00000000" w:rsidRPr="00572216" w:rsidP="00572216">
      <w:pPr>
        <w:pStyle w:val="ListBullet"/>
      </w:pPr>
      <w:r w:rsidRPr="00572216">
        <w:t>stages of the chromatography separation process, including:</w:t>
      </w:r>
    </w:p>
    <w:p w:rsidR="00000000" w:rsidRPr="00572216" w:rsidP="00572216">
      <w:pPr>
        <w:pStyle w:val="ListBullet2"/>
      </w:pPr>
      <w:r w:rsidRPr="00572216">
        <w:t>the purpose, met</w:t>
      </w:r>
      <w:r w:rsidRPr="00572216">
        <w:t>hods and outcomes of each stage</w:t>
      </w:r>
    </w:p>
    <w:p w:rsidR="00000000" w:rsidRPr="00572216" w:rsidP="00572216">
      <w:pPr>
        <w:pStyle w:val="ListBullet2"/>
      </w:pPr>
      <w:r w:rsidRPr="00572216">
        <w:t>quality characteristics achievable by the separation process</w:t>
      </w:r>
    </w:p>
    <w:p w:rsidR="00000000" w:rsidRPr="00572216" w:rsidP="00572216">
      <w:pPr>
        <w:pStyle w:val="ListBullet2"/>
      </w:pPr>
      <w:r w:rsidRPr="00572216">
        <w:t>methods of analysis</w:t>
      </w:r>
    </w:p>
    <w:p w:rsidR="00000000" w:rsidRPr="00572216" w:rsidP="00572216">
      <w:pPr>
        <w:pStyle w:val="ListBullet"/>
      </w:pPr>
      <w:r w:rsidRPr="00572216">
        <w:t>basic operating principles, requirements and parameters of chromatography equipment, including:</w:t>
      </w:r>
    </w:p>
    <w:p w:rsidR="00000000" w:rsidRPr="00572216" w:rsidP="00572216">
      <w:pPr>
        <w:pStyle w:val="ListBullet2"/>
      </w:pPr>
      <w:r w:rsidRPr="00572216">
        <w:t>main equipment components, operating capacities and applications</w:t>
      </w:r>
    </w:p>
    <w:p w:rsidR="00000000" w:rsidRPr="00572216" w:rsidP="00572216">
      <w:pPr>
        <w:pStyle w:val="ListBullet2"/>
      </w:pPr>
      <w:r w:rsidRPr="00572216">
        <w:t>consequences of incorrect equipment preparation, such as incorrectly positioned non-return valve, supply pump failure and air in the column</w:t>
      </w:r>
    </w:p>
    <w:p w:rsidR="00000000" w:rsidRPr="00572216" w:rsidP="00572216">
      <w:pPr>
        <w:pStyle w:val="ListBullet2"/>
      </w:pPr>
      <w:r w:rsidRPr="00572216">
        <w:t>typical equipment faults and related causes, includ</w:t>
      </w:r>
      <w:r w:rsidRPr="00572216">
        <w:t>ing signs and symptoms of faulty equipment and early warning signs of potential problems</w:t>
      </w:r>
    </w:p>
    <w:p w:rsidR="00000000" w:rsidRPr="00572216" w:rsidP="00572216">
      <w:pPr>
        <w:pStyle w:val="ListBullet"/>
      </w:pPr>
      <w:r w:rsidRPr="00572216">
        <w:t>line clearance cleaning and sanitation procedures</w:t>
      </w:r>
    </w:p>
    <w:p w:rsidR="00000000" w:rsidRPr="00572216" w:rsidP="00572216">
      <w:pPr>
        <w:pStyle w:val="ListBullet"/>
      </w:pPr>
      <w:r w:rsidRPr="00572216">
        <w:t xml:space="preserve">functions and limitations of personal protective equipment and contamination prevention clothing </w:t>
      </w:r>
    </w:p>
    <w:p w:rsidR="00000000" w:rsidRPr="00572216" w:rsidP="00572216">
      <w:pPr>
        <w:pStyle w:val="ListBullet"/>
      </w:pPr>
      <w:r w:rsidRPr="00572216">
        <w:t>pre-start check re</w:t>
      </w:r>
      <w:r w:rsidRPr="00572216">
        <w:t>quirements, including:</w:t>
      </w:r>
    </w:p>
    <w:p w:rsidR="00000000" w:rsidRPr="00572216" w:rsidP="00572216">
      <w:pPr>
        <w:pStyle w:val="ListBullet2"/>
      </w:pPr>
      <w:r w:rsidRPr="00572216">
        <w:t>carrying out required area or line clearances</w:t>
      </w:r>
    </w:p>
    <w:p w:rsidR="00000000" w:rsidRPr="00572216" w:rsidP="00572216">
      <w:pPr>
        <w:pStyle w:val="ListBullet2"/>
      </w:pPr>
      <w:r w:rsidRPr="00572216">
        <w:t>inspecting equipment condition to identify signs of wear</w:t>
      </w:r>
    </w:p>
    <w:p w:rsidR="00000000" w:rsidRPr="00572216" w:rsidP="00572216">
      <w:pPr>
        <w:pStyle w:val="ListBullet2"/>
      </w:pPr>
      <w:r w:rsidRPr="00572216">
        <w:t xml:space="preserve">confirming all safety equipment is in place and operational </w:t>
      </w:r>
    </w:p>
    <w:p w:rsidR="00000000" w:rsidRPr="00572216" w:rsidP="00572216">
      <w:pPr>
        <w:pStyle w:val="ListBullet2"/>
      </w:pPr>
      <w:r w:rsidRPr="00572216">
        <w:t xml:space="preserve">confirming that equipment is clean or sanitised </w:t>
      </w:r>
    </w:p>
    <w:p w:rsidR="00000000" w:rsidRPr="00572216" w:rsidP="00572216">
      <w:pPr>
        <w:pStyle w:val="ListBullet2"/>
      </w:pPr>
      <w:r w:rsidRPr="00572216">
        <w:t>confirming that equipment is correctly configured for processing requirements</w:t>
      </w:r>
    </w:p>
    <w:p w:rsidR="00000000" w:rsidRPr="00572216" w:rsidP="00572216">
      <w:pPr>
        <w:pStyle w:val="ListBullet2"/>
      </w:pPr>
      <w:r w:rsidRPr="00572216">
        <w:t>sample test methods analysis and interpretation of results</w:t>
      </w:r>
    </w:p>
    <w:p w:rsidR="00000000" w:rsidRPr="00572216" w:rsidP="00572216">
      <w:pPr>
        <w:pStyle w:val="ListBullet2"/>
      </w:pPr>
      <w:r w:rsidRPr="00572216">
        <w:t>implications and actions taken if results are out-of-specification</w:t>
      </w:r>
    </w:p>
    <w:p w:rsidR="00000000" w:rsidRPr="00572216" w:rsidP="00572216">
      <w:pPr>
        <w:pStyle w:val="ListBullet"/>
      </w:pPr>
      <w:r w:rsidRPr="00572216">
        <w:t>procedures used for:</w:t>
      </w:r>
    </w:p>
    <w:p w:rsidR="00000000" w:rsidRPr="00572216" w:rsidP="00572216">
      <w:pPr>
        <w:pStyle w:val="ListBullet2"/>
      </w:pPr>
      <w:r w:rsidRPr="00572216">
        <w:t>collecting in process samples</w:t>
      </w:r>
      <w:r w:rsidRPr="00572216">
        <w:t xml:space="preserve"> as specified in documentation appropriate to columns and process requirements</w:t>
      </w:r>
    </w:p>
    <w:p w:rsidR="00000000" w:rsidRPr="00572216" w:rsidP="00572216">
      <w:pPr>
        <w:pStyle w:val="ListBullet2"/>
      </w:pPr>
      <w:r w:rsidRPr="00572216">
        <w:t>interpreting traces and corrective action where traces are not within specifications</w:t>
      </w:r>
    </w:p>
    <w:p w:rsidR="00000000" w:rsidRPr="00572216" w:rsidP="00572216">
      <w:pPr>
        <w:pStyle w:val="ListBullet"/>
      </w:pPr>
      <w:r w:rsidRPr="00572216">
        <w:t>typical profile for a production cycle and events to be monitored during the cycle</w:t>
      </w:r>
    </w:p>
    <w:p w:rsidR="00000000" w:rsidRPr="00572216" w:rsidP="00572216">
      <w:pPr>
        <w:pStyle w:val="ListBullet"/>
      </w:pPr>
      <w:r w:rsidRPr="00572216">
        <w:t>common c</w:t>
      </w:r>
      <w:r w:rsidRPr="00572216">
        <w:t>auses of out-of-specification product or process and corrective actions required</w:t>
      </w:r>
    </w:p>
    <w:p w:rsidR="00000000" w:rsidRPr="00572216" w:rsidP="00572216">
      <w:pPr>
        <w:pStyle w:val="ListBullet"/>
      </w:pPr>
      <w:r w:rsidRPr="00572216">
        <w:t>procedures and requirements of different shutdowns, including:</w:t>
      </w:r>
    </w:p>
    <w:p w:rsidR="00000000" w:rsidRPr="00572216" w:rsidP="00572216">
      <w:pPr>
        <w:pStyle w:val="ListBullet2"/>
      </w:pPr>
      <w:r w:rsidRPr="00572216">
        <w:t>an understanding of the requirements for column storage</w:t>
      </w:r>
    </w:p>
    <w:p w:rsidR="00000000" w:rsidRPr="00572216" w:rsidP="00572216">
      <w:pPr>
        <w:pStyle w:val="ListBullet2"/>
      </w:pPr>
      <w:r w:rsidRPr="00572216">
        <w:t>emergency and routine shutdowns</w:t>
      </w:r>
    </w:p>
    <w:p w:rsidR="00000000" w:rsidRPr="00572216" w:rsidP="00572216">
      <w:pPr>
        <w:pStyle w:val="ListBullet2"/>
      </w:pPr>
      <w:r w:rsidRPr="00572216">
        <w:t>procedures to follow in</w:t>
      </w:r>
      <w:r w:rsidRPr="00572216">
        <w:t xml:space="preserve"> the event of power outage</w:t>
      </w:r>
    </w:p>
    <w:p w:rsidR="00000000" w:rsidRPr="00572216" w:rsidP="00572216">
      <w:pPr>
        <w:pStyle w:val="ListBullet"/>
      </w:pPr>
      <w:r w:rsidRPr="00572216">
        <w:t>isolation, lock out and tag out procedures and responsibilities</w:t>
      </w:r>
    </w:p>
    <w:p w:rsidR="00000000" w:rsidRPr="00572216" w:rsidP="00572216">
      <w:pPr>
        <w:pStyle w:val="ListBullet"/>
      </w:pPr>
      <w:r w:rsidRPr="00572216">
        <w:t>Good Manufacturing Practice (GMP) requirements associated with a separation process and related control measures</w:t>
      </w:r>
    </w:p>
    <w:p w:rsidR="00000000" w:rsidRPr="00572216" w:rsidP="00572216">
      <w:pPr>
        <w:pStyle w:val="ListBullet"/>
      </w:pPr>
      <w:r w:rsidRPr="00572216">
        <w:t>r</w:t>
      </w:r>
      <w:r w:rsidRPr="00572216">
        <w:t>equirements for completion of workplace documentation.</w:t>
      </w:r>
    </w:p>
    <w:p w:rsidR="00000000" w:rsidRPr="00572216" w:rsidP="00572216">
      <w:pPr>
        <w:pStyle w:val="AllowPageBreak"/>
      </w:pPr>
    </w:p>
    <w:p w:rsidR="00000000" w:rsidRPr="00572216" w:rsidP="00572216">
      <w:pPr>
        <w:pStyle w:val="Heading1"/>
      </w:pPr>
      <w:bookmarkStart w:id="12" w:name="O_1153606"/>
      <w:bookmarkEnd w:id="12"/>
      <w:r w:rsidRPr="00572216">
        <w:t>Assessment Conditions</w:t>
      </w:r>
    </w:p>
    <w:p w:rsidR="00000000" w:rsidRPr="00572216" w:rsidP="000D6665">
      <w:pPr>
        <w:pStyle w:val="BodyText"/>
      </w:pPr>
      <w:r w:rsidRPr="00572216">
        <w:t>Assessment of the skills in this unit of competency must take place under the following conditions:</w:t>
      </w:r>
    </w:p>
    <w:p w:rsidR="00000000" w:rsidRPr="00572216" w:rsidP="00572216">
      <w:pPr>
        <w:pStyle w:val="ListBullet"/>
      </w:pPr>
      <w:r w:rsidRPr="00572216">
        <w:t>physical conditions:</w:t>
      </w:r>
    </w:p>
    <w:p w:rsidR="00000000" w:rsidRPr="00572216" w:rsidP="00572216">
      <w:pPr>
        <w:pStyle w:val="ListBullet2"/>
      </w:pPr>
      <w:r w:rsidRPr="00572216">
        <w:t>a pharmaceutical manufacturing workpl</w:t>
      </w:r>
      <w:r w:rsidRPr="00572216">
        <w:t>ace or an environment that accurately represents workplace conditions</w:t>
      </w:r>
    </w:p>
    <w:p w:rsidR="00000000" w:rsidRPr="00572216" w:rsidP="00572216">
      <w:pPr>
        <w:pStyle w:val="ListBullet"/>
      </w:pPr>
      <w:r w:rsidRPr="00572216">
        <w:t>resources, equipment and materials:</w:t>
      </w:r>
    </w:p>
    <w:p w:rsidR="00000000" w:rsidRPr="00572216" w:rsidP="00572216">
      <w:pPr>
        <w:pStyle w:val="ListBullet2"/>
      </w:pPr>
      <w:r w:rsidRPr="00572216">
        <w:t>personal protective equipment and contamination prevention clothing</w:t>
      </w:r>
    </w:p>
    <w:p w:rsidR="00000000" w:rsidRPr="00572216" w:rsidP="00572216">
      <w:pPr>
        <w:pStyle w:val="ListBullet2"/>
      </w:pPr>
      <w:r w:rsidRPr="00572216">
        <w:t>chromatography equipment</w:t>
      </w:r>
    </w:p>
    <w:p w:rsidR="00000000" w:rsidRPr="00572216" w:rsidP="00572216">
      <w:pPr>
        <w:pStyle w:val="ListBullet2"/>
      </w:pPr>
      <w:r w:rsidRPr="00572216">
        <w:t>materials dispensed for the process</w:t>
      </w:r>
    </w:p>
    <w:p w:rsidR="00000000" w:rsidRPr="00572216" w:rsidP="00572216">
      <w:pPr>
        <w:pStyle w:val="ListBullet2"/>
      </w:pPr>
      <w:r w:rsidRPr="00572216">
        <w:t xml:space="preserve">cleaning materials </w:t>
      </w:r>
      <w:r w:rsidRPr="00572216">
        <w:t>and equipment associated with a separation process using chromatography</w:t>
      </w:r>
    </w:p>
    <w:p w:rsidR="00000000" w:rsidRPr="00572216" w:rsidP="00572216">
      <w:pPr>
        <w:pStyle w:val="ListBullet2"/>
      </w:pPr>
      <w:r w:rsidRPr="00572216">
        <w:t>record keeping system</w:t>
      </w:r>
    </w:p>
    <w:p w:rsidR="00000000" w:rsidRPr="00572216" w:rsidP="00572216">
      <w:pPr>
        <w:pStyle w:val="ListBullet"/>
      </w:pPr>
      <w:r w:rsidRPr="00572216">
        <w:t>specifications:</w:t>
      </w:r>
    </w:p>
    <w:p w:rsidR="00000000" w:rsidRPr="00572216" w:rsidP="00572216">
      <w:pPr>
        <w:pStyle w:val="ListBullet2"/>
      </w:pPr>
      <w:r w:rsidRPr="00572216">
        <w:t>product and intermediate product specifications, control points and processing parameters</w:t>
      </w:r>
    </w:p>
    <w:p w:rsidR="00000000" w:rsidRPr="00572216" w:rsidP="00572216">
      <w:pPr>
        <w:pStyle w:val="ListBullet2"/>
      </w:pPr>
      <w:r w:rsidRPr="00572216">
        <w:t>workplace documentation relating to separation process and procedures that comply with GMP requirements</w:t>
      </w:r>
    </w:p>
    <w:p w:rsidR="00000000" w:rsidRPr="00572216" w:rsidP="00572216">
      <w:pPr>
        <w:pStyle w:val="ListBullet2"/>
      </w:pPr>
      <w:r w:rsidRPr="00572216">
        <w:t>cleaning procedures associated with a separation process using chromatography.</w:t>
      </w:r>
    </w:p>
    <w:p w:rsidR="00000000" w:rsidRPr="00572216" w:rsidP="000D6665">
      <w:pPr>
        <w:pStyle w:val="BodyText"/>
      </w:pPr>
      <w:r w:rsidRPr="00572216">
        <w:t>Assessors of this unit must satisfy the requirements for assessors in app</w:t>
      </w:r>
      <w:r w:rsidRPr="00572216">
        <w:t>licable vocational education and training legislation, frameworks and/or standards.</w:t>
      </w:r>
    </w:p>
    <w:p w:rsidR="00000000" w:rsidRPr="00572216" w:rsidP="00572216">
      <w:pPr>
        <w:pStyle w:val="Heading1"/>
      </w:pPr>
      <w:bookmarkStart w:id="13" w:name="O_1153609"/>
      <w:bookmarkEnd w:id="13"/>
      <w:r w:rsidRPr="00572216">
        <w:t>Links</w:t>
      </w:r>
    </w:p>
    <w:p w:rsidR="00000000" w:rsidRPr="00572216" w:rsidP="000D6665">
      <w:pPr>
        <w:pStyle w:val="BodyText"/>
      </w:pPr>
      <w:r w:rsidRPr="0057221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39E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2216" w:rsidP="00572216"/>
    <w:sectPr w:rsidSect="005722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216" w:rsidRPr="000D6665" w:rsidP="000D6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65" w:rsidP="00572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6665" w:rsidP="00572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D6665" w:rsidP="005722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216" w:rsidP="00572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6665">
      <w:t>Approved</w:t>
    </w:r>
    <w:r w:rsidR="000D66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66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6665">
      <w:rPr>
        <w:noProof/>
      </w:rPr>
      <w:t>5</w:t>
    </w:r>
    <w:r>
      <w:rPr>
        <w:noProof/>
      </w:rPr>
      <w:fldChar w:fldCharType="end"/>
    </w:r>
  </w:p>
  <w:p w:rsidR="00572216" w:rsidP="00572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66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6665">
      <w:t>Manufacturing Industry Skills Alliance</w:t>
    </w:r>
    <w:r w:rsidR="000D6665">
      <w:fldChar w:fldCharType="end"/>
    </w:r>
  </w:p>
  <w:p w:rsidR="00572216" w:rsidP="00572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216" w:rsidRPr="000D6665" w:rsidP="000D6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65" w:rsidRPr="002D2AF8" w:rsidP="00572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FBPPHM3019 Operate a chromatography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6665" w:rsidP="005722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216" w:rsidRPr="002D2AF8" w:rsidP="00572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6665">
      <w:t>FBPPHM3019 Operate a chromatography manufacturing process</w:t>
    </w:r>
    <w:r w:rsidR="000D66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6665">
      <w:rPr>
        <w:noProof/>
      </w:rPr>
      <w:t>2 March 2025</w:t>
    </w:r>
    <w:r>
      <w:fldChar w:fldCharType="end"/>
    </w:r>
  </w:p>
  <w:p w:rsidR="00572216" w:rsidP="00572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7EE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E03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E0D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216"/>
  </w:style>
  <w:style w:type="character" w:customStyle="1" w:styleId="Heading1Char">
    <w:name w:val="Heading 1 Char"/>
    <w:basedOn w:val="DefaultParagraphFont"/>
    <w:link w:val="Heading1"/>
    <w:rsid w:val="00572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2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2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22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2216"/>
    <w:rPr>
      <w:i/>
    </w:rPr>
  </w:style>
  <w:style w:type="paragraph" w:customStyle="1" w:styleId="SuperHeading">
    <w:name w:val="SuperHeading"/>
    <w:basedOn w:val="Normal"/>
    <w:rsid w:val="00572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2216"/>
    <w:rPr>
      <w:b/>
    </w:rPr>
  </w:style>
  <w:style w:type="character" w:customStyle="1" w:styleId="Heading2Char">
    <w:name w:val="Heading 2 Char"/>
    <w:basedOn w:val="DefaultParagraphFont"/>
    <w:link w:val="Heading2"/>
    <w:rsid w:val="00572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2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2216"/>
    <w:rPr>
      <w:b/>
      <w:spacing w:val="0"/>
    </w:rPr>
  </w:style>
  <w:style w:type="paragraph" w:customStyle="1" w:styleId="SuperTitle">
    <w:name w:val="SuperTitle"/>
    <w:basedOn w:val="Title"/>
    <w:rsid w:val="00572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2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216"/>
  </w:style>
  <w:style w:type="paragraph" w:styleId="TableofFigures">
    <w:name w:val="table of figures"/>
    <w:basedOn w:val="Normal"/>
    <w:next w:val="Normal"/>
    <w:semiHidden/>
    <w:rsid w:val="00572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2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2216"/>
    <w:rPr>
      <w:rFonts w:ascii="Wingdings" w:hAnsi="Wingdings"/>
    </w:rPr>
  </w:style>
  <w:style w:type="paragraph" w:customStyle="1" w:styleId="TableHeading">
    <w:name w:val="Table Heading"/>
    <w:basedOn w:val="HeadingBase"/>
    <w:rsid w:val="00572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216"/>
    <w:rPr>
      <w:color w:val="0033CC"/>
      <w:u w:val="none"/>
    </w:rPr>
  </w:style>
  <w:style w:type="paragraph" w:customStyle="1" w:styleId="BodyTextRight">
    <w:name w:val="Body Text Right"/>
    <w:basedOn w:val="BodyText"/>
    <w:rsid w:val="00572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2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216"/>
    <w:rPr>
      <w:sz w:val="32"/>
    </w:rPr>
  </w:style>
  <w:style w:type="paragraph" w:customStyle="1" w:styleId="HeadingProcedure">
    <w:name w:val="Heading Procedure"/>
    <w:basedOn w:val="HeadingBase"/>
    <w:next w:val="Normal"/>
    <w:rsid w:val="00572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216"/>
    <w:pPr>
      <w:spacing w:before="60" w:after="60"/>
    </w:pPr>
  </w:style>
  <w:style w:type="paragraph" w:styleId="ListContinue">
    <w:name w:val="List Continue"/>
    <w:basedOn w:val="List"/>
    <w:rsid w:val="00572216"/>
    <w:pPr>
      <w:ind w:firstLine="0"/>
    </w:pPr>
  </w:style>
  <w:style w:type="paragraph" w:customStyle="1" w:styleId="ListNote">
    <w:name w:val="List Note"/>
    <w:basedOn w:val="List"/>
    <w:rsid w:val="00572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216"/>
    <w:rPr>
      <w:rFonts w:ascii="Courier New" w:hAnsi="Courier New"/>
    </w:rPr>
  </w:style>
  <w:style w:type="paragraph" w:customStyle="1" w:styleId="NoteBullet">
    <w:name w:val="Note Bullet"/>
    <w:basedOn w:val="Note"/>
    <w:rsid w:val="00572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2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2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216"/>
    <w:rPr>
      <w:b/>
      <w:smallCaps/>
    </w:rPr>
  </w:style>
  <w:style w:type="paragraph" w:customStyle="1" w:styleId="TableListNumber">
    <w:name w:val="Table List Number"/>
    <w:basedOn w:val="ListNumber"/>
    <w:rsid w:val="00572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216"/>
    <w:pPr>
      <w:numPr>
        <w:numId w:val="9"/>
      </w:numPr>
    </w:pPr>
  </w:style>
  <w:style w:type="paragraph" w:customStyle="1" w:styleId="ListAlpha2">
    <w:name w:val="List Alpha 2"/>
    <w:basedOn w:val="List2"/>
    <w:rsid w:val="00572216"/>
    <w:pPr>
      <w:numPr>
        <w:numId w:val="8"/>
      </w:numPr>
    </w:pPr>
  </w:style>
  <w:style w:type="paragraph" w:styleId="List2">
    <w:name w:val="List 2"/>
    <w:basedOn w:val="BodyText"/>
    <w:rsid w:val="00572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2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2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2216"/>
    <w:pPr>
      <w:numPr>
        <w:numId w:val="4"/>
      </w:numPr>
    </w:pPr>
  </w:style>
  <w:style w:type="paragraph" w:styleId="ListContinue2">
    <w:name w:val="List Continue 2"/>
    <w:basedOn w:val="List2"/>
    <w:rsid w:val="00572216"/>
    <w:pPr>
      <w:ind w:firstLine="0"/>
    </w:pPr>
  </w:style>
  <w:style w:type="paragraph" w:styleId="ListContinue3">
    <w:name w:val="List Continue 3"/>
    <w:basedOn w:val="List3"/>
    <w:rsid w:val="00572216"/>
    <w:pPr>
      <w:ind w:left="1021" w:firstLine="0"/>
    </w:pPr>
  </w:style>
  <w:style w:type="paragraph" w:styleId="ListContinue4">
    <w:name w:val="List Continue 4"/>
    <w:basedOn w:val="List4"/>
    <w:rsid w:val="00572216"/>
    <w:pPr>
      <w:ind w:firstLine="0"/>
    </w:pPr>
  </w:style>
  <w:style w:type="paragraph" w:styleId="ListContinue5">
    <w:name w:val="List Continue 5"/>
    <w:basedOn w:val="List5"/>
    <w:rsid w:val="00572216"/>
    <w:pPr>
      <w:ind w:firstLine="0"/>
    </w:pPr>
  </w:style>
  <w:style w:type="paragraph" w:styleId="ListNumber3">
    <w:name w:val="List Number 3"/>
    <w:basedOn w:val="List3"/>
    <w:rsid w:val="00572216"/>
    <w:pPr>
      <w:numPr>
        <w:numId w:val="5"/>
      </w:numPr>
    </w:pPr>
  </w:style>
  <w:style w:type="paragraph" w:styleId="ListNumber4">
    <w:name w:val="List Number 4"/>
    <w:basedOn w:val="List4"/>
    <w:rsid w:val="00572216"/>
    <w:pPr>
      <w:numPr>
        <w:numId w:val="6"/>
      </w:numPr>
    </w:pPr>
  </w:style>
  <w:style w:type="paragraph" w:styleId="ListNumber5">
    <w:name w:val="List Number 5"/>
    <w:basedOn w:val="List5"/>
    <w:rsid w:val="00572216"/>
    <w:pPr>
      <w:numPr>
        <w:numId w:val="7"/>
      </w:numPr>
    </w:pPr>
  </w:style>
  <w:style w:type="paragraph" w:styleId="BlockText">
    <w:name w:val="Block Text"/>
    <w:basedOn w:val="Normal"/>
    <w:rsid w:val="00572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216"/>
    <w:rPr>
      <w:sz w:val="16"/>
      <w:vertAlign w:val="superscript"/>
    </w:rPr>
  </w:style>
  <w:style w:type="character" w:customStyle="1" w:styleId="Symbols">
    <w:name w:val="Symbols"/>
    <w:basedOn w:val="DefaultParagraphFont"/>
    <w:rsid w:val="00572216"/>
    <w:rPr>
      <w:rFonts w:ascii="Symbol" w:hAnsi="Symbol"/>
    </w:rPr>
  </w:style>
  <w:style w:type="character" w:customStyle="1" w:styleId="MenuOptions">
    <w:name w:val="Menu Options"/>
    <w:basedOn w:val="DefaultParagraphFont"/>
    <w:rsid w:val="00572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216"/>
    <w:rPr>
      <w:b/>
    </w:rPr>
  </w:style>
  <w:style w:type="character" w:customStyle="1" w:styleId="Underlined">
    <w:name w:val="Underlined"/>
    <w:basedOn w:val="DefaultParagraphFont"/>
    <w:rsid w:val="00572216"/>
    <w:rPr>
      <w:u w:val="single"/>
    </w:rPr>
  </w:style>
  <w:style w:type="paragraph" w:customStyle="1" w:styleId="TableBodyTextRight">
    <w:name w:val="Table Body Text Right"/>
    <w:basedOn w:val="TableBodyText"/>
    <w:rsid w:val="00572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216"/>
    <w:rPr>
      <w:sz w:val="18"/>
    </w:rPr>
  </w:style>
  <w:style w:type="paragraph" w:customStyle="1" w:styleId="BodySmallRight">
    <w:name w:val="Body Small Right"/>
    <w:basedOn w:val="BodyTextRight"/>
    <w:rsid w:val="00572216"/>
    <w:rPr>
      <w:sz w:val="18"/>
      <w:szCs w:val="18"/>
    </w:rPr>
  </w:style>
  <w:style w:type="paragraph" w:customStyle="1" w:styleId="MarginEdition">
    <w:name w:val="Margin Edition"/>
    <w:basedOn w:val="MarginNote"/>
    <w:rsid w:val="00572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216"/>
    <w:rPr>
      <w:sz w:val="2"/>
      <w:szCs w:val="2"/>
    </w:rPr>
  </w:style>
  <w:style w:type="character" w:customStyle="1" w:styleId="Small">
    <w:name w:val="Small"/>
    <w:basedOn w:val="DefaultParagraphFont"/>
    <w:rsid w:val="00572216"/>
    <w:rPr>
      <w:sz w:val="16"/>
    </w:rPr>
  </w:style>
  <w:style w:type="paragraph" w:customStyle="1" w:styleId="WideTable">
    <w:name w:val="Wide Table"/>
    <w:basedOn w:val="Normal"/>
    <w:rsid w:val="00572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216"/>
  </w:style>
  <w:style w:type="paragraph" w:styleId="Quote">
    <w:name w:val="Quote"/>
    <w:basedOn w:val="Heading1"/>
    <w:link w:val="QuoteChar"/>
    <w:qFormat/>
    <w:rsid w:val="00572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216"/>
    <w:pPr>
      <w:pageBreakBefore/>
    </w:pPr>
  </w:style>
  <w:style w:type="paragraph" w:customStyle="1" w:styleId="Border">
    <w:name w:val="Border"/>
    <w:basedOn w:val="Normal"/>
    <w:qFormat/>
    <w:rsid w:val="00572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216"/>
    <w:rPr>
      <w:u w:val="single"/>
    </w:rPr>
  </w:style>
  <w:style w:type="character" w:customStyle="1" w:styleId="BoldandItalics">
    <w:name w:val="Bold and Italics"/>
    <w:qFormat/>
    <w:rsid w:val="00572216"/>
    <w:rPr>
      <w:b/>
      <w:i/>
      <w:u w:val="none"/>
    </w:rPr>
  </w:style>
  <w:style w:type="paragraph" w:styleId="BalloonText">
    <w:name w:val="Balloon Text"/>
    <w:basedOn w:val="Normal"/>
    <w:link w:val="BalloonTextChar"/>
    <w:rsid w:val="00572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2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6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8334</Characters>
  <Application>Microsoft Office Word</Application>
  <DocSecurity>0</DocSecurity>
  <Lines>245</Lines>
  <Paragraphs>173</Paragraphs>
  <ScaleCrop>false</ScaleCrop>
  <Company>Author-it Software Corporation Ltd.</Company>
  <LinksUpToDate>false</LinksUpToDate>
  <CharactersWithSpaces>9374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FBPPHM3019 Operate a chromatography manufacturing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