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13B" w:rsidP="00206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FBPPHM3011 Dispense pharmaceutical raw materials</w:t>
      </w:r>
      <w:r>
        <w:fldChar w:fldCharType="end"/>
      </w:r>
    </w:p>
    <w:p w:rsidR="0020613B" w:rsidP="0020613B">
      <w:pPr>
        <w:pStyle w:val="Version"/>
        <w:sectPr w:rsidSect="005601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0136" w:rsidP="00560136">
      <w:pPr>
        <w:pStyle w:val="SuperHeading"/>
      </w:pPr>
      <w:r w:rsidRPr="00560136">
        <w:t>FBPPHM3011 Dispense pharmaceutical raw materials</w:t>
      </w:r>
    </w:p>
    <w:p w:rsidR="00000000" w:rsidRPr="00560136" w:rsidP="00560136">
      <w:pPr>
        <w:pStyle w:val="Heading1"/>
      </w:pPr>
      <w:bookmarkStart w:id="1" w:name="O_1153058"/>
      <w:bookmarkEnd w:id="1"/>
      <w:r w:rsidRPr="0056013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09"/>
        <w:gridCol w:w="6687"/>
      </w:tblGrid>
      <w:tr w:rsidTr="002061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Bold"/>
              <w:rPr>
                <w:lang w:val="en-NZ"/>
              </w:rPr>
            </w:pPr>
            <w:r w:rsidRPr="00560136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Bold"/>
              <w:rPr>
                <w:lang w:val="en-NZ"/>
              </w:rPr>
            </w:pPr>
            <w:r w:rsidRPr="00560136">
              <w:t>Comments</w:t>
            </w:r>
          </w:p>
        </w:tc>
      </w:tr>
      <w:tr w:rsidTr="002061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This version released with FBP Food, Beverage and Pharmaceutical Training Package Version 5.0.</w:t>
            </w:r>
          </w:p>
        </w:tc>
      </w:tr>
      <w:tr w:rsidTr="002061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6" w:rsidP="00560136">
            <w:pPr>
              <w:pStyle w:val="BodyText"/>
            </w:pPr>
            <w:r w:rsidRPr="00560136">
              <w:t>This version released with FBP Food, Beverage and Pharmaceutical Training Package Version 2.</w:t>
            </w:r>
            <w:r w:rsidRPr="00560136">
              <w:t>0.</w:t>
            </w:r>
          </w:p>
        </w:tc>
      </w:tr>
    </w:tbl>
    <w:p w:rsidR="00000000" w:rsidRPr="00560136" w:rsidP="00560136">
      <w:pPr>
        <w:pStyle w:val="BodyText"/>
      </w:pPr>
    </w:p>
    <w:p w:rsidR="00000000" w:rsidRPr="00560136" w:rsidP="00560136">
      <w:pPr>
        <w:pStyle w:val="AllowPageBreak"/>
      </w:pPr>
    </w:p>
    <w:p w:rsidR="00000000" w:rsidRPr="00560136" w:rsidP="00560136">
      <w:pPr>
        <w:pStyle w:val="Heading1"/>
      </w:pPr>
      <w:bookmarkStart w:id="2" w:name="O_1153057"/>
      <w:bookmarkEnd w:id="2"/>
      <w:r w:rsidRPr="00560136">
        <w:t>Application</w:t>
      </w:r>
    </w:p>
    <w:p w:rsidR="00000000" w:rsidRPr="00560136" w:rsidP="0020613B">
      <w:pPr>
        <w:pStyle w:val="BodyText"/>
      </w:pPr>
      <w:r w:rsidRPr="00560136">
        <w:t>This unit of competency describes the skills and knowledge required to weigh, measure and label non-bulk ingredients to meet batch requirements in a pharmaceutical manufacturing facility.</w:t>
      </w:r>
    </w:p>
    <w:p w:rsidR="00000000" w:rsidRPr="00560136" w:rsidP="0020613B">
      <w:pPr>
        <w:pStyle w:val="BodyText"/>
      </w:pPr>
      <w:r w:rsidRPr="00560136">
        <w:t xml:space="preserve">The unit applies to individuals </w:t>
      </w:r>
      <w:r w:rsidRPr="00560136">
        <w:t xml:space="preserve">who apply Good Manufacturing Practice (GMP) and operating principles to the dispensing of raw materials. Individuals work under broad direction and take responsibility for their own work. </w:t>
      </w:r>
    </w:p>
    <w:p w:rsidR="00000000" w:rsidRPr="00560136" w:rsidP="0020613B">
      <w:pPr>
        <w:pStyle w:val="BodyText"/>
      </w:pPr>
      <w:r w:rsidRPr="00560136">
        <w:t>No licensing, legislative or certification requirements apply to th</w:t>
      </w:r>
      <w:r w:rsidRPr="00560136">
        <w:t>is unit at the time of publication.</w:t>
      </w:r>
    </w:p>
    <w:p w:rsidR="00000000" w:rsidRPr="00560136" w:rsidP="00560136">
      <w:pPr>
        <w:pStyle w:val="Heading1"/>
      </w:pPr>
      <w:bookmarkStart w:id="3" w:name="O_1153056"/>
      <w:bookmarkEnd w:id="3"/>
      <w:r w:rsidRPr="00560136">
        <w:t>Pre-requisite Unit</w:t>
      </w:r>
    </w:p>
    <w:p w:rsidR="00000000" w:rsidRPr="00560136" w:rsidP="0020613B">
      <w:pPr>
        <w:pStyle w:val="BodyText"/>
      </w:pPr>
      <w:r w:rsidRPr="00560136">
        <w:t>Nil</w:t>
      </w:r>
    </w:p>
    <w:p w:rsidR="00000000" w:rsidRPr="00560136" w:rsidP="00560136">
      <w:pPr>
        <w:pStyle w:val="Heading1"/>
      </w:pPr>
      <w:bookmarkStart w:id="4" w:name="O_1153055"/>
      <w:bookmarkEnd w:id="4"/>
      <w:r w:rsidRPr="00560136">
        <w:t>Unit Sector</w:t>
      </w:r>
    </w:p>
    <w:p w:rsidR="00000000" w:rsidRPr="00560136" w:rsidP="0020613B">
      <w:pPr>
        <w:pStyle w:val="BodyText"/>
      </w:pPr>
      <w:r w:rsidRPr="00560136">
        <w:t>Pharmaceutical (PHM)</w:t>
      </w:r>
    </w:p>
    <w:p w:rsidR="00000000" w:rsidRPr="00560136" w:rsidP="00560136">
      <w:pPr>
        <w:pStyle w:val="Heading1"/>
      </w:pPr>
      <w:bookmarkStart w:id="5" w:name="O_1153054"/>
      <w:bookmarkEnd w:id="5"/>
      <w:r w:rsidRPr="005601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6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Bold"/>
              <w:rPr>
                <w:lang w:val="en-NZ"/>
              </w:rPr>
            </w:pPr>
            <w:r w:rsidRPr="0056013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Bold"/>
              <w:rPr>
                <w:lang w:val="en-NZ"/>
              </w:rPr>
            </w:pPr>
            <w:r w:rsidRPr="00560136">
              <w:t>Performance Criteria</w:t>
            </w:r>
          </w:p>
        </w:tc>
      </w:tr>
      <w:tr w:rsidTr="00206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6" w:rsidP="00560136">
            <w:pPr>
              <w:pStyle w:val="BodyText"/>
            </w:pPr>
            <w:r w:rsidRPr="0056013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6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1. Prepare to dispense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6" w:rsidP="00560136">
            <w:pPr>
              <w:pStyle w:val="BodyText"/>
            </w:pPr>
            <w:r w:rsidRPr="00560136">
              <w:t>1.1 Confirm material status, type, quality clearance and quantities</w:t>
            </w:r>
          </w:p>
          <w:p w:rsidR="00000000" w:rsidRPr="00560136" w:rsidP="00560136">
            <w:pPr>
              <w:pStyle w:val="BodyText"/>
            </w:pPr>
            <w:r w:rsidRPr="00560136">
              <w:t>1.2 Identify, rectify and report contamination or non-compliance issues according to workplace procedures</w:t>
            </w:r>
          </w:p>
          <w:p w:rsidR="00000000" w:rsidRPr="00560136" w:rsidP="00560136">
            <w:pPr>
              <w:pStyle w:val="BodyText"/>
            </w:pPr>
            <w:r w:rsidRPr="00560136">
              <w:t>1.3 Confirm availability of measuring and weighing equipment to meet dispensing requirements</w:t>
            </w:r>
          </w:p>
          <w:p w:rsidR="00000000" w:rsidRPr="00560136" w:rsidP="00560136">
            <w:pPr>
              <w:pStyle w:val="BodyText"/>
            </w:pPr>
            <w:r w:rsidRPr="00560136">
              <w:t>1.4 Select and fit personal protective equipment and cont</w:t>
            </w:r>
            <w:r w:rsidRPr="00560136">
              <w:t>amination prevention clothing according to workplace procedures</w:t>
            </w:r>
          </w:p>
          <w:p w:rsidR="00000000" w:rsidRPr="00560136" w:rsidP="00560136">
            <w:pPr>
              <w:pStyle w:val="BodyText"/>
            </w:pPr>
            <w:r w:rsidRPr="00560136">
              <w:t>1.5 Supply containers, bags and labels according to batch and production requirements</w:t>
            </w:r>
          </w:p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1.6 Conduct pre-start checks according to workplace requirements</w:t>
            </w:r>
          </w:p>
        </w:tc>
      </w:tr>
      <w:tr w:rsidTr="00206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2. Measure and weigh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6" w:rsidP="00560136">
            <w:pPr>
              <w:pStyle w:val="BodyText"/>
            </w:pPr>
            <w:r w:rsidRPr="00560136">
              <w:t>2.1 W</w:t>
            </w:r>
            <w:r w:rsidRPr="00560136">
              <w:t>eigh and measure non-bulk ingredients and additives according to batch and production requirements</w:t>
            </w:r>
          </w:p>
          <w:p w:rsidR="00000000" w:rsidRPr="00560136" w:rsidP="00560136">
            <w:pPr>
              <w:pStyle w:val="BodyText"/>
            </w:pPr>
            <w:r w:rsidRPr="00560136">
              <w:t>2.2 Monitor accuracy of measuring and dispensing equipment</w:t>
            </w:r>
          </w:p>
          <w:p w:rsidR="00000000" w:rsidRPr="00560136" w:rsidP="00560136">
            <w:pPr>
              <w:pStyle w:val="BodyText"/>
            </w:pPr>
            <w:r w:rsidRPr="00560136">
              <w:t>2.3 Identify and report out of limit equipment operation according to workplace procedures</w:t>
            </w:r>
          </w:p>
          <w:p w:rsidR="00000000" w:rsidRPr="00560136" w:rsidP="00560136">
            <w:pPr>
              <w:pStyle w:val="BodyText"/>
            </w:pPr>
            <w:r w:rsidRPr="00560136">
              <w:t>2.4 Lab</w:t>
            </w:r>
            <w:r w:rsidRPr="00560136">
              <w:t>el dispensed ingredients according to batch and production requirements</w:t>
            </w:r>
          </w:p>
          <w:p w:rsidR="00000000" w:rsidRPr="00560136" w:rsidP="00560136">
            <w:pPr>
              <w:pStyle w:val="BodyText"/>
            </w:pPr>
            <w:r w:rsidRPr="00560136">
              <w:t>2.5 Maintain work area according to workplace cleaning standards</w:t>
            </w:r>
          </w:p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2.6 Conduct process according to workplace safety and environmental requirements</w:t>
            </w:r>
          </w:p>
        </w:tc>
      </w:tr>
      <w:tr w:rsidTr="0020613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3. Shut down the dispensing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6" w:rsidP="00560136">
            <w:pPr>
              <w:pStyle w:val="BodyText"/>
            </w:pPr>
            <w:r w:rsidRPr="00560136">
              <w:t>3</w:t>
            </w:r>
            <w:r w:rsidRPr="00560136">
              <w:t>.1 Confirm the workplace procedures for shutting down the process</w:t>
            </w:r>
          </w:p>
          <w:p w:rsidR="00000000" w:rsidRPr="00560136" w:rsidP="00560136">
            <w:pPr>
              <w:pStyle w:val="BodyText"/>
            </w:pPr>
            <w:r w:rsidRPr="00560136">
              <w:t>3.2 Safely shut down the process</w:t>
            </w:r>
          </w:p>
          <w:p w:rsidR="00000000" w:rsidRPr="00560136" w:rsidP="00560136">
            <w:pPr>
              <w:pStyle w:val="BodyText"/>
            </w:pPr>
            <w:r w:rsidRPr="00560136">
              <w:t>3.3 Clean dispensing equipment according to workplace procedures</w:t>
            </w:r>
          </w:p>
          <w:p w:rsidR="00000000" w:rsidRPr="00560136" w:rsidP="00560136">
            <w:pPr>
              <w:pStyle w:val="BodyText"/>
            </w:pPr>
            <w:r w:rsidRPr="00560136">
              <w:t xml:space="preserve">3.4 Report unacceptable equipment and utensil condition </w:t>
            </w:r>
          </w:p>
          <w:p w:rsidR="00000000" w:rsidRPr="00560136" w:rsidP="00560136">
            <w:pPr>
              <w:pStyle w:val="BodyText"/>
            </w:pPr>
            <w:r w:rsidRPr="00560136">
              <w:t>3.5 Reconcile dispensed materials</w:t>
            </w:r>
          </w:p>
          <w:p w:rsidR="00000000" w:rsidRPr="00560136" w:rsidP="00560136">
            <w:pPr>
              <w:pStyle w:val="BodyText"/>
            </w:pPr>
            <w:r w:rsidRPr="00560136">
              <w:t>3</w:t>
            </w:r>
            <w:r w:rsidRPr="00560136">
              <w:t>.6 Complete records according to workplace procedures</w:t>
            </w:r>
          </w:p>
        </w:tc>
      </w:tr>
    </w:tbl>
    <w:p w:rsidR="00000000" w:rsidRPr="00560136" w:rsidP="00560136">
      <w:pPr>
        <w:pStyle w:val="BodyText"/>
      </w:pPr>
    </w:p>
    <w:p w:rsidR="00000000" w:rsidRPr="00560136" w:rsidP="00560136">
      <w:pPr>
        <w:pStyle w:val="AllowPageBreak"/>
      </w:pPr>
    </w:p>
    <w:p w:rsidR="00000000" w:rsidRPr="00560136" w:rsidP="00560136">
      <w:pPr>
        <w:pStyle w:val="Heading1"/>
      </w:pPr>
      <w:bookmarkStart w:id="6" w:name="O_1153053"/>
      <w:bookmarkEnd w:id="6"/>
      <w:r w:rsidRPr="00560136">
        <w:t>Foundation Skills</w:t>
      </w:r>
    </w:p>
    <w:p w:rsidR="00000000" w:rsidRPr="0020613B" w:rsidP="0020613B">
      <w:pPr>
        <w:pStyle w:val="BodyText"/>
        <w:rPr>
          <w:i/>
        </w:rPr>
      </w:pPr>
      <w:r w:rsidRPr="0020613B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20613B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5601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Bold"/>
              <w:rPr>
                <w:lang w:val="en-NZ"/>
              </w:rPr>
            </w:pPr>
            <w:r w:rsidRPr="00560136"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Bold"/>
              <w:rPr>
                <w:lang w:val="en-NZ"/>
              </w:rPr>
            </w:pPr>
            <w:r w:rsidRPr="00560136">
              <w:t>Description</w:t>
            </w:r>
          </w:p>
        </w:tc>
      </w:tr>
      <w:tr w:rsidTr="005601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6" w:rsidP="00560136">
            <w:pPr>
              <w:pStyle w:val="ListBullet"/>
            </w:pPr>
            <w:r w:rsidRPr="00560136">
              <w:t>Interpret workplace procedures for dispensing pharmaceutical raw materials</w:t>
            </w:r>
          </w:p>
          <w:p w:rsidR="00000000" w:rsidP="00560136">
            <w:pPr>
              <w:pStyle w:val="ListBullet"/>
              <w:rPr>
                <w:lang w:val="en-NZ"/>
              </w:rPr>
            </w:pPr>
            <w:r w:rsidRPr="00560136">
              <w:t xml:space="preserve">Check and interpret raw material labels, codes and quantity </w:t>
            </w:r>
          </w:p>
        </w:tc>
      </w:tr>
      <w:tr w:rsidTr="005601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ListBullet"/>
              <w:rPr>
                <w:lang w:val="en-NZ"/>
              </w:rPr>
            </w:pPr>
            <w:r w:rsidRPr="00560136">
              <w:t>Complete workplace documentation using appropriate language and in required format</w:t>
            </w:r>
          </w:p>
        </w:tc>
      </w:tr>
      <w:tr w:rsidTr="005601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6" w:rsidP="00560136">
            <w:pPr>
              <w:pStyle w:val="ListBullet"/>
            </w:pPr>
            <w:r w:rsidRPr="00560136">
              <w:t>Extract and interpret mathematical information embedded in job specifications and stock control data to meet production requirements</w:t>
            </w:r>
          </w:p>
        </w:tc>
      </w:tr>
    </w:tbl>
    <w:p w:rsidR="00000000" w:rsidRPr="00560136" w:rsidP="00560136">
      <w:pPr>
        <w:pStyle w:val="BodyText"/>
      </w:pPr>
    </w:p>
    <w:p w:rsidR="00000000" w:rsidRPr="00560136" w:rsidP="00560136">
      <w:pPr>
        <w:pStyle w:val="AllowPageBreak"/>
      </w:pPr>
    </w:p>
    <w:p w:rsidR="00000000" w:rsidRPr="00560136" w:rsidP="00560136">
      <w:pPr>
        <w:pStyle w:val="Heading1"/>
      </w:pPr>
      <w:bookmarkStart w:id="7" w:name="O_1153051"/>
      <w:bookmarkEnd w:id="7"/>
      <w:r w:rsidRPr="00560136">
        <w:t>Unit Map</w:t>
      </w:r>
      <w:r w:rsidRPr="00560136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601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Bold"/>
              <w:rPr>
                <w:lang w:val="en-NZ"/>
              </w:rPr>
            </w:pPr>
            <w:r w:rsidRPr="0056013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Bold"/>
              <w:rPr>
                <w:lang w:val="en-NZ"/>
              </w:rPr>
            </w:pPr>
            <w:r w:rsidRPr="0056013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Bold"/>
              <w:rPr>
                <w:lang w:val="en-NZ"/>
              </w:rPr>
            </w:pPr>
            <w:r w:rsidRPr="0056013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Bold"/>
              <w:rPr>
                <w:lang w:val="en-NZ"/>
              </w:rPr>
            </w:pPr>
            <w:r w:rsidRPr="00560136">
              <w:t>Equivalence status</w:t>
            </w:r>
          </w:p>
        </w:tc>
      </w:tr>
      <w:tr w:rsidTr="005601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FBPPHM3011 Dispense pharmaceutical raw materials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FBPPHM3011 Dispense pharmaceutical raw materials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6" w:rsidP="00560136">
            <w:pPr>
              <w:pStyle w:val="BodyText"/>
            </w:pPr>
            <w:r w:rsidRPr="00560136">
              <w:t xml:space="preserve">Foundation skills table updated </w:t>
            </w:r>
          </w:p>
          <w:p w:rsidR="00000000" w:rsidRPr="00560136" w:rsidP="00560136">
            <w:pPr>
              <w:pStyle w:val="BodyText"/>
            </w:pPr>
            <w:r w:rsidRPr="00560136">
              <w:t xml:space="preserve">Range of conditions deleted to remove duplication </w:t>
            </w:r>
          </w:p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Minor changes to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6" w:rsidP="00560136">
            <w:pPr>
              <w:pStyle w:val="BodyText"/>
            </w:pPr>
            <w:r w:rsidRPr="00560136">
              <w:t xml:space="preserve">Equivalent </w:t>
            </w:r>
          </w:p>
        </w:tc>
      </w:tr>
    </w:tbl>
    <w:p w:rsidR="00000000" w:rsidRPr="00560136" w:rsidP="00560136">
      <w:pPr>
        <w:pStyle w:val="BodyText"/>
      </w:pPr>
    </w:p>
    <w:p w:rsidR="00000000" w:rsidRPr="00560136" w:rsidP="00560136">
      <w:pPr>
        <w:pStyle w:val="AllowPageBreak"/>
      </w:pPr>
    </w:p>
    <w:p w:rsidR="00000000" w:rsidRPr="00560136" w:rsidP="00560136">
      <w:pPr>
        <w:pStyle w:val="Heading1"/>
      </w:pPr>
      <w:bookmarkStart w:id="8" w:name="O_1153059"/>
      <w:bookmarkEnd w:id="8"/>
      <w:r w:rsidRPr="00560136">
        <w:t>Links</w:t>
      </w:r>
    </w:p>
    <w:p w:rsidR="00000000" w:rsidRPr="00560136" w:rsidP="0020613B">
      <w:pPr>
        <w:pStyle w:val="BodyText"/>
      </w:pPr>
      <w:r w:rsidRPr="0056013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F57A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0136" w:rsidP="0020613B">
      <w:pPr>
        <w:pStyle w:val="BodyText"/>
        <w:sectPr w:rsidSect="005601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0136" w:rsidP="00560136">
      <w:pPr>
        <w:pStyle w:val="SuperHeading"/>
      </w:pPr>
      <w:r w:rsidRPr="00560136">
        <w:t>Assessment Requirements for FBPPHM3011 Dispense pharmaceutical raw materials</w:t>
      </w:r>
    </w:p>
    <w:p w:rsidR="00000000" w:rsidRPr="00560136" w:rsidP="00560136">
      <w:pPr>
        <w:pStyle w:val="Heading1"/>
      </w:pPr>
      <w:bookmarkStart w:id="9" w:name="O_1153049"/>
      <w:bookmarkEnd w:id="9"/>
      <w:r w:rsidRPr="0056013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2061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Bold"/>
              <w:rPr>
                <w:lang w:val="en-NZ"/>
              </w:rPr>
            </w:pPr>
            <w:r w:rsidRPr="00560136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Bold"/>
              <w:rPr>
                <w:lang w:val="en-NZ"/>
              </w:rPr>
            </w:pPr>
            <w:r w:rsidRPr="00560136">
              <w:t>Comments</w:t>
            </w:r>
          </w:p>
        </w:tc>
      </w:tr>
      <w:tr w:rsidTr="002061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This version released with FBP Food, Beverage and Pharmaceutical Training Package Version 5.0.</w:t>
            </w:r>
          </w:p>
        </w:tc>
      </w:tr>
      <w:tr w:rsidTr="0020613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136">
            <w:pPr>
              <w:pStyle w:val="BodyText"/>
              <w:rPr>
                <w:lang w:val="en-NZ"/>
              </w:rPr>
            </w:pPr>
            <w:r w:rsidRPr="0056013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136" w:rsidP="00560136">
            <w:pPr>
              <w:pStyle w:val="BodyText"/>
            </w:pPr>
            <w:r w:rsidRPr="00560136">
              <w:t>This version released with FBP Food, Beverage and Pharmaceutical Training Package Version 2.0.</w:t>
            </w:r>
          </w:p>
        </w:tc>
      </w:tr>
    </w:tbl>
    <w:p w:rsidR="00000000" w:rsidRPr="00560136" w:rsidP="00560136">
      <w:pPr>
        <w:pStyle w:val="BodyText"/>
      </w:pPr>
    </w:p>
    <w:p w:rsidR="00000000" w:rsidRPr="00560136" w:rsidP="00560136">
      <w:pPr>
        <w:pStyle w:val="AllowPageBreak"/>
      </w:pPr>
    </w:p>
    <w:p w:rsidR="00000000" w:rsidRPr="00560136" w:rsidP="00560136">
      <w:pPr>
        <w:pStyle w:val="Heading1"/>
      </w:pPr>
      <w:bookmarkStart w:id="10" w:name="O_1153048"/>
      <w:bookmarkEnd w:id="10"/>
      <w:r w:rsidRPr="00560136">
        <w:t>Performance Evidence</w:t>
      </w:r>
    </w:p>
    <w:p w:rsidR="00000000" w:rsidRPr="00560136" w:rsidP="0020613B">
      <w:pPr>
        <w:pStyle w:val="BodyText"/>
      </w:pPr>
      <w:r w:rsidRPr="00560136">
        <w:t>An individual</w:t>
      </w:r>
      <w:r w:rsidRPr="00560136">
        <w:t xml:space="preserve"> demonstrating competency in this unit must satisfy all the elements and performance criteria of this unit.</w:t>
      </w:r>
    </w:p>
    <w:p w:rsidR="00000000" w:rsidRPr="00560136" w:rsidP="0020613B">
      <w:pPr>
        <w:pStyle w:val="BodyText"/>
      </w:pPr>
      <w:r w:rsidRPr="00560136">
        <w:t>There must be evidence that the individual has safely dispensed pharmaceutical raw materials at least once, including:</w:t>
      </w:r>
    </w:p>
    <w:p w:rsidR="00000000" w:rsidRPr="00560136" w:rsidP="00560136">
      <w:pPr>
        <w:pStyle w:val="ListBullet"/>
      </w:pPr>
      <w:r w:rsidRPr="00560136">
        <w:t>accessed workplace informati</w:t>
      </w:r>
      <w:r w:rsidRPr="00560136">
        <w:t>on to confirm dispensing requirements</w:t>
      </w:r>
    </w:p>
    <w:p w:rsidR="00000000" w:rsidRPr="00560136" w:rsidP="00560136">
      <w:pPr>
        <w:pStyle w:val="ListBullet"/>
      </w:pPr>
      <w:r w:rsidRPr="00560136">
        <w:t>checked supply of necessary raw materials, including:</w:t>
      </w:r>
    </w:p>
    <w:p w:rsidR="00000000" w:rsidRPr="00560136" w:rsidP="00560136">
      <w:pPr>
        <w:pStyle w:val="ListBullet2"/>
      </w:pPr>
      <w:r w:rsidRPr="00560136">
        <w:t>raw material labels and codes for status and type</w:t>
      </w:r>
    </w:p>
    <w:p w:rsidR="00000000" w:rsidRPr="00560136" w:rsidP="00560136">
      <w:pPr>
        <w:pStyle w:val="ListBullet2"/>
      </w:pPr>
      <w:r w:rsidRPr="00560136">
        <w:t>quantities</w:t>
      </w:r>
    </w:p>
    <w:p w:rsidR="00000000" w:rsidRPr="00560136" w:rsidP="00560136">
      <w:pPr>
        <w:pStyle w:val="ListBullet2"/>
      </w:pPr>
      <w:r w:rsidRPr="00560136">
        <w:t>quality clearances</w:t>
      </w:r>
    </w:p>
    <w:p w:rsidR="00000000" w:rsidRPr="00560136" w:rsidP="00560136">
      <w:pPr>
        <w:pStyle w:val="ListBullet"/>
      </w:pPr>
      <w:r w:rsidRPr="00560136">
        <w:t>selected, fitted and used personal protective equipment and contamination prevention clothing</w:t>
      </w:r>
    </w:p>
    <w:p w:rsidR="00000000" w:rsidRPr="00560136" w:rsidP="00560136">
      <w:pPr>
        <w:pStyle w:val="ListBullet"/>
      </w:pPr>
      <w:r w:rsidRPr="00560136">
        <w:t>conducted pre-start checks on dispensing equipment, including:</w:t>
      </w:r>
    </w:p>
    <w:p w:rsidR="00000000" w:rsidRPr="00560136" w:rsidP="00560136">
      <w:pPr>
        <w:pStyle w:val="ListBullet2"/>
      </w:pPr>
      <w:r w:rsidRPr="00560136">
        <w:t>condition and cleanliness of equipment and shared or dedicated utensils</w:t>
      </w:r>
    </w:p>
    <w:p w:rsidR="00000000" w:rsidRPr="00560136" w:rsidP="00560136">
      <w:pPr>
        <w:pStyle w:val="ListBullet2"/>
      </w:pPr>
      <w:r w:rsidRPr="00560136">
        <w:t>confirmed equipment correc</w:t>
      </w:r>
      <w:r w:rsidRPr="00560136">
        <w:t>tly configured for dispensing requirements</w:t>
      </w:r>
    </w:p>
    <w:p w:rsidR="00000000" w:rsidRPr="00560136" w:rsidP="00560136">
      <w:pPr>
        <w:pStyle w:val="ListBullet"/>
      </w:pPr>
      <w:r w:rsidRPr="00560136">
        <w:t>measured materials and additives within a specified accuracy range to meet batch requirements</w:t>
      </w:r>
    </w:p>
    <w:p w:rsidR="00000000" w:rsidRPr="00560136" w:rsidP="00560136">
      <w:pPr>
        <w:pStyle w:val="ListBullet"/>
      </w:pPr>
      <w:r w:rsidRPr="00560136">
        <w:t>calculated assay or potency adjustment</w:t>
      </w:r>
    </w:p>
    <w:p w:rsidR="00000000" w:rsidRPr="00560136" w:rsidP="00560136">
      <w:pPr>
        <w:pStyle w:val="ListBullet"/>
      </w:pPr>
      <w:r w:rsidRPr="00560136">
        <w:t>verified accuracy of raw materials dispensed with raw materials records</w:t>
      </w:r>
    </w:p>
    <w:p w:rsidR="00000000" w:rsidRPr="00560136" w:rsidP="00560136">
      <w:pPr>
        <w:pStyle w:val="ListBullet"/>
      </w:pPr>
      <w:r w:rsidRPr="00560136">
        <w:t>taken c</w:t>
      </w:r>
      <w:r w:rsidRPr="00560136">
        <w:t>orrective action in response to a non-conformance</w:t>
      </w:r>
    </w:p>
    <w:p w:rsidR="00000000" w:rsidRPr="00560136" w:rsidP="00560136">
      <w:pPr>
        <w:pStyle w:val="ListBullet"/>
      </w:pPr>
      <w:r w:rsidRPr="00560136">
        <w:t>applied segregation and cross contamination prevention procedures</w:t>
      </w:r>
    </w:p>
    <w:p w:rsidR="00000000" w:rsidRPr="00560136" w:rsidP="00560136">
      <w:pPr>
        <w:pStyle w:val="ListBullet"/>
      </w:pPr>
      <w:r w:rsidRPr="00560136">
        <w:t>paced dispensing to meet production requirements</w:t>
      </w:r>
    </w:p>
    <w:p w:rsidR="00000000" w:rsidRPr="00560136" w:rsidP="00560136">
      <w:pPr>
        <w:pStyle w:val="ListBullet"/>
      </w:pPr>
      <w:r w:rsidRPr="00560136">
        <w:t>packed and labelled dispensed materials, according to batch requirements and labelling procedures</w:t>
      </w:r>
    </w:p>
    <w:p w:rsidR="00000000" w:rsidRPr="00560136" w:rsidP="00560136">
      <w:pPr>
        <w:pStyle w:val="ListBullet"/>
      </w:pPr>
      <w:r w:rsidRPr="00560136">
        <w:t>reconciled and recorded materials dispensed against materials released and returned unused materials to storage</w:t>
      </w:r>
    </w:p>
    <w:p w:rsidR="00000000" w:rsidRPr="00560136" w:rsidP="00560136">
      <w:pPr>
        <w:pStyle w:val="ListBullet"/>
      </w:pPr>
      <w:r w:rsidRPr="00560136">
        <w:t>stacked dispensed materials for transfer to de</w:t>
      </w:r>
      <w:r w:rsidRPr="00560136">
        <w:t>signated location, ensuring required material segregation</w:t>
      </w:r>
    </w:p>
    <w:p w:rsidR="00000000" w:rsidRPr="00560136" w:rsidP="00560136">
      <w:pPr>
        <w:pStyle w:val="ListBullet"/>
      </w:pPr>
      <w:r w:rsidRPr="00560136">
        <w:t>handled containers and maintained integrity of materials according to workplace procedures</w:t>
      </w:r>
    </w:p>
    <w:p w:rsidR="00000000" w:rsidRPr="00560136" w:rsidP="00560136">
      <w:pPr>
        <w:pStyle w:val="ListBullet"/>
      </w:pPr>
      <w:r w:rsidRPr="00560136">
        <w:t xml:space="preserve">safely cleared the process area according to workplace procedures  </w:t>
      </w:r>
    </w:p>
    <w:p w:rsidR="00000000" w:rsidRPr="00560136" w:rsidP="00560136">
      <w:pPr>
        <w:pStyle w:val="ListBullet"/>
      </w:pPr>
      <w:r w:rsidRPr="00560136">
        <w:t>cleaned and maintained dispensing equip</w:t>
      </w:r>
      <w:r w:rsidRPr="00560136">
        <w:t>ment, utensils and work area to meet workplace cleaning standards and environmental requirements</w:t>
      </w:r>
    </w:p>
    <w:p w:rsidR="00000000" w:rsidRPr="00560136" w:rsidP="00560136">
      <w:pPr>
        <w:pStyle w:val="ListBullet"/>
      </w:pPr>
      <w:r w:rsidRPr="00560136">
        <w:t>completed records according to workplace procedures.</w:t>
      </w:r>
    </w:p>
    <w:p w:rsidR="00000000" w:rsidRPr="00560136" w:rsidP="00560136">
      <w:pPr>
        <w:pStyle w:val="AllowPageBreak"/>
      </w:pPr>
    </w:p>
    <w:p w:rsidR="00000000" w:rsidRPr="00560136" w:rsidP="00560136">
      <w:pPr>
        <w:pStyle w:val="Heading1"/>
      </w:pPr>
      <w:bookmarkStart w:id="11" w:name="O_1153047"/>
      <w:bookmarkEnd w:id="11"/>
      <w:r w:rsidRPr="00560136">
        <w:t>Knowledge Evidence</w:t>
      </w:r>
    </w:p>
    <w:p w:rsidR="00000000" w:rsidRPr="00560136" w:rsidP="0020613B">
      <w:pPr>
        <w:pStyle w:val="BodyText"/>
      </w:pPr>
      <w:r w:rsidRPr="00560136">
        <w:t>An individual must be able to demonstrate the knowledge required to perform the tasks outlined in the elements and performance criteria of this unit. This includes knowledge of:</w:t>
      </w:r>
    </w:p>
    <w:p w:rsidR="00000000" w:rsidRPr="00560136" w:rsidP="00560136">
      <w:pPr>
        <w:pStyle w:val="ListBullet"/>
      </w:pPr>
      <w:r w:rsidRPr="00560136">
        <w:t>stages of the dispensing process, including:</w:t>
      </w:r>
    </w:p>
    <w:p w:rsidR="00000000" w:rsidRPr="00560136" w:rsidP="00560136">
      <w:pPr>
        <w:pStyle w:val="ListBullet2"/>
      </w:pPr>
      <w:r w:rsidRPr="00560136">
        <w:t>purpose, methods and outcomes o</w:t>
      </w:r>
      <w:r w:rsidRPr="00560136">
        <w:t>f each stage</w:t>
      </w:r>
    </w:p>
    <w:p w:rsidR="00000000" w:rsidRPr="00560136" w:rsidP="00560136">
      <w:pPr>
        <w:pStyle w:val="ListBullet2"/>
      </w:pPr>
      <w:r w:rsidRPr="00560136">
        <w:t>control points</w:t>
      </w:r>
    </w:p>
    <w:p w:rsidR="00000000" w:rsidRPr="00560136" w:rsidP="00560136">
      <w:pPr>
        <w:pStyle w:val="ListBullet2"/>
      </w:pPr>
      <w:r w:rsidRPr="00560136">
        <w:t>types of raw materials and related handling requirements including handling of hazardous goods</w:t>
      </w:r>
    </w:p>
    <w:p w:rsidR="00000000" w:rsidRPr="00560136" w:rsidP="00560136">
      <w:pPr>
        <w:pStyle w:val="ListBullet"/>
      </w:pPr>
      <w:r w:rsidRPr="00560136">
        <w:t>basic operating principles, requirements and parameters of dispensing equipment, including:</w:t>
      </w:r>
    </w:p>
    <w:p w:rsidR="00000000" w:rsidRPr="00560136" w:rsidP="00560136">
      <w:pPr>
        <w:pStyle w:val="ListBullet2"/>
      </w:pPr>
      <w:r w:rsidRPr="00560136">
        <w:t>measuring, and accuracy capacity of instrumentation and related equipment</w:t>
      </w:r>
    </w:p>
    <w:p w:rsidR="00000000" w:rsidRPr="00560136" w:rsidP="00560136">
      <w:pPr>
        <w:pStyle w:val="ListBullet2"/>
      </w:pPr>
      <w:r w:rsidRPr="00560136">
        <w:t>typical equipment faults and related causes, including signs and symptoms of faulty equipment and early warning signs of potential problems</w:t>
      </w:r>
    </w:p>
    <w:p w:rsidR="00000000" w:rsidRPr="00560136" w:rsidP="00560136">
      <w:pPr>
        <w:pStyle w:val="ListBullet2"/>
      </w:pPr>
      <w:r w:rsidRPr="00560136">
        <w:t>corrective actions required where operatio</w:t>
      </w:r>
      <w:r w:rsidRPr="00560136">
        <w:t>n is outside specified operating parameters</w:t>
      </w:r>
    </w:p>
    <w:p w:rsidR="00000000" w:rsidRPr="00560136" w:rsidP="00560136">
      <w:pPr>
        <w:pStyle w:val="ListBullet"/>
      </w:pPr>
      <w:r w:rsidRPr="00560136">
        <w:t xml:space="preserve">functions and limitations of personal protective equipment and contamination prevention clothing </w:t>
      </w:r>
    </w:p>
    <w:p w:rsidR="00000000" w:rsidRPr="00560136" w:rsidP="00560136">
      <w:pPr>
        <w:pStyle w:val="ListBullet"/>
      </w:pPr>
      <w:r w:rsidRPr="00560136">
        <w:t>pre-start checks requirements, including:</w:t>
      </w:r>
    </w:p>
    <w:p w:rsidR="00000000" w:rsidRPr="00560136" w:rsidP="00560136">
      <w:pPr>
        <w:pStyle w:val="ListBullet2"/>
      </w:pPr>
      <w:r w:rsidRPr="00560136">
        <w:t>condition and cleanliness of equipment and shared or dedicated utensil</w:t>
      </w:r>
      <w:r w:rsidRPr="00560136">
        <w:t>s</w:t>
      </w:r>
    </w:p>
    <w:p w:rsidR="00000000" w:rsidRPr="00560136" w:rsidP="00560136">
      <w:pPr>
        <w:pStyle w:val="ListBullet2"/>
      </w:pPr>
      <w:r w:rsidRPr="00560136">
        <w:t>confirming that equipment is correctly configured for dispensing requirements</w:t>
      </w:r>
    </w:p>
    <w:p w:rsidR="00000000" w:rsidRPr="00560136" w:rsidP="00560136">
      <w:pPr>
        <w:pStyle w:val="ListBullet"/>
      </w:pPr>
      <w:r w:rsidRPr="00560136">
        <w:t>operational considerations that impact on the quality of the dispensing process, including:</w:t>
      </w:r>
    </w:p>
    <w:p w:rsidR="00000000" w:rsidRPr="00560136" w:rsidP="00560136">
      <w:pPr>
        <w:pStyle w:val="ListBullet2"/>
      </w:pPr>
      <w:r w:rsidRPr="00560136">
        <w:t>product accuracy</w:t>
      </w:r>
    </w:p>
    <w:p w:rsidR="00000000" w:rsidRPr="00560136" w:rsidP="00560136">
      <w:pPr>
        <w:pStyle w:val="ListBullet2"/>
      </w:pPr>
      <w:r w:rsidRPr="00560136">
        <w:t>equipment tolerances</w:t>
      </w:r>
    </w:p>
    <w:p w:rsidR="00000000" w:rsidRPr="00560136" w:rsidP="00560136">
      <w:pPr>
        <w:pStyle w:val="ListBullet2"/>
      </w:pPr>
      <w:r w:rsidRPr="00560136">
        <w:t>consequences of errors and variations</w:t>
      </w:r>
    </w:p>
    <w:p w:rsidR="00000000" w:rsidRPr="00560136" w:rsidP="00560136">
      <w:pPr>
        <w:pStyle w:val="ListBullet"/>
      </w:pPr>
      <w:r w:rsidRPr="00560136">
        <w:t>workplace procedures for:</w:t>
      </w:r>
    </w:p>
    <w:p w:rsidR="00000000" w:rsidRPr="00560136" w:rsidP="00560136">
      <w:pPr>
        <w:pStyle w:val="ListBullet2"/>
      </w:pPr>
      <w:r w:rsidRPr="00560136">
        <w:t>calculating assay and adjusting potency</w:t>
      </w:r>
    </w:p>
    <w:p w:rsidR="00000000" w:rsidRPr="00560136" w:rsidP="00560136">
      <w:pPr>
        <w:pStyle w:val="ListBullet2"/>
      </w:pPr>
      <w:r w:rsidRPr="00560136">
        <w:t>reconciliation of raw materials, including Schedule 8 materials</w:t>
      </w:r>
    </w:p>
    <w:p w:rsidR="00000000" w:rsidRPr="00560136" w:rsidP="00560136">
      <w:pPr>
        <w:pStyle w:val="ListBullet2"/>
      </w:pPr>
      <w:r w:rsidRPr="00560136">
        <w:t>requisitioning, receiving and returning ingredients from stores</w:t>
      </w:r>
    </w:p>
    <w:p w:rsidR="00000000" w:rsidRPr="00560136" w:rsidP="00560136">
      <w:pPr>
        <w:pStyle w:val="ListBullet"/>
      </w:pPr>
      <w:r w:rsidRPr="00560136">
        <w:t>Good Manufacturing Practice (GMP) requirements associated wi</w:t>
      </w:r>
      <w:r w:rsidRPr="00560136">
        <w:t>th dispensing pharmaceutical raw materials</w:t>
      </w:r>
    </w:p>
    <w:p w:rsidR="00000000" w:rsidRPr="00560136" w:rsidP="00560136">
      <w:pPr>
        <w:pStyle w:val="ListBullet"/>
      </w:pPr>
      <w:r w:rsidRPr="00560136">
        <w:t>environmental issues and controls relevant to the dispensing process, including waste and rework collection, and handling procedures</w:t>
      </w:r>
    </w:p>
    <w:p w:rsidR="00000000" w:rsidRPr="00560136" w:rsidP="00560136">
      <w:pPr>
        <w:pStyle w:val="ListBullet"/>
      </w:pPr>
      <w:r w:rsidRPr="00560136">
        <w:t>workplace systems for recording information about dispensed pharmaceutical mater</w:t>
      </w:r>
      <w:r w:rsidRPr="00560136">
        <w:t>ials, including coding and labelling systems</w:t>
      </w:r>
    </w:p>
    <w:p w:rsidR="00000000" w:rsidRPr="00560136" w:rsidP="00560136">
      <w:pPr>
        <w:pStyle w:val="ListBullet"/>
      </w:pPr>
      <w:r w:rsidRPr="00560136">
        <w:t>requirements for completion of workplace documentation.</w:t>
      </w:r>
    </w:p>
    <w:p w:rsidR="00000000" w:rsidRPr="00560136" w:rsidP="00560136">
      <w:pPr>
        <w:pStyle w:val="AllowPageBreak"/>
      </w:pPr>
    </w:p>
    <w:p w:rsidR="00000000" w:rsidRPr="00560136" w:rsidP="00560136">
      <w:pPr>
        <w:pStyle w:val="Heading1"/>
      </w:pPr>
      <w:bookmarkStart w:id="12" w:name="O_1153046"/>
      <w:bookmarkEnd w:id="12"/>
      <w:r w:rsidRPr="00560136">
        <w:t>Assessment Conditions</w:t>
      </w:r>
    </w:p>
    <w:p w:rsidR="00000000" w:rsidRPr="00560136" w:rsidP="0020613B">
      <w:pPr>
        <w:pStyle w:val="BodyText"/>
      </w:pPr>
      <w:r w:rsidRPr="00560136">
        <w:t>Assessment of the skills in this unit of competency must take place under the following conditions:</w:t>
      </w:r>
    </w:p>
    <w:p w:rsidR="00000000" w:rsidRPr="00560136" w:rsidP="00560136">
      <w:pPr>
        <w:pStyle w:val="ListBullet"/>
      </w:pPr>
      <w:r w:rsidRPr="00560136">
        <w:t>physical conditions:</w:t>
      </w:r>
    </w:p>
    <w:p w:rsidR="00000000" w:rsidRPr="00560136" w:rsidP="00560136">
      <w:pPr>
        <w:pStyle w:val="ListBullet2"/>
      </w:pPr>
      <w:r w:rsidRPr="00560136">
        <w:t xml:space="preserve">a pharmaceutical manufacturing workplace or an environment that accurately represents workplace conditions </w:t>
      </w:r>
    </w:p>
    <w:p w:rsidR="00000000" w:rsidRPr="00560136" w:rsidP="00560136">
      <w:pPr>
        <w:pStyle w:val="ListBullet"/>
      </w:pPr>
      <w:r w:rsidRPr="00560136">
        <w:t>resources, equipment and materials:</w:t>
      </w:r>
    </w:p>
    <w:p w:rsidR="00000000" w:rsidRPr="00560136" w:rsidP="00560136">
      <w:pPr>
        <w:pStyle w:val="ListBullet2"/>
      </w:pPr>
      <w:r w:rsidRPr="00560136">
        <w:t xml:space="preserve">personal protective equipment and contamination prevention clothing  </w:t>
      </w:r>
    </w:p>
    <w:p w:rsidR="00000000" w:rsidRPr="00560136" w:rsidP="00560136">
      <w:pPr>
        <w:pStyle w:val="ListBullet2"/>
      </w:pPr>
      <w:r w:rsidRPr="00560136">
        <w:t>dispensing process</w:t>
      </w:r>
      <w:r w:rsidRPr="00560136">
        <w:t xml:space="preserve"> equipment and utensils</w:t>
      </w:r>
    </w:p>
    <w:p w:rsidR="00000000" w:rsidRPr="00560136" w:rsidP="00560136">
      <w:pPr>
        <w:pStyle w:val="ListBullet2"/>
      </w:pPr>
      <w:r w:rsidRPr="00560136">
        <w:t>materials required for the dispensing process</w:t>
      </w:r>
    </w:p>
    <w:p w:rsidR="00000000" w:rsidRPr="00560136" w:rsidP="00560136">
      <w:pPr>
        <w:pStyle w:val="ListBullet2"/>
      </w:pPr>
      <w:r w:rsidRPr="00560136">
        <w:t>containers or bags, labelling and storage facilities</w:t>
      </w:r>
    </w:p>
    <w:p w:rsidR="00000000" w:rsidRPr="00560136" w:rsidP="00560136">
      <w:pPr>
        <w:pStyle w:val="ListBullet2"/>
      </w:pPr>
      <w:r w:rsidRPr="00560136">
        <w:t>test equipment</w:t>
      </w:r>
    </w:p>
    <w:p w:rsidR="00000000" w:rsidRPr="00560136" w:rsidP="00560136">
      <w:pPr>
        <w:pStyle w:val="ListBullet2"/>
      </w:pPr>
      <w:r w:rsidRPr="00560136">
        <w:t>cleaning materials and equipment associated with dispensing pharmaceutical raw materials</w:t>
      </w:r>
    </w:p>
    <w:p w:rsidR="00000000" w:rsidRPr="00560136" w:rsidP="00560136">
      <w:pPr>
        <w:pStyle w:val="ListBullet2"/>
      </w:pPr>
      <w:r w:rsidRPr="00560136">
        <w:t>record keeping system</w:t>
      </w:r>
    </w:p>
    <w:p w:rsidR="00000000" w:rsidRPr="00560136" w:rsidP="00560136">
      <w:pPr>
        <w:pStyle w:val="ListBullet"/>
      </w:pPr>
      <w:r w:rsidRPr="00560136">
        <w:t>specif</w:t>
      </w:r>
      <w:r w:rsidRPr="00560136">
        <w:t>ications:</w:t>
      </w:r>
    </w:p>
    <w:p w:rsidR="00000000" w:rsidRPr="00560136" w:rsidP="00560136">
      <w:pPr>
        <w:pStyle w:val="ListBullet2"/>
      </w:pPr>
      <w:r w:rsidRPr="00560136">
        <w:t>product and intermediate product specifications, control points and processing parameters</w:t>
      </w:r>
    </w:p>
    <w:p w:rsidR="00000000" w:rsidRPr="00560136" w:rsidP="00560136">
      <w:pPr>
        <w:pStyle w:val="ListBullet2"/>
      </w:pPr>
      <w:r w:rsidRPr="00560136">
        <w:t>specifications, control points and processing parameters</w:t>
      </w:r>
    </w:p>
    <w:p w:rsidR="00000000" w:rsidRPr="00560136" w:rsidP="00560136">
      <w:pPr>
        <w:pStyle w:val="ListBullet2"/>
      </w:pPr>
      <w:r w:rsidRPr="00560136">
        <w:t>recording requirements and procedures</w:t>
      </w:r>
    </w:p>
    <w:p w:rsidR="00000000" w:rsidRPr="00560136" w:rsidP="00560136">
      <w:pPr>
        <w:pStyle w:val="ListBullet2"/>
      </w:pPr>
      <w:r w:rsidRPr="00560136">
        <w:t xml:space="preserve">workplace documentation relating to the dispensing process and procedures that comply with GMP requirements </w:t>
      </w:r>
    </w:p>
    <w:p w:rsidR="00000000" w:rsidRPr="00560136" w:rsidP="00560136">
      <w:pPr>
        <w:pStyle w:val="ListBullet2"/>
      </w:pPr>
      <w:r w:rsidRPr="00560136">
        <w:t>sampling schedules and test procedures</w:t>
      </w:r>
    </w:p>
    <w:p w:rsidR="00000000" w:rsidRPr="00560136" w:rsidP="00560136">
      <w:pPr>
        <w:pStyle w:val="ListBullet2"/>
      </w:pPr>
      <w:r w:rsidRPr="00560136">
        <w:t>cleaning procedures associated with dispensing pharmaceutical raw materials.</w:t>
      </w:r>
    </w:p>
    <w:p w:rsidR="00000000" w:rsidRPr="00560136" w:rsidP="0020613B">
      <w:pPr>
        <w:pStyle w:val="BodyText"/>
      </w:pPr>
      <w:r w:rsidRPr="00560136">
        <w:t>Assessors of this unit must sat</w:t>
      </w:r>
      <w:r w:rsidRPr="00560136">
        <w:t>isfy the requirements for assessors in applicable vocational education and training legislation, frameworks and/or standards.</w:t>
      </w:r>
    </w:p>
    <w:p w:rsidR="00000000" w:rsidRPr="00560136" w:rsidP="00560136">
      <w:pPr>
        <w:pStyle w:val="Heading1"/>
      </w:pPr>
      <w:bookmarkStart w:id="13" w:name="O_1153060"/>
      <w:bookmarkEnd w:id="13"/>
      <w:r w:rsidRPr="00560136">
        <w:t>Links</w:t>
      </w:r>
    </w:p>
    <w:p w:rsidR="00000000" w:rsidRPr="00560136" w:rsidP="0020613B">
      <w:pPr>
        <w:pStyle w:val="BodyText"/>
      </w:pPr>
      <w:r w:rsidRPr="0056013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F57A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0136" w:rsidP="00560136"/>
    <w:sectPr w:rsidSect="005601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36" w:rsidRPr="0020613B" w:rsidP="00206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3B" w:rsidP="005601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613B" w:rsidP="005601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0613B" w:rsidP="005601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36" w:rsidP="005601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613B">
      <w:t>Approved</w:t>
    </w:r>
    <w:r w:rsidR="002061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613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613B">
      <w:rPr>
        <w:noProof/>
      </w:rPr>
      <w:t>5</w:t>
    </w:r>
    <w:r>
      <w:rPr>
        <w:noProof/>
      </w:rPr>
      <w:fldChar w:fldCharType="end"/>
    </w:r>
  </w:p>
  <w:p w:rsidR="00560136" w:rsidP="005601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61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613B">
      <w:t>Manufacturing Industry Skills Alliance</w:t>
    </w:r>
    <w:r w:rsidR="0020613B">
      <w:fldChar w:fldCharType="end"/>
    </w:r>
  </w:p>
  <w:p w:rsidR="00560136" w:rsidP="005601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136" w:rsidRPr="0020613B" w:rsidP="00206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3B" w:rsidRPr="002D2AF8" w:rsidP="005601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FBPPHM3011 Dispense pharmaceutical raw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613B" w:rsidP="005601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136" w:rsidRPr="002D2AF8" w:rsidP="005601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613B">
      <w:t>FBPPHM3011 Dispense pharmaceutical raw materials</w:t>
    </w:r>
    <w:r w:rsidR="002061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613B">
      <w:rPr>
        <w:noProof/>
      </w:rPr>
      <w:t>2 March 2025</w:t>
    </w:r>
    <w:r>
      <w:fldChar w:fldCharType="end"/>
    </w:r>
  </w:p>
  <w:p w:rsidR="00560136" w:rsidP="005601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6E10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F02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588D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1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1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1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1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1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1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1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1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1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1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1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136"/>
  </w:style>
  <w:style w:type="character" w:customStyle="1" w:styleId="Heading1Char">
    <w:name w:val="Heading 1 Char"/>
    <w:basedOn w:val="DefaultParagraphFont"/>
    <w:link w:val="Heading1"/>
    <w:rsid w:val="005601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1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1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1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01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0136"/>
    <w:rPr>
      <w:i/>
    </w:rPr>
  </w:style>
  <w:style w:type="paragraph" w:customStyle="1" w:styleId="SuperHeading">
    <w:name w:val="SuperHeading"/>
    <w:basedOn w:val="Normal"/>
    <w:rsid w:val="005601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1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0136"/>
    <w:rPr>
      <w:b/>
    </w:rPr>
  </w:style>
  <w:style w:type="character" w:customStyle="1" w:styleId="Heading2Char">
    <w:name w:val="Heading 2 Char"/>
    <w:basedOn w:val="DefaultParagraphFont"/>
    <w:link w:val="Heading2"/>
    <w:rsid w:val="005601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1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1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1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1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1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1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1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1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1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1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1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1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1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1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1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1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1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1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1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0136"/>
    <w:rPr>
      <w:b/>
      <w:spacing w:val="0"/>
    </w:rPr>
  </w:style>
  <w:style w:type="paragraph" w:customStyle="1" w:styleId="SuperTitle">
    <w:name w:val="SuperTitle"/>
    <w:basedOn w:val="Title"/>
    <w:rsid w:val="005601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1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1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1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1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1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1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1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1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1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1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1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01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1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1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136"/>
  </w:style>
  <w:style w:type="paragraph" w:styleId="TableofFigures">
    <w:name w:val="table of figures"/>
    <w:basedOn w:val="Normal"/>
    <w:next w:val="Normal"/>
    <w:semiHidden/>
    <w:rsid w:val="005601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1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0136"/>
    <w:rPr>
      <w:rFonts w:ascii="Wingdings" w:hAnsi="Wingdings"/>
    </w:rPr>
  </w:style>
  <w:style w:type="paragraph" w:customStyle="1" w:styleId="TableHeading">
    <w:name w:val="Table Heading"/>
    <w:basedOn w:val="HeadingBase"/>
    <w:rsid w:val="005601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136"/>
    <w:rPr>
      <w:color w:val="0033CC"/>
      <w:u w:val="none"/>
    </w:rPr>
  </w:style>
  <w:style w:type="paragraph" w:customStyle="1" w:styleId="BodyTextRight">
    <w:name w:val="Body Text Right"/>
    <w:basedOn w:val="BodyText"/>
    <w:rsid w:val="005601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1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1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1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1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1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136"/>
    <w:rPr>
      <w:sz w:val="32"/>
    </w:rPr>
  </w:style>
  <w:style w:type="paragraph" w:customStyle="1" w:styleId="HeadingProcedure">
    <w:name w:val="Heading Procedure"/>
    <w:basedOn w:val="HeadingBase"/>
    <w:next w:val="Normal"/>
    <w:rsid w:val="005601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136"/>
    <w:pPr>
      <w:spacing w:before="60" w:after="60"/>
    </w:pPr>
  </w:style>
  <w:style w:type="paragraph" w:styleId="ListContinue">
    <w:name w:val="List Continue"/>
    <w:basedOn w:val="List"/>
    <w:rsid w:val="00560136"/>
    <w:pPr>
      <w:ind w:firstLine="0"/>
    </w:pPr>
  </w:style>
  <w:style w:type="paragraph" w:customStyle="1" w:styleId="ListNote">
    <w:name w:val="List Note"/>
    <w:basedOn w:val="List"/>
    <w:rsid w:val="005601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1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1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136"/>
    <w:rPr>
      <w:rFonts w:ascii="Courier New" w:hAnsi="Courier New"/>
    </w:rPr>
  </w:style>
  <w:style w:type="paragraph" w:customStyle="1" w:styleId="NoteBullet">
    <w:name w:val="Note Bullet"/>
    <w:basedOn w:val="Note"/>
    <w:rsid w:val="005601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1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1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1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1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1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1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136"/>
    <w:rPr>
      <w:b/>
      <w:smallCaps/>
    </w:rPr>
  </w:style>
  <w:style w:type="paragraph" w:customStyle="1" w:styleId="TableListNumber">
    <w:name w:val="Table List Number"/>
    <w:basedOn w:val="ListNumber"/>
    <w:rsid w:val="005601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1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136"/>
    <w:pPr>
      <w:numPr>
        <w:numId w:val="9"/>
      </w:numPr>
    </w:pPr>
  </w:style>
  <w:style w:type="paragraph" w:customStyle="1" w:styleId="ListAlpha2">
    <w:name w:val="List Alpha 2"/>
    <w:basedOn w:val="List2"/>
    <w:rsid w:val="00560136"/>
    <w:pPr>
      <w:numPr>
        <w:numId w:val="8"/>
      </w:numPr>
    </w:pPr>
  </w:style>
  <w:style w:type="paragraph" w:styleId="List2">
    <w:name w:val="List 2"/>
    <w:basedOn w:val="BodyText"/>
    <w:rsid w:val="005601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1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1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1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1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1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0136"/>
    <w:pPr>
      <w:numPr>
        <w:numId w:val="4"/>
      </w:numPr>
    </w:pPr>
  </w:style>
  <w:style w:type="paragraph" w:styleId="ListContinue2">
    <w:name w:val="List Continue 2"/>
    <w:basedOn w:val="List2"/>
    <w:rsid w:val="00560136"/>
    <w:pPr>
      <w:ind w:firstLine="0"/>
    </w:pPr>
  </w:style>
  <w:style w:type="paragraph" w:styleId="ListContinue3">
    <w:name w:val="List Continue 3"/>
    <w:basedOn w:val="List3"/>
    <w:rsid w:val="00560136"/>
    <w:pPr>
      <w:ind w:left="1021" w:firstLine="0"/>
    </w:pPr>
  </w:style>
  <w:style w:type="paragraph" w:styleId="ListContinue4">
    <w:name w:val="List Continue 4"/>
    <w:basedOn w:val="List4"/>
    <w:rsid w:val="00560136"/>
    <w:pPr>
      <w:ind w:firstLine="0"/>
    </w:pPr>
  </w:style>
  <w:style w:type="paragraph" w:styleId="ListContinue5">
    <w:name w:val="List Continue 5"/>
    <w:basedOn w:val="List5"/>
    <w:rsid w:val="00560136"/>
    <w:pPr>
      <w:ind w:firstLine="0"/>
    </w:pPr>
  </w:style>
  <w:style w:type="paragraph" w:styleId="ListNumber3">
    <w:name w:val="List Number 3"/>
    <w:basedOn w:val="List3"/>
    <w:rsid w:val="00560136"/>
    <w:pPr>
      <w:numPr>
        <w:numId w:val="5"/>
      </w:numPr>
    </w:pPr>
  </w:style>
  <w:style w:type="paragraph" w:styleId="ListNumber4">
    <w:name w:val="List Number 4"/>
    <w:basedOn w:val="List4"/>
    <w:rsid w:val="00560136"/>
    <w:pPr>
      <w:numPr>
        <w:numId w:val="6"/>
      </w:numPr>
    </w:pPr>
  </w:style>
  <w:style w:type="paragraph" w:styleId="ListNumber5">
    <w:name w:val="List Number 5"/>
    <w:basedOn w:val="List5"/>
    <w:rsid w:val="00560136"/>
    <w:pPr>
      <w:numPr>
        <w:numId w:val="7"/>
      </w:numPr>
    </w:pPr>
  </w:style>
  <w:style w:type="paragraph" w:styleId="BlockText">
    <w:name w:val="Block Text"/>
    <w:basedOn w:val="Normal"/>
    <w:rsid w:val="005601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1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136"/>
    <w:rPr>
      <w:sz w:val="16"/>
      <w:vertAlign w:val="superscript"/>
    </w:rPr>
  </w:style>
  <w:style w:type="character" w:customStyle="1" w:styleId="Symbols">
    <w:name w:val="Symbols"/>
    <w:basedOn w:val="DefaultParagraphFont"/>
    <w:rsid w:val="00560136"/>
    <w:rPr>
      <w:rFonts w:ascii="Symbol" w:hAnsi="Symbol"/>
    </w:rPr>
  </w:style>
  <w:style w:type="character" w:customStyle="1" w:styleId="MenuOptions">
    <w:name w:val="Menu Options"/>
    <w:basedOn w:val="DefaultParagraphFont"/>
    <w:rsid w:val="005601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136"/>
    <w:rPr>
      <w:b/>
    </w:rPr>
  </w:style>
  <w:style w:type="character" w:customStyle="1" w:styleId="Underlined">
    <w:name w:val="Underlined"/>
    <w:basedOn w:val="DefaultParagraphFont"/>
    <w:rsid w:val="00560136"/>
    <w:rPr>
      <w:u w:val="single"/>
    </w:rPr>
  </w:style>
  <w:style w:type="paragraph" w:customStyle="1" w:styleId="TableBodyTextRight">
    <w:name w:val="Table Body Text Right"/>
    <w:basedOn w:val="TableBodyText"/>
    <w:rsid w:val="005601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136"/>
    <w:rPr>
      <w:sz w:val="18"/>
    </w:rPr>
  </w:style>
  <w:style w:type="paragraph" w:customStyle="1" w:styleId="BodySmallRight">
    <w:name w:val="Body Small Right"/>
    <w:basedOn w:val="BodyTextRight"/>
    <w:rsid w:val="00560136"/>
    <w:rPr>
      <w:sz w:val="18"/>
      <w:szCs w:val="18"/>
    </w:rPr>
  </w:style>
  <w:style w:type="paragraph" w:customStyle="1" w:styleId="MarginEdition">
    <w:name w:val="Margin Edition"/>
    <w:basedOn w:val="MarginNote"/>
    <w:rsid w:val="005601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136"/>
    <w:rPr>
      <w:sz w:val="2"/>
      <w:szCs w:val="2"/>
    </w:rPr>
  </w:style>
  <w:style w:type="character" w:customStyle="1" w:styleId="Small">
    <w:name w:val="Small"/>
    <w:basedOn w:val="DefaultParagraphFont"/>
    <w:rsid w:val="00560136"/>
    <w:rPr>
      <w:sz w:val="16"/>
    </w:rPr>
  </w:style>
  <w:style w:type="paragraph" w:customStyle="1" w:styleId="WideTable">
    <w:name w:val="Wide Table"/>
    <w:basedOn w:val="Normal"/>
    <w:rsid w:val="005601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136"/>
  </w:style>
  <w:style w:type="paragraph" w:styleId="Quote">
    <w:name w:val="Quote"/>
    <w:basedOn w:val="Heading1"/>
    <w:link w:val="QuoteChar"/>
    <w:qFormat/>
    <w:rsid w:val="005601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1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136"/>
    <w:pPr>
      <w:pageBreakBefore/>
    </w:pPr>
  </w:style>
  <w:style w:type="paragraph" w:customStyle="1" w:styleId="Border">
    <w:name w:val="Border"/>
    <w:basedOn w:val="Normal"/>
    <w:qFormat/>
    <w:rsid w:val="005601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1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1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1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1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1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1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1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1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136"/>
    <w:rPr>
      <w:u w:val="single"/>
    </w:rPr>
  </w:style>
  <w:style w:type="character" w:customStyle="1" w:styleId="BoldandItalics">
    <w:name w:val="Bold and Italics"/>
    <w:qFormat/>
    <w:rsid w:val="00560136"/>
    <w:rPr>
      <w:b/>
      <w:i/>
      <w:u w:val="none"/>
    </w:rPr>
  </w:style>
  <w:style w:type="paragraph" w:styleId="BalloonText">
    <w:name w:val="Balloon Text"/>
    <w:basedOn w:val="Normal"/>
    <w:link w:val="BalloonTextChar"/>
    <w:rsid w:val="00560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1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1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1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1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1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1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61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1175</Words>
  <Characters>8204</Characters>
  <Application>Microsoft Office Word</Application>
  <DocSecurity>0</DocSecurity>
  <Lines>248</Lines>
  <Paragraphs>173</Paragraphs>
  <ScaleCrop>false</ScaleCrop>
  <Company>Author-it Software Corporation Ltd.</Company>
  <LinksUpToDate>false</LinksUpToDate>
  <CharactersWithSpaces>9206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FBPPHM3011 Dispense pharmaceutical raw materials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