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EDC" w:rsidP="00043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FBPPHM3006 Operate an extraction process</w:t>
      </w:r>
      <w:r>
        <w:fldChar w:fldCharType="end"/>
      </w:r>
    </w:p>
    <w:p w:rsidR="00043EDC" w:rsidP="00043EDC">
      <w:pPr>
        <w:pStyle w:val="Version"/>
        <w:sectPr w:rsidSect="00BB20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2017" w:rsidP="00BB2017">
      <w:pPr>
        <w:pStyle w:val="SuperHeading"/>
      </w:pPr>
      <w:r w:rsidRPr="00BB2017">
        <w:t>FBPPHM3006 Operate an extraction process</w:t>
      </w:r>
    </w:p>
    <w:p w:rsidR="00000000" w:rsidRPr="00BB2017" w:rsidP="00BB2017">
      <w:pPr>
        <w:pStyle w:val="Heading1"/>
      </w:pPr>
      <w:bookmarkStart w:id="1" w:name="O_1153007"/>
      <w:bookmarkEnd w:id="1"/>
      <w:r w:rsidRPr="00BB20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Comments</w:t>
            </w:r>
          </w:p>
        </w:tc>
      </w:tr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This version released with FBP Food, Beverage and Pharmaceutical Training Package Version 5.0.</w:t>
            </w:r>
          </w:p>
        </w:tc>
      </w:tr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This version released with FBP Food, Beverage and Pharmaceutical Training Package Version 2.0.</w:t>
            </w:r>
          </w:p>
        </w:tc>
      </w:tr>
    </w:tbl>
    <w:p w:rsidR="00000000" w:rsidRPr="00BB2017" w:rsidP="00BB2017">
      <w:pPr>
        <w:pStyle w:val="BodyText"/>
      </w:pP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2" w:name="O_1153006"/>
      <w:bookmarkEnd w:id="2"/>
      <w:r w:rsidRPr="00BB2017">
        <w:t>Application</w:t>
      </w:r>
    </w:p>
    <w:p w:rsidR="00000000" w:rsidRPr="00BB2017" w:rsidP="00043EDC">
      <w:pPr>
        <w:pStyle w:val="BodyText"/>
      </w:pPr>
      <w:r w:rsidRPr="00BB2017">
        <w:t>This unit of competency describes the skills and knowledge required to set up, operate, adjust and shut down an extraction process used to isolate organic materials using solvents in a pharmaceutical manufacturing facility.</w:t>
      </w:r>
    </w:p>
    <w:p w:rsidR="00000000" w:rsidRPr="00BB2017" w:rsidP="00043EDC">
      <w:pPr>
        <w:pStyle w:val="BodyText"/>
      </w:pPr>
      <w:r w:rsidRPr="00BB2017">
        <w:t>The u</w:t>
      </w:r>
      <w:r w:rsidRPr="00BB2017">
        <w:t>nit applies to individuals who apply Good Manufacturing Practice (GMP) and operating principles to the extraction process. Individuals work under broad direction and take responsibility for their own work.</w:t>
      </w:r>
    </w:p>
    <w:p w:rsidR="00000000" w:rsidRPr="00BB2017" w:rsidP="00043EDC">
      <w:pPr>
        <w:pStyle w:val="BodyText"/>
      </w:pPr>
      <w:r w:rsidRPr="00BB2017">
        <w:t>No licensing, legislative or certification require</w:t>
      </w:r>
      <w:r w:rsidRPr="00BB2017">
        <w:t>ments apply to this unit at the time of publication.</w:t>
      </w:r>
    </w:p>
    <w:p w:rsidR="00000000" w:rsidRPr="00BB2017" w:rsidP="00BB2017">
      <w:pPr>
        <w:pStyle w:val="Heading1"/>
      </w:pPr>
      <w:bookmarkStart w:id="3" w:name="O_1153005"/>
      <w:bookmarkEnd w:id="3"/>
      <w:r w:rsidRPr="00BB2017">
        <w:t>Pre-requisite Unit</w:t>
      </w:r>
    </w:p>
    <w:p w:rsidR="00000000" w:rsidRPr="00BB2017" w:rsidP="00043EDC">
      <w:pPr>
        <w:pStyle w:val="BodyText"/>
      </w:pPr>
      <w:r w:rsidRPr="00BB2017">
        <w:t>Nil</w:t>
      </w:r>
    </w:p>
    <w:p w:rsidR="00000000" w:rsidRPr="00BB2017" w:rsidP="00BB2017">
      <w:pPr>
        <w:pStyle w:val="Heading1"/>
      </w:pPr>
      <w:bookmarkStart w:id="4" w:name="O_1153004"/>
      <w:bookmarkEnd w:id="4"/>
      <w:r w:rsidRPr="00BB2017">
        <w:t>Unit Sector</w:t>
      </w:r>
    </w:p>
    <w:p w:rsidR="00000000" w:rsidRPr="00BB2017" w:rsidP="00043EDC">
      <w:pPr>
        <w:pStyle w:val="BodyText"/>
      </w:pPr>
      <w:r w:rsidRPr="00BB2017">
        <w:t>Pharmaceutical (PHM)</w:t>
      </w:r>
    </w:p>
    <w:p w:rsidR="00000000" w:rsidRPr="00BB2017" w:rsidP="00BB2017">
      <w:pPr>
        <w:pStyle w:val="Heading1"/>
      </w:pPr>
      <w:bookmarkStart w:id="5" w:name="O_1153003"/>
      <w:bookmarkEnd w:id="5"/>
      <w:r w:rsidRPr="00BB20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043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Performance Criteria</w:t>
            </w:r>
          </w:p>
        </w:tc>
      </w:tr>
      <w:tr w:rsidTr="00043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3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1. Prepare the extraction equipment and process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1.1 Confirm, blend and prepare materials to meet produc</w:t>
            </w:r>
            <w:r w:rsidRPr="00BB2017">
              <w:t>tion requirements</w:t>
            </w:r>
          </w:p>
          <w:p w:rsidR="00000000" w:rsidRPr="00BB2017" w:rsidP="00BB2017">
            <w:pPr>
              <w:pStyle w:val="BodyText"/>
            </w:pPr>
            <w:r w:rsidRPr="00BB2017">
              <w:t xml:space="preserve">1.2 Confirm required facilities, storage, equipment and personnel are </w:t>
            </w:r>
            <w:r w:rsidRPr="00BB2017">
              <w:t>available</w:t>
            </w:r>
          </w:p>
          <w:p w:rsidR="00000000" w:rsidRPr="00BB2017" w:rsidP="00BB2017">
            <w:pPr>
              <w:pStyle w:val="BodyText"/>
            </w:pPr>
            <w:r w:rsidRPr="00BB2017">
              <w:t>1.3 Select and fit personal protective equipment and contamination prevention clothing according to workplace procedures</w:t>
            </w:r>
          </w:p>
          <w:p w:rsidR="00000000" w:rsidRPr="00BB2017" w:rsidP="00BB2017">
            <w:pPr>
              <w:pStyle w:val="BodyText"/>
            </w:pPr>
            <w:r w:rsidRPr="00BB2017">
              <w:t>1.4 Carry out line clearance procedures according to production requirements and equipment operation and maintenance manual</w:t>
            </w:r>
          </w:p>
          <w:p w:rsidR="00000000" w:rsidRPr="00BB2017" w:rsidP="00BB2017">
            <w:pPr>
              <w:pStyle w:val="BodyText"/>
            </w:pPr>
            <w:r w:rsidRPr="00BB2017">
              <w:t>1.5 Follow procedures to eliminate or control the risk of cross-contamination</w:t>
            </w:r>
          </w:p>
          <w:p w:rsidR="00000000" w:rsidRPr="00BB2017" w:rsidP="00BB2017">
            <w:pPr>
              <w:pStyle w:val="BodyText"/>
            </w:pPr>
            <w:r w:rsidRPr="00BB2017">
              <w:t>1.6 Conduct pre-start checks according to workplace pr</w:t>
            </w:r>
            <w:r w:rsidRPr="00BB2017">
              <w:t>ocedures</w:t>
            </w:r>
          </w:p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1.7 Load material into percolator</w:t>
            </w:r>
          </w:p>
        </w:tc>
      </w:tr>
      <w:tr w:rsidTr="00043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2. Operate and monitor the extraction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2.1 Start up and monitor extraction process to confirm that specifications are within required limits</w:t>
            </w:r>
          </w:p>
          <w:p w:rsidR="00000000" w:rsidRPr="00BB2017" w:rsidP="00BB2017">
            <w:pPr>
              <w:pStyle w:val="BodyText"/>
            </w:pPr>
            <w:r w:rsidRPr="00BB2017">
              <w:t>2.2 Identify and report out of limit products or processes accor</w:t>
            </w:r>
            <w:r w:rsidRPr="00BB2017">
              <w:t>ding to workplace procedures</w:t>
            </w:r>
          </w:p>
          <w:p w:rsidR="00000000" w:rsidRPr="00BB2017" w:rsidP="00BB2017">
            <w:pPr>
              <w:pStyle w:val="BodyText"/>
            </w:pPr>
            <w:r w:rsidRPr="00BB2017">
              <w:t>2.3 Maintain work area according to workplace cleaning standards</w:t>
            </w:r>
          </w:p>
          <w:p w:rsidR="00000000" w:rsidRPr="00BB2017" w:rsidP="00BB2017">
            <w:pPr>
              <w:pStyle w:val="BodyText"/>
            </w:pPr>
            <w:r w:rsidRPr="00BB2017">
              <w:t>2.4 Conduct process according to safety and environmental requirements</w:t>
            </w:r>
          </w:p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2.5 Complete documentation according to workplace requirements</w:t>
            </w:r>
          </w:p>
        </w:tc>
      </w:tr>
      <w:tr w:rsidTr="00043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3. Shut down the extraction</w:t>
            </w:r>
            <w:r w:rsidRPr="00BB2017">
              <w:t xml:space="preserve">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3.1 Confirm workplace procedures for shutting down the process</w:t>
            </w:r>
          </w:p>
          <w:p w:rsidR="00000000" w:rsidRPr="00BB2017" w:rsidP="00BB2017">
            <w:pPr>
              <w:pStyle w:val="BodyText"/>
            </w:pPr>
            <w:r w:rsidRPr="00BB2017">
              <w:t>3.2 Safely shut down the process</w:t>
            </w:r>
          </w:p>
          <w:p w:rsidR="00000000" w:rsidRPr="00BB2017" w:rsidP="00BB2017">
            <w:pPr>
              <w:pStyle w:val="BodyText"/>
            </w:pPr>
            <w:r w:rsidRPr="00BB2017">
              <w:t>3.3 Complete records according to workplace procedures</w:t>
            </w:r>
          </w:p>
        </w:tc>
      </w:tr>
    </w:tbl>
    <w:p w:rsidR="00000000" w:rsidRPr="00BB2017" w:rsidP="00BB2017">
      <w:pPr>
        <w:pStyle w:val="BodyText"/>
      </w:pP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6" w:name="O_1153002"/>
      <w:bookmarkEnd w:id="6"/>
      <w:r w:rsidRPr="00BB2017">
        <w:t>Foundation Skills</w:t>
      </w:r>
    </w:p>
    <w:p w:rsidR="00000000" w:rsidRPr="00043EDC" w:rsidP="00043EDC">
      <w:pPr>
        <w:pStyle w:val="BodyText"/>
        <w:rPr>
          <w:i/>
        </w:rPr>
      </w:pPr>
      <w:r w:rsidRPr="00043EDC">
        <w:rPr>
          <w:rStyle w:val="Emphasis"/>
        </w:rPr>
        <w:t>This section describes those language, literacy, nu</w:t>
      </w:r>
      <w:r w:rsidRPr="00043EDC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2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Description</w:t>
            </w:r>
          </w:p>
        </w:tc>
      </w:tr>
      <w:tr w:rsidTr="00BB2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ListBullet"/>
              <w:rPr>
                <w:lang w:val="en-NZ"/>
              </w:rPr>
            </w:pPr>
            <w:r w:rsidRPr="00BB2017">
              <w:t>Identify relevant information from workplace documentation and interpret requirements f</w:t>
            </w:r>
            <w:r w:rsidRPr="00BB2017">
              <w:t>or the extraction process</w:t>
            </w:r>
          </w:p>
        </w:tc>
      </w:tr>
      <w:tr w:rsidTr="00BB2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ListBullet"/>
            </w:pPr>
            <w:r w:rsidRPr="00BB2017">
              <w:t>Complete workplace documentation using appropriate language and in required format</w:t>
            </w:r>
          </w:p>
        </w:tc>
      </w:tr>
    </w:tbl>
    <w:p w:rsidR="00000000" w:rsidRPr="00BB2017" w:rsidP="00BB2017">
      <w:pPr>
        <w:pStyle w:val="BodyText"/>
      </w:pP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7" w:name="O_1153000"/>
      <w:bookmarkEnd w:id="7"/>
      <w:r w:rsidRPr="00BB20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2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Equivalence status</w:t>
            </w:r>
          </w:p>
        </w:tc>
      </w:tr>
      <w:tr w:rsidTr="00BB20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FBPPHM3006 Operate an extraction process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FBPPHM3006 Operate an extraction process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Minor changes to application, knowledge evidence and assessment conditions for clarity</w:t>
            </w:r>
          </w:p>
          <w:p w:rsidR="00000000" w:rsidRPr="00BB2017" w:rsidP="00BB2017">
            <w:pPr>
              <w:pStyle w:val="BodyText"/>
            </w:pPr>
            <w:r w:rsidRPr="00BB2017">
              <w:t xml:space="preserve">Foundation skills table updated </w:t>
            </w:r>
          </w:p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 xml:space="preserve">Range of conditions deleted to remove duplication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 xml:space="preserve">Equivalent </w:t>
            </w:r>
          </w:p>
        </w:tc>
      </w:tr>
    </w:tbl>
    <w:p w:rsidR="00000000" w:rsidRPr="00BB2017" w:rsidP="00BB2017">
      <w:pPr>
        <w:pStyle w:val="BodyText"/>
      </w:pP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8" w:name="O_1153008"/>
      <w:bookmarkEnd w:id="8"/>
      <w:r w:rsidRPr="00BB2017">
        <w:t>Links</w:t>
      </w:r>
    </w:p>
    <w:p w:rsidR="00000000" w:rsidRPr="00BB2017" w:rsidP="00043EDC">
      <w:pPr>
        <w:pStyle w:val="BodyText"/>
      </w:pPr>
      <w:r w:rsidRPr="00BB20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1B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2017" w:rsidP="00043EDC">
      <w:pPr>
        <w:pStyle w:val="BodyText"/>
        <w:sectPr w:rsidSect="00BB20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017" w:rsidP="00BB2017">
      <w:pPr>
        <w:pStyle w:val="SuperHeading"/>
      </w:pPr>
      <w:r w:rsidRPr="00BB2017">
        <w:t>Assessment Requirements for FBPPHM3006 Operate an extraction process</w:t>
      </w:r>
    </w:p>
    <w:p w:rsidR="00000000" w:rsidRPr="00BB2017" w:rsidP="00BB2017">
      <w:pPr>
        <w:pStyle w:val="Heading1"/>
      </w:pPr>
      <w:bookmarkStart w:id="9" w:name="O_1152998"/>
      <w:bookmarkEnd w:id="9"/>
      <w:r w:rsidRPr="00BB20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Bold"/>
              <w:rPr>
                <w:lang w:val="en-NZ"/>
              </w:rPr>
            </w:pPr>
            <w:r w:rsidRPr="00BB2017">
              <w:t>Comments</w:t>
            </w:r>
          </w:p>
        </w:tc>
      </w:tr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This version released with FBP Food, Beverage and Pharmaceutical Training Package Version 5.0.</w:t>
            </w:r>
          </w:p>
        </w:tc>
      </w:tr>
      <w:tr w:rsidTr="00043E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017">
            <w:pPr>
              <w:pStyle w:val="BodyText"/>
              <w:rPr>
                <w:lang w:val="en-NZ"/>
              </w:rPr>
            </w:pPr>
            <w:r w:rsidRPr="00BB201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017" w:rsidP="00BB2017">
            <w:pPr>
              <w:pStyle w:val="BodyText"/>
            </w:pPr>
            <w:r w:rsidRPr="00BB2017">
              <w:t>This version released with FBP Food, Beverage and Pharmaceutical Training Package Version 2.0.</w:t>
            </w:r>
          </w:p>
        </w:tc>
      </w:tr>
    </w:tbl>
    <w:p w:rsidR="00000000" w:rsidRPr="00BB2017" w:rsidP="00BB2017">
      <w:pPr>
        <w:pStyle w:val="BodyText"/>
      </w:pP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10" w:name="O_1152997"/>
      <w:bookmarkEnd w:id="10"/>
      <w:r w:rsidRPr="00BB2017">
        <w:t>Performance Evidence</w:t>
      </w:r>
    </w:p>
    <w:p w:rsidR="00000000" w:rsidRPr="00BB2017" w:rsidP="00043EDC">
      <w:pPr>
        <w:pStyle w:val="BodyText"/>
      </w:pPr>
      <w:r w:rsidRPr="00BB2017">
        <w:t>An individual</w:t>
      </w:r>
      <w:r w:rsidRPr="00BB2017">
        <w:t xml:space="preserve"> demonstrating competency must satisfy all of the elements and performance criteria in this unit.</w:t>
      </w:r>
    </w:p>
    <w:p w:rsidR="00000000" w:rsidRPr="00BB2017" w:rsidP="00043EDC">
      <w:pPr>
        <w:pStyle w:val="BodyText"/>
      </w:pPr>
      <w:r w:rsidRPr="00BB2017">
        <w:t>There must be evidence that the individual has safely operated at least one extraction process, including:</w:t>
      </w:r>
    </w:p>
    <w:p w:rsidR="00000000" w:rsidRPr="00BB2017" w:rsidP="00BB2017">
      <w:pPr>
        <w:pStyle w:val="ListBullet"/>
      </w:pPr>
      <w:r w:rsidRPr="00BB2017">
        <w:t>confirmed production requirements and related faci</w:t>
      </w:r>
      <w:r w:rsidRPr="00BB2017">
        <w:t>lities, storage and equipment</w:t>
      </w:r>
    </w:p>
    <w:p w:rsidR="00000000" w:rsidRPr="00BB2017" w:rsidP="00BB2017">
      <w:pPr>
        <w:pStyle w:val="ListBullet"/>
      </w:pPr>
      <w:r w:rsidRPr="00BB2017">
        <w:t>correctly gown using Standard Operating Procedures for the operations performed batch and product changeovers, including line clearance procedures</w:t>
      </w:r>
    </w:p>
    <w:p w:rsidR="00000000" w:rsidRPr="00BB2017" w:rsidP="00BB2017">
      <w:pPr>
        <w:pStyle w:val="ListBullet"/>
      </w:pPr>
      <w:r w:rsidRPr="00BB2017">
        <w:t>performed batch and product changeovers, including line clearance procedures</w:t>
      </w:r>
    </w:p>
    <w:p w:rsidR="00000000" w:rsidRPr="00BB2017" w:rsidP="00BB2017">
      <w:pPr>
        <w:pStyle w:val="ListBullet"/>
      </w:pPr>
      <w:r w:rsidRPr="00BB2017">
        <w:t>conducted pre-start checks required for the safe operation of the extraction process, including:</w:t>
      </w:r>
    </w:p>
    <w:p w:rsidR="00000000" w:rsidRPr="00BB2017" w:rsidP="00BB2017">
      <w:pPr>
        <w:pStyle w:val="ListBullet2"/>
      </w:pPr>
      <w:r w:rsidRPr="00BB2017">
        <w:t>carried out required area or line clearances</w:t>
      </w:r>
    </w:p>
    <w:p w:rsidR="00000000" w:rsidRPr="00BB2017" w:rsidP="00BB2017">
      <w:pPr>
        <w:pStyle w:val="ListBullet2"/>
      </w:pPr>
      <w:r w:rsidRPr="00BB2017">
        <w:t>inspected equipment condition to identify signs of wear</w:t>
      </w:r>
    </w:p>
    <w:p w:rsidR="00000000" w:rsidRPr="00BB2017" w:rsidP="00BB2017">
      <w:pPr>
        <w:pStyle w:val="ListBullet2"/>
      </w:pPr>
      <w:r w:rsidRPr="00BB2017">
        <w:t xml:space="preserve">checked all safety equipment in place and operational </w:t>
      </w:r>
    </w:p>
    <w:p w:rsidR="00000000" w:rsidRPr="00BB2017" w:rsidP="00BB2017">
      <w:pPr>
        <w:pStyle w:val="ListBullet2"/>
      </w:pPr>
      <w:r w:rsidRPr="00BB2017">
        <w:t>ch</w:t>
      </w:r>
      <w:r w:rsidRPr="00BB2017">
        <w:t xml:space="preserve">ecked equipment clean or sanitised </w:t>
      </w:r>
    </w:p>
    <w:p w:rsidR="00000000" w:rsidRPr="00BB2017" w:rsidP="00BB2017">
      <w:pPr>
        <w:pStyle w:val="ListBullet2"/>
      </w:pPr>
      <w:r w:rsidRPr="00BB2017">
        <w:t>checked equipment correctly configured for processing requirements</w:t>
      </w:r>
    </w:p>
    <w:p w:rsidR="00000000" w:rsidRPr="00BB2017" w:rsidP="00BB2017">
      <w:pPr>
        <w:pStyle w:val="ListBullet"/>
      </w:pPr>
      <w:r w:rsidRPr="00BB2017">
        <w:t>started, operated, monitored and adjusted a process to achieve required outcomes</w:t>
      </w:r>
    </w:p>
    <w:p w:rsidR="00000000" w:rsidRPr="00BB2017" w:rsidP="00BB2017">
      <w:pPr>
        <w:pStyle w:val="ListBullet"/>
      </w:pPr>
      <w:r w:rsidRPr="00BB2017">
        <w:t>conducted in-process control checks to confirm the process remains with</w:t>
      </w:r>
      <w:r w:rsidRPr="00BB2017">
        <w:t>in limits</w:t>
      </w:r>
    </w:p>
    <w:p w:rsidR="00000000" w:rsidRPr="00BB2017" w:rsidP="00BB2017">
      <w:pPr>
        <w:pStyle w:val="ListBullet"/>
      </w:pPr>
      <w:r w:rsidRPr="00BB2017">
        <w:t xml:space="preserve">inspected product for defects </w:t>
      </w:r>
    </w:p>
    <w:p w:rsidR="00000000" w:rsidRPr="00BB2017" w:rsidP="00BB2017">
      <w:pPr>
        <w:pStyle w:val="ListBullet"/>
      </w:pPr>
      <w:r w:rsidRPr="00BB2017">
        <w:t>taken corrective action in response to a non-conformance</w:t>
      </w:r>
    </w:p>
    <w:p w:rsidR="00000000" w:rsidRPr="00BB2017" w:rsidP="00BB2017">
      <w:pPr>
        <w:pStyle w:val="ListBullet"/>
      </w:pPr>
      <w:r w:rsidRPr="00BB2017">
        <w:t xml:space="preserve">safely shut down the process according to workplace procedures  </w:t>
      </w:r>
    </w:p>
    <w:p w:rsidR="00000000" w:rsidRPr="00BB2017" w:rsidP="00BB2017">
      <w:pPr>
        <w:pStyle w:val="ListBullet"/>
      </w:pPr>
      <w:r w:rsidRPr="00BB2017">
        <w:t>cleaned and maintained work area to meet workplace cleaning standards and environmental requi</w:t>
      </w:r>
      <w:r w:rsidRPr="00BB2017">
        <w:t>rements</w:t>
      </w:r>
    </w:p>
    <w:p w:rsidR="00000000" w:rsidRPr="00BB2017" w:rsidP="00BB2017">
      <w:pPr>
        <w:pStyle w:val="ListBullet"/>
      </w:pPr>
      <w:r w:rsidRPr="00BB2017">
        <w:t>completed records according to workplace procedures.</w:t>
      </w: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11" w:name="O_1152996"/>
      <w:bookmarkEnd w:id="11"/>
      <w:r w:rsidRPr="00BB2017">
        <w:t>Knowledge Evidence</w:t>
      </w:r>
    </w:p>
    <w:p w:rsidR="00000000" w:rsidRPr="00BB2017" w:rsidP="00043EDC">
      <w:pPr>
        <w:pStyle w:val="BodyText"/>
      </w:pPr>
      <w:r w:rsidRPr="00BB2017">
        <w:t>An individual must be able to demonstrat</w:t>
      </w:r>
      <w:r w:rsidRPr="00BB2017">
        <w:t>e the knowledge required to perform the tasks outlined in the elements and performance criteria of this unit. This includes knowledge of:</w:t>
      </w:r>
    </w:p>
    <w:p w:rsidR="00000000" w:rsidRPr="00BB2017" w:rsidP="00BB2017">
      <w:pPr>
        <w:pStyle w:val="ListBullet"/>
      </w:pPr>
      <w:r w:rsidRPr="00BB2017">
        <w:t>stages of the extraction process, including:</w:t>
      </w:r>
    </w:p>
    <w:p w:rsidR="00000000" w:rsidRPr="00BB2017" w:rsidP="00BB2017">
      <w:pPr>
        <w:pStyle w:val="ListBullet2"/>
      </w:pPr>
      <w:r w:rsidRPr="00BB2017">
        <w:t>the purpose, methods and outcomes of each stage</w:t>
      </w:r>
    </w:p>
    <w:p w:rsidR="00000000" w:rsidRPr="00BB2017" w:rsidP="00BB2017">
      <w:pPr>
        <w:pStyle w:val="ListBullet2"/>
      </w:pPr>
      <w:r w:rsidRPr="00BB2017">
        <w:t xml:space="preserve">the effect of material </w:t>
      </w:r>
      <w:r w:rsidRPr="00BB2017">
        <w:t>density on filtration</w:t>
      </w:r>
    </w:p>
    <w:p w:rsidR="00000000" w:rsidRPr="00BB2017" w:rsidP="00BB2017">
      <w:pPr>
        <w:pStyle w:val="ListBullet2"/>
      </w:pPr>
      <w:r w:rsidRPr="00BB2017">
        <w:t>packing processes required for different types of materials</w:t>
      </w:r>
    </w:p>
    <w:p w:rsidR="00000000" w:rsidRPr="00BB2017" w:rsidP="00BB2017">
      <w:pPr>
        <w:pStyle w:val="ListBullet"/>
      </w:pPr>
      <w:r w:rsidRPr="00BB2017">
        <w:t>basic operating principles, requirements and parameters of extraction process equipment, including:</w:t>
      </w:r>
    </w:p>
    <w:p w:rsidR="00000000" w:rsidRPr="00BB2017" w:rsidP="00BB2017">
      <w:pPr>
        <w:pStyle w:val="ListBullet2"/>
      </w:pPr>
      <w:r w:rsidRPr="00BB2017">
        <w:t>main equipment components, operating capacities and applications</w:t>
      </w:r>
    </w:p>
    <w:p w:rsidR="00000000" w:rsidRPr="00BB2017" w:rsidP="00BB2017">
      <w:pPr>
        <w:pStyle w:val="ListBullet2"/>
      </w:pPr>
      <w:r w:rsidRPr="00BB2017">
        <w:t>typical</w:t>
      </w:r>
      <w:r w:rsidRPr="00BB2017">
        <w:t xml:space="preserve"> equipment faults and related causes, including signs and symptoms of faulty equipment and early warning signs of potential problems</w:t>
      </w:r>
    </w:p>
    <w:p w:rsidR="00000000" w:rsidRPr="00BB2017" w:rsidP="00BB2017">
      <w:pPr>
        <w:pStyle w:val="ListBullet2"/>
      </w:pPr>
      <w:r w:rsidRPr="00BB2017">
        <w:t>corrective actions required where operation is outside specified operating parameters</w:t>
      </w:r>
    </w:p>
    <w:p w:rsidR="00000000" w:rsidRPr="00BB2017" w:rsidP="00BB2017">
      <w:pPr>
        <w:pStyle w:val="ListBullet"/>
      </w:pPr>
      <w:r w:rsidRPr="00BB2017">
        <w:t>li</w:t>
      </w:r>
      <w:r w:rsidRPr="00BB2017">
        <w:t>ne clearance procedures, including procedures for clearing feed lines</w:t>
      </w:r>
    </w:p>
    <w:p w:rsidR="00000000" w:rsidRPr="00BB2017" w:rsidP="00BB2017">
      <w:pPr>
        <w:pStyle w:val="ListBullet"/>
      </w:pPr>
      <w:r w:rsidRPr="00BB2017">
        <w:t>workplace health and safety hazards, risks and controls relevant to an extraction process, including:</w:t>
      </w:r>
    </w:p>
    <w:p w:rsidR="00000000" w:rsidRPr="00BB2017" w:rsidP="00BB2017">
      <w:pPr>
        <w:pStyle w:val="ListBullet2"/>
      </w:pPr>
      <w:r w:rsidRPr="00BB2017">
        <w:t>use of solvents</w:t>
      </w:r>
    </w:p>
    <w:p w:rsidR="00000000" w:rsidRPr="00BB2017" w:rsidP="00BB2017">
      <w:pPr>
        <w:pStyle w:val="ListBullet2"/>
      </w:pPr>
      <w:r w:rsidRPr="00BB2017">
        <w:t>functions and limitations of personal protective equipment and cont</w:t>
      </w:r>
      <w:r w:rsidRPr="00BB2017">
        <w:t xml:space="preserve">amination prevention clothing </w:t>
      </w:r>
    </w:p>
    <w:p w:rsidR="00000000" w:rsidRPr="00BB2017" w:rsidP="00BB2017">
      <w:pPr>
        <w:pStyle w:val="ListBullet"/>
      </w:pPr>
      <w:r w:rsidRPr="00BB2017">
        <w:t>pre-start check requirements, including:</w:t>
      </w:r>
    </w:p>
    <w:p w:rsidR="00000000" w:rsidRPr="00BB2017" w:rsidP="00BB2017">
      <w:pPr>
        <w:pStyle w:val="ListBullet2"/>
      </w:pPr>
      <w:r w:rsidRPr="00BB2017">
        <w:t>required area or line clearances</w:t>
      </w:r>
    </w:p>
    <w:p w:rsidR="00000000" w:rsidRPr="00BB2017" w:rsidP="00BB2017">
      <w:pPr>
        <w:pStyle w:val="ListBullet2"/>
      </w:pPr>
      <w:r w:rsidRPr="00BB2017">
        <w:t>equipment condition to identify signs of wear</w:t>
      </w:r>
    </w:p>
    <w:p w:rsidR="00000000" w:rsidRPr="00BB2017" w:rsidP="00BB2017">
      <w:pPr>
        <w:pStyle w:val="ListBullet2"/>
      </w:pPr>
      <w:r w:rsidRPr="00BB2017">
        <w:t xml:space="preserve">safety equipment in place and operational </w:t>
      </w:r>
    </w:p>
    <w:p w:rsidR="00000000" w:rsidRPr="00BB2017" w:rsidP="00BB2017">
      <w:pPr>
        <w:pStyle w:val="ListBullet2"/>
      </w:pPr>
      <w:r w:rsidRPr="00BB2017">
        <w:t xml:space="preserve">equipment clean or sanitised </w:t>
      </w:r>
    </w:p>
    <w:p w:rsidR="00000000" w:rsidRPr="00BB2017" w:rsidP="00BB2017">
      <w:pPr>
        <w:pStyle w:val="ListBullet2"/>
      </w:pPr>
      <w:r w:rsidRPr="00BB2017">
        <w:t>equipment correctly configured</w:t>
      </w:r>
      <w:r w:rsidRPr="00BB2017">
        <w:t xml:space="preserve"> for processing requirements</w:t>
      </w:r>
    </w:p>
    <w:p w:rsidR="00000000" w:rsidRPr="00BB2017" w:rsidP="00BB2017">
      <w:pPr>
        <w:pStyle w:val="ListBullet"/>
      </w:pPr>
      <w:r w:rsidRPr="00BB2017">
        <w:t>methods used to monitor extraction process, including:</w:t>
      </w:r>
    </w:p>
    <w:p w:rsidR="00000000" w:rsidRPr="00BB2017" w:rsidP="00BB2017">
      <w:pPr>
        <w:pStyle w:val="ListBullet2"/>
      </w:pPr>
      <w:r w:rsidRPr="00BB2017">
        <w:t>inspecting</w:t>
      </w:r>
    </w:p>
    <w:p w:rsidR="00000000" w:rsidRPr="00BB2017" w:rsidP="00BB2017">
      <w:pPr>
        <w:pStyle w:val="ListBullet2"/>
      </w:pPr>
      <w:r w:rsidRPr="00BB2017">
        <w:t>measuring</w:t>
      </w:r>
    </w:p>
    <w:p w:rsidR="00000000" w:rsidRPr="00BB2017" w:rsidP="00BB2017">
      <w:pPr>
        <w:pStyle w:val="ListBullet2"/>
      </w:pPr>
      <w:r w:rsidRPr="00BB2017">
        <w:t>testing</w:t>
      </w:r>
    </w:p>
    <w:p w:rsidR="00000000" w:rsidRPr="00BB2017" w:rsidP="00BB2017">
      <w:pPr>
        <w:pStyle w:val="ListBullet2"/>
      </w:pPr>
      <w:r w:rsidRPr="00BB2017">
        <w:t>calculating yields</w:t>
      </w:r>
    </w:p>
    <w:p w:rsidR="00000000" w:rsidRPr="00BB2017" w:rsidP="00BB2017">
      <w:pPr>
        <w:pStyle w:val="ListBullet"/>
      </w:pPr>
      <w:r w:rsidRPr="00BB2017">
        <w:t>quality requirements of materials and the effect of variations on the extraction process</w:t>
      </w:r>
    </w:p>
    <w:p w:rsidR="00000000" w:rsidRPr="00BB2017" w:rsidP="00BB2017">
      <w:pPr>
        <w:pStyle w:val="ListBullet"/>
      </w:pPr>
      <w:r w:rsidRPr="00BB2017">
        <w:t>product and process specifications, procedures and operating parameters for different products and materials</w:t>
      </w:r>
    </w:p>
    <w:p w:rsidR="00000000" w:rsidRPr="00BB2017" w:rsidP="00BB2017">
      <w:pPr>
        <w:pStyle w:val="ListBullet"/>
      </w:pPr>
      <w:r w:rsidRPr="00BB2017">
        <w:t>contamination risks associated with the extraction process</w:t>
      </w:r>
    </w:p>
    <w:p w:rsidR="00000000" w:rsidRPr="00BB2017" w:rsidP="00BB2017">
      <w:pPr>
        <w:pStyle w:val="ListBullet"/>
      </w:pPr>
      <w:r w:rsidRPr="00BB2017">
        <w:t>common causes of out-of-specification product or process and corrective actions required</w:t>
      </w:r>
    </w:p>
    <w:p w:rsidR="00000000" w:rsidRPr="00BB2017" w:rsidP="00BB2017">
      <w:pPr>
        <w:pStyle w:val="ListBullet"/>
      </w:pPr>
      <w:r w:rsidRPr="00BB2017">
        <w:t>extraction process shutdown and changeover procedures and responsibilities</w:t>
      </w:r>
    </w:p>
    <w:p w:rsidR="00000000" w:rsidRPr="00BB2017" w:rsidP="00BB2017">
      <w:pPr>
        <w:pStyle w:val="ListBullet"/>
      </w:pPr>
      <w:r w:rsidRPr="00BB2017">
        <w:t>Good Manufacturing Practice (GMP) requirements associated with an extraction process and related control measures</w:t>
      </w:r>
    </w:p>
    <w:p w:rsidR="00000000" w:rsidRPr="00BB2017" w:rsidP="00BB2017">
      <w:pPr>
        <w:pStyle w:val="ListBullet"/>
      </w:pPr>
      <w:r w:rsidRPr="00BB2017">
        <w:t>environmental issues and controls relevant to the extraction proce</w:t>
      </w:r>
      <w:r w:rsidRPr="00BB2017">
        <w:t>ss, including waste collection and handling procedures</w:t>
      </w:r>
    </w:p>
    <w:p w:rsidR="00000000" w:rsidRPr="00BB2017" w:rsidP="00BB2017">
      <w:pPr>
        <w:pStyle w:val="ListBullet"/>
      </w:pPr>
      <w:r w:rsidRPr="00BB2017">
        <w:t>requirements for completion of workplace documentation.</w:t>
      </w:r>
    </w:p>
    <w:p w:rsidR="00000000" w:rsidRPr="00BB2017" w:rsidP="00BB2017">
      <w:pPr>
        <w:pStyle w:val="AllowPageBreak"/>
      </w:pPr>
    </w:p>
    <w:p w:rsidR="00000000" w:rsidRPr="00BB2017" w:rsidP="00BB2017">
      <w:pPr>
        <w:pStyle w:val="Heading1"/>
      </w:pPr>
      <w:bookmarkStart w:id="12" w:name="O_1152995"/>
      <w:bookmarkEnd w:id="12"/>
      <w:r w:rsidRPr="00BB2017">
        <w:t>Assessment Conditions</w:t>
      </w:r>
    </w:p>
    <w:p w:rsidR="00000000" w:rsidRPr="00BB2017" w:rsidP="00043EDC">
      <w:pPr>
        <w:pStyle w:val="BodyText"/>
      </w:pPr>
      <w:r w:rsidRPr="00BB2017">
        <w:t>Assessment of the skills in this unit of competency must take place under the following conditions:</w:t>
      </w:r>
    </w:p>
    <w:p w:rsidR="00000000" w:rsidRPr="00BB2017" w:rsidP="00BB2017">
      <w:pPr>
        <w:pStyle w:val="ListBullet"/>
      </w:pPr>
      <w:r w:rsidRPr="00BB2017">
        <w:t>physical conditions:</w:t>
      </w:r>
    </w:p>
    <w:p w:rsidR="00000000" w:rsidRPr="00BB2017" w:rsidP="00BB2017">
      <w:pPr>
        <w:pStyle w:val="ListBullet2"/>
      </w:pPr>
      <w:r w:rsidRPr="00BB2017">
        <w:t>a pharmaceutical manufacturing workplace or an environment that accurately represents workplace conditions</w:t>
      </w:r>
    </w:p>
    <w:p w:rsidR="00000000" w:rsidRPr="00BB2017" w:rsidP="00BB2017">
      <w:pPr>
        <w:pStyle w:val="ListBullet"/>
      </w:pPr>
      <w:r w:rsidRPr="00BB2017">
        <w:t>resources, equipment and materials:</w:t>
      </w:r>
    </w:p>
    <w:p w:rsidR="00000000" w:rsidRPr="00BB2017" w:rsidP="00BB2017">
      <w:pPr>
        <w:pStyle w:val="ListBullet2"/>
      </w:pPr>
      <w:r w:rsidRPr="00BB2017">
        <w:t>personal protective equipment and contamination prevention clothing</w:t>
      </w:r>
    </w:p>
    <w:p w:rsidR="00000000" w:rsidRPr="00BB2017" w:rsidP="00BB2017">
      <w:pPr>
        <w:pStyle w:val="ListBullet2"/>
      </w:pPr>
      <w:r w:rsidRPr="00BB2017">
        <w:t xml:space="preserve">extraction solvents, </w:t>
      </w:r>
      <w:r w:rsidRPr="00BB2017">
        <w:t>material and equipment</w:t>
      </w:r>
    </w:p>
    <w:p w:rsidR="00000000" w:rsidRPr="00BB2017" w:rsidP="00BB2017">
      <w:pPr>
        <w:pStyle w:val="ListBullet2"/>
      </w:pPr>
      <w:r w:rsidRPr="00BB2017">
        <w:t>cleaning materials and equipment associated with an extraction process</w:t>
      </w:r>
    </w:p>
    <w:p w:rsidR="00000000" w:rsidRPr="00BB2017" w:rsidP="00BB2017">
      <w:pPr>
        <w:pStyle w:val="ListBullet2"/>
      </w:pPr>
      <w:r w:rsidRPr="00BB2017">
        <w:t>record keeping system</w:t>
      </w:r>
    </w:p>
    <w:p w:rsidR="00000000" w:rsidRPr="00BB2017" w:rsidP="00BB2017">
      <w:pPr>
        <w:pStyle w:val="ListBullet"/>
      </w:pPr>
      <w:r w:rsidRPr="00BB2017">
        <w:t>specifications:</w:t>
      </w:r>
    </w:p>
    <w:p w:rsidR="00000000" w:rsidRPr="00BB2017" w:rsidP="00BB2017">
      <w:pPr>
        <w:pStyle w:val="ListBullet2"/>
      </w:pPr>
      <w:r w:rsidRPr="00BB2017">
        <w:t>product and intermediate product specifications, control points and processing parameters</w:t>
      </w:r>
    </w:p>
    <w:p w:rsidR="00000000" w:rsidRPr="00BB2017" w:rsidP="00BB2017">
      <w:pPr>
        <w:pStyle w:val="ListBullet2"/>
      </w:pPr>
      <w:r w:rsidRPr="00BB2017">
        <w:t>recording requirements and proce</w:t>
      </w:r>
      <w:r w:rsidRPr="00BB2017">
        <w:t>dures in accordance with Good Documentation Practice</w:t>
      </w:r>
    </w:p>
    <w:p w:rsidR="00000000" w:rsidRPr="00BB2017" w:rsidP="00BB2017">
      <w:pPr>
        <w:pStyle w:val="ListBullet2"/>
      </w:pPr>
      <w:r w:rsidRPr="00BB2017">
        <w:t>workplace documentation relating to an extraction process and procedures that comply with GMP requirements</w:t>
      </w:r>
    </w:p>
    <w:p w:rsidR="00000000" w:rsidRPr="00BB2017" w:rsidP="00BB2017">
      <w:pPr>
        <w:pStyle w:val="ListBullet2"/>
      </w:pPr>
      <w:r w:rsidRPr="00BB2017">
        <w:t>cleaning procedures associated with an extraction process.</w:t>
      </w:r>
    </w:p>
    <w:p w:rsidR="00000000" w:rsidRPr="00BB2017" w:rsidP="00043EDC">
      <w:pPr>
        <w:pStyle w:val="BodyText"/>
      </w:pPr>
      <w:r w:rsidRPr="00BB2017">
        <w:t>Assessors of this unit must satisfy t</w:t>
      </w:r>
      <w:r w:rsidRPr="00BB2017">
        <w:t>he requirements for assessors in applicable vocational education and training legislation, frameworks and/or standards.</w:t>
      </w:r>
    </w:p>
    <w:p w:rsidR="00000000" w:rsidRPr="00BB2017" w:rsidP="00BB2017">
      <w:pPr>
        <w:pStyle w:val="Heading1"/>
      </w:pPr>
      <w:bookmarkStart w:id="13" w:name="O_1153009"/>
      <w:bookmarkEnd w:id="13"/>
      <w:r w:rsidRPr="00BB2017">
        <w:t>Links</w:t>
      </w:r>
    </w:p>
    <w:p w:rsidR="00000000" w:rsidRPr="00BB2017" w:rsidP="00043EDC">
      <w:pPr>
        <w:pStyle w:val="BodyText"/>
      </w:pPr>
      <w:r w:rsidRPr="00BB20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1B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2017" w:rsidP="00BB2017"/>
    <w:sectPr w:rsidSect="00BB20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 w:rsidRPr="00043EDC" w:rsidP="00043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DC" w:rsidP="00BB2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3EDC" w:rsidP="00BB2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3EDC" w:rsidP="00BB20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 w:rsidP="00BB20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EDC">
      <w:t>Approved</w:t>
    </w:r>
    <w:r w:rsidR="00043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E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EDC">
      <w:rPr>
        <w:noProof/>
      </w:rPr>
      <w:t>5</w:t>
    </w:r>
    <w:r>
      <w:rPr>
        <w:noProof/>
      </w:rPr>
      <w:fldChar w:fldCharType="end"/>
    </w:r>
  </w:p>
  <w:p w:rsidR="00BB2017" w:rsidP="00BB20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EDC">
      <w:t>Manufacturing Industry Skills Alliance</w:t>
    </w:r>
    <w:r w:rsidR="00043EDC">
      <w:fldChar w:fldCharType="end"/>
    </w:r>
  </w:p>
  <w:p w:rsidR="00BB2017" w:rsidP="00BB20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017" w:rsidRPr="00043EDC" w:rsidP="00043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DC" w:rsidRPr="002D2AF8" w:rsidP="00BB2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FBPPHM3006 Operate an extraction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EDC" w:rsidP="00BB20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7" w:rsidRPr="002D2AF8" w:rsidP="00BB20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EDC">
      <w:t>FBPPHM3006 Operate an extraction process</w:t>
    </w:r>
    <w:r w:rsidR="00043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EDC">
      <w:rPr>
        <w:noProof/>
      </w:rPr>
      <w:t>2 March 2025</w:t>
    </w:r>
    <w:r>
      <w:fldChar w:fldCharType="end"/>
    </w:r>
  </w:p>
  <w:p w:rsidR="00BB2017" w:rsidP="00BB20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2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21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6E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0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0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0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0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0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0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0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0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0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0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0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017"/>
  </w:style>
  <w:style w:type="character" w:customStyle="1" w:styleId="Heading1Char">
    <w:name w:val="Heading 1 Char"/>
    <w:basedOn w:val="DefaultParagraphFont"/>
    <w:link w:val="Heading1"/>
    <w:rsid w:val="00BB20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0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0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0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20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017"/>
    <w:rPr>
      <w:i/>
    </w:rPr>
  </w:style>
  <w:style w:type="paragraph" w:customStyle="1" w:styleId="SuperHeading">
    <w:name w:val="SuperHeading"/>
    <w:basedOn w:val="Normal"/>
    <w:rsid w:val="00BB20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0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2017"/>
    <w:rPr>
      <w:b/>
    </w:rPr>
  </w:style>
  <w:style w:type="character" w:customStyle="1" w:styleId="Heading2Char">
    <w:name w:val="Heading 2 Char"/>
    <w:basedOn w:val="DefaultParagraphFont"/>
    <w:link w:val="Heading2"/>
    <w:rsid w:val="00BB20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0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0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0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0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0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0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0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0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0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0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0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0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0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0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0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0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0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2017"/>
    <w:rPr>
      <w:b/>
      <w:spacing w:val="0"/>
    </w:rPr>
  </w:style>
  <w:style w:type="paragraph" w:customStyle="1" w:styleId="SuperTitle">
    <w:name w:val="SuperTitle"/>
    <w:basedOn w:val="Title"/>
    <w:rsid w:val="00BB20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0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0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0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0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0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0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0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0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0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0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0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0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0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0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017"/>
  </w:style>
  <w:style w:type="paragraph" w:styleId="TableofFigures">
    <w:name w:val="table of figures"/>
    <w:basedOn w:val="Normal"/>
    <w:next w:val="Normal"/>
    <w:semiHidden/>
    <w:rsid w:val="00BB20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0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017"/>
    <w:rPr>
      <w:rFonts w:ascii="Wingdings" w:hAnsi="Wingdings"/>
    </w:rPr>
  </w:style>
  <w:style w:type="paragraph" w:customStyle="1" w:styleId="TableHeading">
    <w:name w:val="Table Heading"/>
    <w:basedOn w:val="HeadingBase"/>
    <w:rsid w:val="00BB20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017"/>
    <w:rPr>
      <w:color w:val="0033CC"/>
      <w:u w:val="none"/>
    </w:rPr>
  </w:style>
  <w:style w:type="paragraph" w:customStyle="1" w:styleId="BodyTextRight">
    <w:name w:val="Body Text Right"/>
    <w:basedOn w:val="BodyText"/>
    <w:rsid w:val="00BB20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0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0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0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0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0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017"/>
    <w:rPr>
      <w:sz w:val="32"/>
    </w:rPr>
  </w:style>
  <w:style w:type="paragraph" w:customStyle="1" w:styleId="HeadingProcedure">
    <w:name w:val="Heading Procedure"/>
    <w:basedOn w:val="HeadingBase"/>
    <w:next w:val="Normal"/>
    <w:rsid w:val="00BB20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017"/>
    <w:pPr>
      <w:spacing w:before="60" w:after="60"/>
    </w:pPr>
  </w:style>
  <w:style w:type="paragraph" w:styleId="ListContinue">
    <w:name w:val="List Continue"/>
    <w:basedOn w:val="List"/>
    <w:rsid w:val="00BB2017"/>
    <w:pPr>
      <w:ind w:firstLine="0"/>
    </w:pPr>
  </w:style>
  <w:style w:type="paragraph" w:customStyle="1" w:styleId="ListNote">
    <w:name w:val="List Note"/>
    <w:basedOn w:val="List"/>
    <w:rsid w:val="00BB20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0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0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017"/>
    <w:rPr>
      <w:rFonts w:ascii="Courier New" w:hAnsi="Courier New"/>
    </w:rPr>
  </w:style>
  <w:style w:type="paragraph" w:customStyle="1" w:styleId="NoteBullet">
    <w:name w:val="Note Bullet"/>
    <w:basedOn w:val="Note"/>
    <w:rsid w:val="00BB20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0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0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0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0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0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0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017"/>
    <w:rPr>
      <w:b/>
      <w:smallCaps/>
    </w:rPr>
  </w:style>
  <w:style w:type="paragraph" w:customStyle="1" w:styleId="TableListNumber">
    <w:name w:val="Table List Number"/>
    <w:basedOn w:val="ListNumber"/>
    <w:rsid w:val="00BB20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0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017"/>
    <w:pPr>
      <w:numPr>
        <w:numId w:val="9"/>
      </w:numPr>
    </w:pPr>
  </w:style>
  <w:style w:type="paragraph" w:customStyle="1" w:styleId="ListAlpha2">
    <w:name w:val="List Alpha 2"/>
    <w:basedOn w:val="List2"/>
    <w:rsid w:val="00BB2017"/>
    <w:pPr>
      <w:numPr>
        <w:numId w:val="8"/>
      </w:numPr>
    </w:pPr>
  </w:style>
  <w:style w:type="paragraph" w:styleId="List2">
    <w:name w:val="List 2"/>
    <w:basedOn w:val="BodyText"/>
    <w:rsid w:val="00BB20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0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0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0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0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0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017"/>
    <w:pPr>
      <w:numPr>
        <w:numId w:val="4"/>
      </w:numPr>
    </w:pPr>
  </w:style>
  <w:style w:type="paragraph" w:styleId="ListContinue2">
    <w:name w:val="List Continue 2"/>
    <w:basedOn w:val="List2"/>
    <w:rsid w:val="00BB2017"/>
    <w:pPr>
      <w:ind w:firstLine="0"/>
    </w:pPr>
  </w:style>
  <w:style w:type="paragraph" w:styleId="ListContinue3">
    <w:name w:val="List Continue 3"/>
    <w:basedOn w:val="List3"/>
    <w:rsid w:val="00BB2017"/>
    <w:pPr>
      <w:ind w:left="1021" w:firstLine="0"/>
    </w:pPr>
  </w:style>
  <w:style w:type="paragraph" w:styleId="ListContinue4">
    <w:name w:val="List Continue 4"/>
    <w:basedOn w:val="List4"/>
    <w:rsid w:val="00BB2017"/>
    <w:pPr>
      <w:ind w:firstLine="0"/>
    </w:pPr>
  </w:style>
  <w:style w:type="paragraph" w:styleId="ListContinue5">
    <w:name w:val="List Continue 5"/>
    <w:basedOn w:val="List5"/>
    <w:rsid w:val="00BB2017"/>
    <w:pPr>
      <w:ind w:firstLine="0"/>
    </w:pPr>
  </w:style>
  <w:style w:type="paragraph" w:styleId="ListNumber3">
    <w:name w:val="List Number 3"/>
    <w:basedOn w:val="List3"/>
    <w:rsid w:val="00BB2017"/>
    <w:pPr>
      <w:numPr>
        <w:numId w:val="5"/>
      </w:numPr>
    </w:pPr>
  </w:style>
  <w:style w:type="paragraph" w:styleId="ListNumber4">
    <w:name w:val="List Number 4"/>
    <w:basedOn w:val="List4"/>
    <w:rsid w:val="00BB2017"/>
    <w:pPr>
      <w:numPr>
        <w:numId w:val="6"/>
      </w:numPr>
    </w:pPr>
  </w:style>
  <w:style w:type="paragraph" w:styleId="ListNumber5">
    <w:name w:val="List Number 5"/>
    <w:basedOn w:val="List5"/>
    <w:rsid w:val="00BB2017"/>
    <w:pPr>
      <w:numPr>
        <w:numId w:val="7"/>
      </w:numPr>
    </w:pPr>
  </w:style>
  <w:style w:type="paragraph" w:styleId="BlockText">
    <w:name w:val="Block Text"/>
    <w:basedOn w:val="Normal"/>
    <w:rsid w:val="00BB20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0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017"/>
    <w:rPr>
      <w:sz w:val="16"/>
      <w:vertAlign w:val="superscript"/>
    </w:rPr>
  </w:style>
  <w:style w:type="character" w:customStyle="1" w:styleId="Symbols">
    <w:name w:val="Symbols"/>
    <w:basedOn w:val="DefaultParagraphFont"/>
    <w:rsid w:val="00BB2017"/>
    <w:rPr>
      <w:rFonts w:ascii="Symbol" w:hAnsi="Symbol"/>
    </w:rPr>
  </w:style>
  <w:style w:type="character" w:customStyle="1" w:styleId="MenuOptions">
    <w:name w:val="Menu Options"/>
    <w:basedOn w:val="DefaultParagraphFont"/>
    <w:rsid w:val="00BB20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017"/>
    <w:rPr>
      <w:b/>
    </w:rPr>
  </w:style>
  <w:style w:type="character" w:customStyle="1" w:styleId="Underlined">
    <w:name w:val="Underlined"/>
    <w:basedOn w:val="DefaultParagraphFont"/>
    <w:rsid w:val="00BB2017"/>
    <w:rPr>
      <w:u w:val="single"/>
    </w:rPr>
  </w:style>
  <w:style w:type="paragraph" w:customStyle="1" w:styleId="TableBodyTextRight">
    <w:name w:val="Table Body Text Right"/>
    <w:basedOn w:val="TableBodyText"/>
    <w:rsid w:val="00BB20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017"/>
    <w:rPr>
      <w:sz w:val="18"/>
    </w:rPr>
  </w:style>
  <w:style w:type="paragraph" w:customStyle="1" w:styleId="BodySmallRight">
    <w:name w:val="Body Small Right"/>
    <w:basedOn w:val="BodyTextRight"/>
    <w:rsid w:val="00BB2017"/>
    <w:rPr>
      <w:sz w:val="18"/>
      <w:szCs w:val="18"/>
    </w:rPr>
  </w:style>
  <w:style w:type="paragraph" w:customStyle="1" w:styleId="MarginEdition">
    <w:name w:val="Margin Edition"/>
    <w:basedOn w:val="MarginNote"/>
    <w:rsid w:val="00BB20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017"/>
    <w:rPr>
      <w:sz w:val="2"/>
      <w:szCs w:val="2"/>
    </w:rPr>
  </w:style>
  <w:style w:type="character" w:customStyle="1" w:styleId="Small">
    <w:name w:val="Small"/>
    <w:basedOn w:val="DefaultParagraphFont"/>
    <w:rsid w:val="00BB2017"/>
    <w:rPr>
      <w:sz w:val="16"/>
    </w:rPr>
  </w:style>
  <w:style w:type="paragraph" w:customStyle="1" w:styleId="WideTable">
    <w:name w:val="Wide Table"/>
    <w:basedOn w:val="Normal"/>
    <w:rsid w:val="00BB20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017"/>
  </w:style>
  <w:style w:type="paragraph" w:styleId="Quote">
    <w:name w:val="Quote"/>
    <w:basedOn w:val="Heading1"/>
    <w:link w:val="QuoteChar"/>
    <w:qFormat/>
    <w:rsid w:val="00BB20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0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017"/>
    <w:pPr>
      <w:pageBreakBefore/>
    </w:pPr>
  </w:style>
  <w:style w:type="paragraph" w:customStyle="1" w:styleId="Border">
    <w:name w:val="Border"/>
    <w:basedOn w:val="Normal"/>
    <w:qFormat/>
    <w:rsid w:val="00BB20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0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0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0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0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0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0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0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0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017"/>
    <w:rPr>
      <w:u w:val="single"/>
    </w:rPr>
  </w:style>
  <w:style w:type="character" w:customStyle="1" w:styleId="BoldandItalics">
    <w:name w:val="Bold and Italics"/>
    <w:qFormat/>
    <w:rsid w:val="00BB2017"/>
    <w:rPr>
      <w:b/>
      <w:i/>
      <w:u w:val="none"/>
    </w:rPr>
  </w:style>
  <w:style w:type="paragraph" w:styleId="BalloonText">
    <w:name w:val="Balloon Text"/>
    <w:basedOn w:val="Normal"/>
    <w:link w:val="BalloonTextChar"/>
    <w:rsid w:val="00BB20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0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0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0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0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0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0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3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1114</Words>
  <Characters>7588</Characters>
  <Application>Microsoft Office Word</Application>
  <DocSecurity>0</DocSecurity>
  <Lines>229</Lines>
  <Paragraphs>164</Paragraphs>
  <ScaleCrop>false</ScaleCrop>
  <Company>Author-it Software Corporation Ltd.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FBPPHM3006 Operate an extraction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