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3E1" w:rsidP="000E13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FBPPBK3001 Operate a dough mixing process</w:t>
      </w:r>
      <w:r>
        <w:fldChar w:fldCharType="end"/>
      </w:r>
    </w:p>
    <w:p w:rsidR="000E13E1" w:rsidP="000E13E1">
      <w:pPr>
        <w:pStyle w:val="Version"/>
        <w:sectPr w:rsidSect="00AA0C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0CF9" w:rsidP="00AA0CF9">
      <w:pPr>
        <w:pStyle w:val="SuperHeading"/>
      </w:pPr>
      <w:r w:rsidRPr="00AA0CF9">
        <w:t>FBPPBK3001 Operate a dough mixing process</w:t>
      </w:r>
    </w:p>
    <w:p w:rsidR="00000000" w:rsidRPr="00AA0CF9" w:rsidP="00AA0CF9">
      <w:pPr>
        <w:pStyle w:val="Heading1"/>
      </w:pPr>
      <w:bookmarkStart w:id="1" w:name="O_965727"/>
      <w:bookmarkEnd w:id="1"/>
      <w:r w:rsidRPr="00AA0C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rPr>
                <w:rStyle w:val="SpecialBold"/>
              </w:rPr>
              <w:t>Comments</w:t>
            </w:r>
          </w:p>
        </w:tc>
      </w:tr>
      <w:tr w:rsidTr="00A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t>This version released with FBP Food, Beverage and Pharmaceutical Training Package version 1.0.</w:t>
            </w:r>
          </w:p>
        </w:tc>
      </w:tr>
    </w:tbl>
    <w:p w:rsidR="00000000" w:rsidRPr="00AA0CF9" w:rsidP="00AA0CF9">
      <w:pPr>
        <w:pStyle w:val="BodyText"/>
      </w:pPr>
    </w:p>
    <w:p w:rsidR="00000000" w:rsidRPr="00AA0CF9" w:rsidP="00AA0CF9">
      <w:pPr>
        <w:pStyle w:val="AllowPageBreak"/>
      </w:pPr>
    </w:p>
    <w:p w:rsidR="00000000" w:rsidRPr="00AA0CF9" w:rsidP="00AA0CF9">
      <w:pPr>
        <w:pStyle w:val="Heading1"/>
      </w:pPr>
      <w:bookmarkStart w:id="2" w:name="O_965733"/>
      <w:bookmarkEnd w:id="2"/>
      <w:r w:rsidRPr="00AA0CF9">
        <w:t>Application</w:t>
      </w:r>
    </w:p>
    <w:p w:rsidR="00000000" w:rsidRPr="00AA0CF9" w:rsidP="000E13E1">
      <w:pPr>
        <w:pStyle w:val="BodyText"/>
      </w:pPr>
      <w:r w:rsidRPr="00AA0CF9">
        <w:t>This unit of competency describes the skills and knowledge required to set up, op</w:t>
      </w:r>
      <w:r w:rsidRPr="00AA0CF9">
        <w:t>erate, adjust and shut down a dough mixing process.</w:t>
      </w:r>
    </w:p>
    <w:p w:rsidR="00000000" w:rsidRPr="00AA0CF9" w:rsidP="000E13E1">
      <w:pPr>
        <w:pStyle w:val="BodyText"/>
      </w:pPr>
      <w:r w:rsidRPr="00AA0CF9">
        <w:t>This unit applies to individuals who apply basic operating principles to the operation and monitoring of a dough mixing process in a production baking environment.</w:t>
      </w:r>
    </w:p>
    <w:p w:rsidR="00000000" w:rsidRPr="00AA0CF9" w:rsidP="000E13E1">
      <w:pPr>
        <w:pStyle w:val="BodyText"/>
      </w:pPr>
      <w:r w:rsidRPr="00AA0CF9">
        <w:t>All work must be carried out to comply w</w:t>
      </w:r>
      <w:r w:rsidRPr="00AA0CF9">
        <w:t>ith workplace procedures, in accordance with State/Territory work health and safety, and food safety regulations, legislation and standards that apply to the workplace.</w:t>
      </w:r>
    </w:p>
    <w:p w:rsidR="00000000" w:rsidRPr="00AA0CF9" w:rsidP="000E13E1">
      <w:pPr>
        <w:pStyle w:val="BodyText"/>
      </w:pPr>
      <w:r w:rsidRPr="00AA0CF9">
        <w:t>No occupational licensing, legislative or certification requirements apply to this unit</w:t>
      </w:r>
      <w:r w:rsidRPr="00AA0CF9">
        <w:t xml:space="preserve"> at the time of publication</w:t>
      </w:r>
    </w:p>
    <w:p w:rsidR="00000000" w:rsidRPr="00AA0CF9" w:rsidP="00AA0CF9">
      <w:pPr>
        <w:pStyle w:val="Heading1"/>
      </w:pPr>
      <w:bookmarkStart w:id="3" w:name="O_965732"/>
      <w:bookmarkEnd w:id="3"/>
      <w:r w:rsidRPr="00AA0CF9">
        <w:t>Pre-requisite Unit</w:t>
      </w:r>
    </w:p>
    <w:p w:rsidR="00000000" w:rsidRPr="00AA0CF9" w:rsidP="000E13E1">
      <w:pPr>
        <w:pStyle w:val="BodyText"/>
      </w:pPr>
      <w:r w:rsidRPr="00AA0CF9">
        <w:t>Nil</w:t>
      </w:r>
    </w:p>
    <w:p w:rsidR="00000000" w:rsidRPr="00AA0CF9" w:rsidP="00AA0CF9">
      <w:pPr>
        <w:pStyle w:val="Heading1"/>
      </w:pPr>
      <w:bookmarkStart w:id="4" w:name="O_965731"/>
      <w:bookmarkEnd w:id="4"/>
      <w:r w:rsidRPr="00AA0CF9">
        <w:t>Unit Sector</w:t>
      </w:r>
    </w:p>
    <w:p w:rsidR="00000000" w:rsidRPr="00AA0CF9" w:rsidP="000E13E1">
      <w:pPr>
        <w:pStyle w:val="BodyText"/>
      </w:pPr>
      <w:r w:rsidRPr="00AA0CF9">
        <w:t>Production baking (PBK)</w:t>
      </w:r>
    </w:p>
    <w:p w:rsidR="00000000" w:rsidRPr="00AA0CF9" w:rsidP="00AA0CF9">
      <w:pPr>
        <w:pStyle w:val="Heading1"/>
      </w:pPr>
      <w:bookmarkStart w:id="5" w:name="O_965730"/>
      <w:bookmarkEnd w:id="5"/>
      <w:r w:rsidRPr="00AA0CF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E1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rPr>
                <w:rStyle w:val="SpecialBold"/>
              </w:rPr>
              <w:t>Performance Criteria</w:t>
            </w:r>
          </w:p>
        </w:tc>
      </w:tr>
      <w:tr w:rsidTr="000E1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E1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1. Prepare dough making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t>1.1 Identify and fit personal protective equipment required for operation</w:t>
            </w:r>
          </w:p>
          <w:p w:rsidR="00000000" w:rsidRPr="00AA0CF9" w:rsidP="00AA0CF9">
            <w:pPr>
              <w:pStyle w:val="BodyText"/>
            </w:pPr>
            <w:r w:rsidRPr="00AA0CF9">
              <w:t xml:space="preserve">1.2 Identify and confirm </w:t>
            </w:r>
            <w:r w:rsidRPr="00AA0CF9">
              <w:t xml:space="preserve">cleaning and maintenance status </w:t>
            </w:r>
          </w:p>
          <w:p w:rsidR="00000000" w:rsidRPr="00AA0CF9" w:rsidP="00AA0CF9">
            <w:pPr>
              <w:pStyle w:val="BodyText"/>
            </w:pPr>
            <w:r w:rsidRPr="00AA0CF9">
              <w:t>1.3 Weigh or measure ingredients to meet recipe requirements</w:t>
            </w:r>
          </w:p>
          <w:p w:rsidR="00000000" w:rsidRPr="00AA0CF9" w:rsidP="00AA0CF9">
            <w:pPr>
              <w:pStyle w:val="BodyText"/>
            </w:pPr>
            <w:r w:rsidRPr="00AA0CF9">
              <w:t xml:space="preserve">1.4 Fit and adjust mixing equipment in accordance with operating requirements </w:t>
            </w:r>
          </w:p>
          <w:p w:rsidR="00000000" w:rsidRPr="00AA0CF9" w:rsidP="00AA0CF9">
            <w:pPr>
              <w:pStyle w:val="BodyText"/>
            </w:pPr>
            <w:r w:rsidRPr="00AA0CF9">
              <w:t xml:space="preserve">1.5 Enter processing and operating parameters to meet safety and production requirements </w:t>
            </w:r>
          </w:p>
          <w:p w:rsidR="00000000" w:rsidRPr="00AA0CF9" w:rsidP="00AA0CF9">
            <w:pPr>
              <w:pStyle w:val="BodyText"/>
            </w:pPr>
            <w:r w:rsidRPr="00AA0CF9">
              <w:t>1.6 Check and adjust equipment performance as required</w:t>
            </w:r>
          </w:p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1.7 Carry out pre-start checks as required by workplace procedures</w:t>
            </w:r>
          </w:p>
        </w:tc>
      </w:tr>
      <w:tr w:rsidTr="000E1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2. Operate and monitor dough mixing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t>2.1 Start up the dough mixing process according to workplace procedures</w:t>
            </w:r>
          </w:p>
          <w:p w:rsidR="00000000" w:rsidRPr="00AA0CF9" w:rsidP="00AA0CF9">
            <w:pPr>
              <w:pStyle w:val="BodyText"/>
            </w:pPr>
            <w:r w:rsidRPr="00AA0CF9">
              <w:t xml:space="preserve">2.2 Introduce ingredients to mixing process in correct sequence and quantity </w:t>
            </w:r>
          </w:p>
          <w:p w:rsidR="00000000" w:rsidRPr="00AA0CF9" w:rsidP="00AA0CF9">
            <w:pPr>
              <w:pStyle w:val="BodyText"/>
            </w:pPr>
            <w:r w:rsidRPr="00AA0CF9">
              <w:t>2.3 Monitor equipment and identify and report variations in operating conditions</w:t>
            </w:r>
          </w:p>
          <w:p w:rsidR="00000000" w:rsidRPr="00AA0CF9" w:rsidP="00AA0CF9">
            <w:pPr>
              <w:pStyle w:val="BodyText"/>
            </w:pPr>
            <w:r w:rsidRPr="00AA0CF9">
              <w:t>2.4 Monitor process to c</w:t>
            </w:r>
            <w:r w:rsidRPr="00AA0CF9">
              <w:t>onfirm dough meets specifications</w:t>
            </w:r>
          </w:p>
          <w:p w:rsidR="00000000" w:rsidRPr="00AA0CF9" w:rsidP="00AA0CF9">
            <w:pPr>
              <w:pStyle w:val="BodyText"/>
            </w:pPr>
            <w:r w:rsidRPr="00AA0CF9">
              <w:t xml:space="preserve">2.5 Identify and rectify or report outcomes that fail to meet product specifications </w:t>
            </w:r>
          </w:p>
          <w:p w:rsidR="00000000" w:rsidRPr="00AA0CF9" w:rsidP="00AA0CF9">
            <w:pPr>
              <w:pStyle w:val="BodyText"/>
            </w:pPr>
            <w:r w:rsidRPr="00AA0CF9">
              <w:t>2.6 Transfer finished dough according to workplace procedures</w:t>
            </w:r>
          </w:p>
          <w:p w:rsidR="00000000" w:rsidRPr="00AA0CF9" w:rsidP="00AA0CF9">
            <w:pPr>
              <w:pStyle w:val="BodyText"/>
            </w:pPr>
            <w:r w:rsidRPr="00AA0CF9">
              <w:t>2.7 Maintain work area and conduct activities according to workplace proce</w:t>
            </w:r>
            <w:r w:rsidRPr="00AA0CF9">
              <w:t>dures, food safety and environmental guidelines</w:t>
            </w:r>
          </w:p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2.8 Maintain workplace records in required format</w:t>
            </w:r>
          </w:p>
        </w:tc>
      </w:tr>
      <w:tr w:rsidTr="000E13E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t xml:space="preserve">3.1 Identify appropriate shutdown procedure </w:t>
            </w:r>
          </w:p>
          <w:p w:rsidR="00000000" w:rsidRPr="00AA0CF9" w:rsidP="00AA0CF9">
            <w:pPr>
              <w:pStyle w:val="BodyText"/>
            </w:pPr>
            <w:r w:rsidRPr="00AA0CF9">
              <w:t>3.2 Shut down process safely and clean equipment according to workplace procedures</w:t>
            </w:r>
          </w:p>
          <w:p w:rsidR="00000000" w:rsidRPr="00AA0CF9" w:rsidP="00AA0CF9">
            <w:pPr>
              <w:pStyle w:val="BodyText"/>
            </w:pPr>
            <w:r w:rsidRPr="00AA0CF9">
              <w:t xml:space="preserve">3.3 </w:t>
            </w:r>
            <w:r w:rsidRPr="00AA0CF9">
              <w:t>Identify and report maintenance issues according to workplace procedures</w:t>
            </w:r>
          </w:p>
        </w:tc>
      </w:tr>
    </w:tbl>
    <w:p w:rsidR="00000000" w:rsidRPr="00AA0CF9" w:rsidP="00AA0CF9">
      <w:pPr>
        <w:pStyle w:val="BodyText"/>
      </w:pPr>
    </w:p>
    <w:p w:rsidR="00000000" w:rsidRPr="00AA0CF9" w:rsidP="00AA0CF9">
      <w:pPr>
        <w:pStyle w:val="AllowPageBreak"/>
      </w:pPr>
    </w:p>
    <w:p w:rsidR="00000000" w:rsidRPr="00AA0CF9" w:rsidP="00AA0CF9">
      <w:pPr>
        <w:pStyle w:val="Heading1"/>
      </w:pPr>
      <w:bookmarkStart w:id="6" w:name="O_965729"/>
      <w:bookmarkEnd w:id="6"/>
      <w:r w:rsidRPr="00AA0CF9">
        <w:t>Foundation Skills</w:t>
      </w:r>
    </w:p>
    <w:p w:rsidR="00000000" w:rsidRPr="000E13E1" w:rsidP="000E13E1">
      <w:pPr>
        <w:pStyle w:val="BodyText"/>
        <w:rPr>
          <w:i/>
        </w:rPr>
      </w:pPr>
      <w:r w:rsidRPr="000E13E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rPr>
                <w:rStyle w:val="SpecialBold"/>
              </w:rPr>
              <w:t>Description</w:t>
            </w:r>
          </w:p>
        </w:tc>
      </w:tr>
      <w:tr w:rsidTr="00A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ListBullet"/>
              <w:rPr>
                <w:lang w:val="en-NZ"/>
              </w:rPr>
            </w:pPr>
            <w:r w:rsidRPr="00AA0CF9">
              <w:t>Interpret standard operating procedu</w:t>
            </w:r>
            <w:r w:rsidRPr="00AA0CF9">
              <w:t xml:space="preserve">res and directions for the safe </w:t>
            </w:r>
            <w:r w:rsidRPr="00AA0CF9">
              <w:t>operation of equipment when operating the dough mixing process</w:t>
            </w:r>
          </w:p>
        </w:tc>
      </w:tr>
      <w:tr w:rsidTr="00A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ListBullet"/>
            </w:pPr>
            <w:r w:rsidRPr="00AA0CF9">
              <w:t xml:space="preserve">Record maintenance requirements </w:t>
            </w:r>
          </w:p>
          <w:p w:rsidR="00000000" w:rsidP="00AA0CF9">
            <w:pPr>
              <w:pStyle w:val="ListBullet"/>
              <w:rPr>
                <w:lang w:val="en-NZ"/>
              </w:rPr>
            </w:pPr>
            <w:r w:rsidRPr="00AA0CF9">
              <w:t>Record equipment failure</w:t>
            </w:r>
          </w:p>
        </w:tc>
      </w:tr>
      <w:tr w:rsidTr="00A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ListBullet"/>
            </w:pPr>
            <w:r w:rsidRPr="00AA0CF9">
              <w:t>Confirm settings including mixing rate, mixing time, water and flour temperature</w:t>
            </w:r>
          </w:p>
          <w:p w:rsidR="00000000" w:rsidP="00AA0CF9">
            <w:pPr>
              <w:pStyle w:val="ListBullet"/>
              <w:rPr>
                <w:lang w:val="en-NZ"/>
              </w:rPr>
            </w:pPr>
            <w:r w:rsidRPr="00AA0CF9">
              <w:t>Monitor supply and flow of materials to and from the dough making process</w:t>
            </w:r>
          </w:p>
        </w:tc>
      </w:tr>
      <w:tr w:rsidTr="00A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ListBullet"/>
            </w:pPr>
            <w:r w:rsidRPr="00AA0CF9">
              <w:t>Apply workplace procedures to own role and responsibilities and seek clarification or other assistance when required</w:t>
            </w:r>
          </w:p>
          <w:p w:rsidR="00000000" w:rsidP="00AA0CF9">
            <w:pPr>
              <w:pStyle w:val="ListBullet"/>
              <w:rPr>
                <w:lang w:val="en-NZ"/>
              </w:rPr>
            </w:pPr>
            <w:r w:rsidRPr="00AA0CF9">
              <w:t>Maintain hygiene standards and hazar</w:t>
            </w:r>
            <w:r w:rsidRPr="00AA0CF9">
              <w:t>d free work area</w:t>
            </w:r>
          </w:p>
        </w:tc>
      </w:tr>
      <w:tr w:rsidTr="00A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ListBullet"/>
              <w:rPr>
                <w:lang w:val="en-NZ"/>
              </w:rPr>
            </w:pPr>
            <w:r w:rsidRPr="00AA0CF9">
              <w:t>Report dough making process performance to relevant personnel using required communication method</w:t>
            </w:r>
          </w:p>
        </w:tc>
      </w:tr>
      <w:tr w:rsidTr="00A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ListBullet"/>
            </w:pPr>
            <w:r w:rsidRPr="00AA0CF9">
              <w:t>Identify routine problems and implement standard solutions according to workplace guidelines</w:t>
            </w:r>
          </w:p>
        </w:tc>
      </w:tr>
    </w:tbl>
    <w:p w:rsidR="00000000" w:rsidRPr="00AA0CF9" w:rsidP="00AA0CF9">
      <w:pPr>
        <w:pStyle w:val="BodyText"/>
      </w:pPr>
    </w:p>
    <w:p w:rsidR="00000000" w:rsidRPr="00AA0CF9" w:rsidP="00AA0CF9">
      <w:pPr>
        <w:pStyle w:val="AllowPageBreak"/>
      </w:pPr>
    </w:p>
    <w:p w:rsidR="00000000" w:rsidRPr="00AA0CF9" w:rsidP="00AA0CF9">
      <w:pPr>
        <w:pStyle w:val="Heading1"/>
      </w:pPr>
      <w:bookmarkStart w:id="7" w:name="O_965728"/>
      <w:bookmarkEnd w:id="7"/>
      <w:r w:rsidRPr="00AA0CF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rPr>
                <w:rStyle w:val="SpecialBold"/>
              </w:rPr>
              <w:t>Equivalence status</w:t>
            </w:r>
          </w:p>
        </w:tc>
      </w:tr>
      <w:tr w:rsidTr="00A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FBPPBK3001 Operate a dough mixing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FDFPB3001A Operate a dough mixing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t xml:space="preserve">Equivalent unit </w:t>
            </w:r>
          </w:p>
        </w:tc>
      </w:tr>
    </w:tbl>
    <w:p w:rsidR="00000000" w:rsidRPr="00AA0CF9" w:rsidP="00AA0CF9">
      <w:pPr>
        <w:pStyle w:val="BodyText"/>
      </w:pPr>
    </w:p>
    <w:p w:rsidR="00000000" w:rsidRPr="00AA0CF9" w:rsidP="00AA0CF9">
      <w:pPr>
        <w:pStyle w:val="AllowPageBreak"/>
      </w:pPr>
    </w:p>
    <w:p w:rsidR="00000000" w:rsidRPr="00AA0CF9" w:rsidP="00AA0CF9">
      <w:pPr>
        <w:pStyle w:val="Heading1"/>
      </w:pPr>
      <w:bookmarkStart w:id="8" w:name="O_965721"/>
      <w:bookmarkEnd w:id="8"/>
      <w:r w:rsidRPr="00AA0CF9">
        <w:t>Links</w:t>
      </w:r>
    </w:p>
    <w:p w:rsidR="00000000" w:rsidRPr="00AA0CF9" w:rsidP="000E13E1">
      <w:pPr>
        <w:pStyle w:val="BodyText"/>
      </w:pPr>
      <w:r w:rsidRPr="00AA0C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7715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A0CF9" w:rsidP="000E13E1">
      <w:pPr>
        <w:pStyle w:val="BodyText"/>
        <w:sectPr w:rsidSect="00AA0C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0CF9" w:rsidP="00AA0CF9">
      <w:pPr>
        <w:pStyle w:val="SuperHeading"/>
      </w:pPr>
      <w:r w:rsidRPr="00AA0CF9">
        <w:t>Assessment Requirements for FBPPBK3001 Operate a dough mixing process</w:t>
      </w:r>
    </w:p>
    <w:p w:rsidR="00000000" w:rsidRPr="00AA0CF9" w:rsidP="00AA0CF9">
      <w:pPr>
        <w:pStyle w:val="Heading1"/>
      </w:pPr>
      <w:bookmarkStart w:id="9" w:name="O_965723"/>
      <w:bookmarkEnd w:id="9"/>
      <w:r w:rsidRPr="00AA0CF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rPr>
                <w:rStyle w:val="SpecialBold"/>
              </w:rPr>
              <w:t>Comments</w:t>
            </w:r>
          </w:p>
        </w:tc>
      </w:tr>
      <w:tr w:rsidTr="00AA0C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0CF9">
            <w:pPr>
              <w:pStyle w:val="BodyText"/>
              <w:rPr>
                <w:lang w:val="en-NZ"/>
              </w:rPr>
            </w:pPr>
            <w:r w:rsidRPr="00AA0CF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0CF9" w:rsidP="00AA0CF9">
            <w:pPr>
              <w:pStyle w:val="BodyText"/>
            </w:pPr>
            <w:r w:rsidRPr="00AA0CF9">
              <w:t>This version released with FBP Food, Beverage and Pharmaceutical Training Package version 1.0.</w:t>
            </w:r>
          </w:p>
        </w:tc>
      </w:tr>
    </w:tbl>
    <w:p w:rsidR="00000000" w:rsidRPr="00AA0CF9" w:rsidP="00AA0CF9">
      <w:pPr>
        <w:pStyle w:val="BodyText"/>
      </w:pPr>
    </w:p>
    <w:p w:rsidR="00000000" w:rsidRPr="00AA0CF9" w:rsidP="00AA0CF9">
      <w:pPr>
        <w:pStyle w:val="AllowPageBreak"/>
      </w:pPr>
    </w:p>
    <w:p w:rsidR="00000000" w:rsidRPr="00AA0CF9" w:rsidP="00AA0CF9">
      <w:pPr>
        <w:pStyle w:val="Heading1"/>
      </w:pPr>
      <w:bookmarkStart w:id="10" w:name="O_965726"/>
      <w:bookmarkEnd w:id="10"/>
      <w:r w:rsidRPr="00AA0CF9">
        <w:t>Performance Evidence</w:t>
      </w:r>
    </w:p>
    <w:p w:rsidR="00000000" w:rsidRPr="00AA0CF9" w:rsidP="000E13E1">
      <w:pPr>
        <w:pStyle w:val="BodyText"/>
      </w:pPr>
      <w:r w:rsidRPr="00AA0CF9">
        <w:t>An individual demonstrating competency must satisfy all of the elements and performance criteria in this unit.</w:t>
      </w:r>
    </w:p>
    <w:p w:rsidR="00000000" w:rsidRPr="00AA0CF9" w:rsidP="000E13E1">
      <w:pPr>
        <w:pStyle w:val="BodyText"/>
      </w:pPr>
      <w:r w:rsidRPr="00AA0CF9">
        <w:t>There must</w:t>
      </w:r>
      <w:r w:rsidRPr="00AA0CF9">
        <w:t xml:space="preserve"> be evidence that the individual has demonstrated all steps of the dough mixing process at least once, including:</w:t>
      </w:r>
    </w:p>
    <w:p w:rsidR="00000000" w:rsidRPr="00AA0CF9" w:rsidP="00AA0CF9">
      <w:pPr>
        <w:pStyle w:val="ListBullet"/>
      </w:pPr>
      <w:r w:rsidRPr="00AA0CF9">
        <w:t>identifying and acquiring ingredients and personal protective equipment required for the process</w:t>
      </w:r>
    </w:p>
    <w:p w:rsidR="00000000" w:rsidRPr="00AA0CF9" w:rsidP="00AA0CF9">
      <w:pPr>
        <w:pStyle w:val="ListBullet"/>
      </w:pPr>
      <w:r w:rsidRPr="00AA0CF9">
        <w:t>safely conducting pre-start checks on proces</w:t>
      </w:r>
      <w:r w:rsidRPr="00AA0CF9">
        <w:t>s equipment</w:t>
      </w:r>
    </w:p>
    <w:p w:rsidR="00000000" w:rsidRPr="00AA0CF9" w:rsidP="00AA0CF9">
      <w:pPr>
        <w:pStyle w:val="ListBullet"/>
      </w:pPr>
      <w:r w:rsidRPr="00AA0CF9">
        <w:t>loading ingredients in correct quantities and sequences for the recipe and the process</w:t>
      </w:r>
    </w:p>
    <w:p w:rsidR="00000000" w:rsidRPr="00AA0CF9" w:rsidP="00AA0CF9">
      <w:pPr>
        <w:pStyle w:val="ListBullet"/>
      </w:pPr>
      <w:r w:rsidRPr="00AA0CF9">
        <w:t xml:space="preserve">starting, operating, monitoring and adjusting process equipment to ensure that product meets specifications </w:t>
      </w:r>
    </w:p>
    <w:p w:rsidR="00000000" w:rsidRPr="00AA0CF9" w:rsidP="00AA0CF9">
      <w:pPr>
        <w:pStyle w:val="ListBullet"/>
      </w:pPr>
      <w:r w:rsidRPr="00AA0CF9">
        <w:t xml:space="preserve">taking corrective action in response to results </w:t>
      </w:r>
      <w:r w:rsidRPr="00AA0CF9">
        <w:t>that fail to meet specifications</w:t>
      </w:r>
    </w:p>
    <w:p w:rsidR="00000000" w:rsidRPr="00AA0CF9" w:rsidP="00AA0CF9">
      <w:pPr>
        <w:pStyle w:val="ListBullet"/>
      </w:pPr>
      <w:r w:rsidRPr="00AA0CF9">
        <w:t>completing required workplace documentation</w:t>
      </w:r>
    </w:p>
    <w:p w:rsidR="00000000" w:rsidRPr="00AA0CF9" w:rsidP="00AA0CF9">
      <w:pPr>
        <w:pStyle w:val="ListBullet"/>
      </w:pPr>
      <w:r w:rsidRPr="00AA0CF9">
        <w:t>safely shutting down process and cleaning equipment according to workplace requirements.</w:t>
      </w:r>
    </w:p>
    <w:p w:rsidR="00000000" w:rsidRPr="00AA0CF9" w:rsidP="00AA0CF9">
      <w:pPr>
        <w:pStyle w:val="AllowPageBreak"/>
      </w:pPr>
    </w:p>
    <w:p w:rsidR="00000000" w:rsidRPr="00AA0CF9" w:rsidP="00AA0CF9">
      <w:pPr>
        <w:pStyle w:val="Heading1"/>
      </w:pPr>
      <w:bookmarkStart w:id="11" w:name="O_965725"/>
      <w:bookmarkEnd w:id="11"/>
      <w:r w:rsidRPr="00AA0CF9">
        <w:t>Knowledge Evidence</w:t>
      </w:r>
    </w:p>
    <w:p w:rsidR="00000000" w:rsidRPr="00AA0CF9" w:rsidP="000E13E1">
      <w:pPr>
        <w:pStyle w:val="BodyText"/>
      </w:pPr>
      <w:r w:rsidRPr="00AA0CF9">
        <w:t>An individual must be able to demonstrate the knowledge required to perform the tasks outlined in the elements and performance criteria of this unit. This includes knowledge of:</w:t>
      </w:r>
    </w:p>
    <w:p w:rsidR="00000000" w:rsidRPr="00AA0CF9" w:rsidP="00AA0CF9">
      <w:pPr>
        <w:pStyle w:val="ListBullet"/>
      </w:pPr>
      <w:r w:rsidRPr="00AA0CF9">
        <w:t>purpose and basic principles of dough-making process, including components of</w:t>
      </w:r>
      <w:r w:rsidRPr="00AA0CF9">
        <w:t xml:space="preserve"> wheat, flour types and grades relevant to products produced, yeast activity and dough development</w:t>
      </w:r>
    </w:p>
    <w:p w:rsidR="00000000" w:rsidRPr="00AA0CF9" w:rsidP="00AA0CF9">
      <w:pPr>
        <w:pStyle w:val="ListBullet"/>
      </w:pPr>
      <w:r w:rsidRPr="00AA0CF9">
        <w:t>effects of variation in ingredient quality on the dough produced</w:t>
      </w:r>
    </w:p>
    <w:p w:rsidR="00000000" w:rsidRPr="00AA0CF9" w:rsidP="00AA0CF9">
      <w:pPr>
        <w:pStyle w:val="ListBullet"/>
      </w:pPr>
      <w:r w:rsidRPr="00AA0CF9">
        <w:t>basic operating principles of equipment including equipment components, status and purpose o</w:t>
      </w:r>
      <w:r w:rsidRPr="00AA0CF9">
        <w:t>f guards, equipment operating capacities and applications, and the purpose and location of sensors and related feedback instrumentation</w:t>
      </w:r>
    </w:p>
    <w:p w:rsidR="00000000" w:rsidRPr="00AA0CF9" w:rsidP="00AA0CF9">
      <w:pPr>
        <w:pStyle w:val="ListBullet"/>
      </w:pPr>
      <w:r w:rsidRPr="00AA0CF9">
        <w:t>settings relevant to dough making equipment being used, including:</w:t>
      </w:r>
    </w:p>
    <w:p w:rsidR="00000000" w:rsidRPr="00AA0CF9" w:rsidP="00AA0CF9">
      <w:pPr>
        <w:pStyle w:val="ListBullet2"/>
      </w:pPr>
      <w:r w:rsidRPr="00AA0CF9">
        <w:t>mixing rate</w:t>
      </w:r>
    </w:p>
    <w:p w:rsidR="00000000" w:rsidRPr="00AA0CF9" w:rsidP="00AA0CF9">
      <w:pPr>
        <w:pStyle w:val="ListBullet2"/>
      </w:pPr>
      <w:r w:rsidRPr="00AA0CF9">
        <w:t>mixing time and work input</w:t>
      </w:r>
    </w:p>
    <w:p w:rsidR="00000000" w:rsidRPr="00AA0CF9" w:rsidP="00AA0CF9">
      <w:pPr>
        <w:pStyle w:val="ListBullet2"/>
      </w:pPr>
      <w:r w:rsidRPr="00AA0CF9">
        <w:t>ice and water</w:t>
      </w:r>
      <w:r w:rsidRPr="00AA0CF9">
        <w:t xml:space="preserve"> requirements</w:t>
      </w:r>
    </w:p>
    <w:p w:rsidR="00000000" w:rsidRPr="00AA0CF9" w:rsidP="00AA0CF9">
      <w:pPr>
        <w:pStyle w:val="ListBullet2"/>
      </w:pPr>
      <w:r w:rsidRPr="00AA0CF9">
        <w:t>water temperature</w:t>
      </w:r>
    </w:p>
    <w:p w:rsidR="00000000" w:rsidRPr="00AA0CF9" w:rsidP="00AA0CF9">
      <w:pPr>
        <w:pStyle w:val="ListBullet2"/>
      </w:pPr>
      <w:r w:rsidRPr="00AA0CF9">
        <w:t>speed</w:t>
      </w:r>
    </w:p>
    <w:p w:rsidR="00000000" w:rsidRPr="00AA0CF9" w:rsidP="00AA0CF9">
      <w:pPr>
        <w:pStyle w:val="ListBullet2"/>
      </w:pPr>
      <w:r w:rsidRPr="00AA0CF9">
        <w:t>flour temperature</w:t>
      </w:r>
    </w:p>
    <w:p w:rsidR="00000000" w:rsidRPr="00AA0CF9" w:rsidP="00AA0CF9">
      <w:pPr>
        <w:pStyle w:val="ListBullet2"/>
      </w:pPr>
      <w:r w:rsidRPr="00AA0CF9">
        <w:t>cooling</w:t>
      </w:r>
    </w:p>
    <w:p w:rsidR="00000000" w:rsidRPr="00AA0CF9" w:rsidP="00AA0CF9">
      <w:pPr>
        <w:pStyle w:val="ListBullet2"/>
      </w:pPr>
      <w:r w:rsidRPr="00AA0CF9">
        <w:t>vacuum delay and level</w:t>
      </w:r>
    </w:p>
    <w:p w:rsidR="00000000" w:rsidRPr="00AA0CF9" w:rsidP="00AA0CF9">
      <w:pPr>
        <w:pStyle w:val="ListBullet2"/>
      </w:pPr>
      <w:r w:rsidRPr="00AA0CF9">
        <w:t>slurry addition</w:t>
      </w:r>
    </w:p>
    <w:p w:rsidR="00000000" w:rsidRPr="00AA0CF9" w:rsidP="00AA0CF9">
      <w:pPr>
        <w:pStyle w:val="ListBullet"/>
      </w:pPr>
      <w:r w:rsidRPr="00AA0CF9">
        <w:t>flow of the dough-making process, including the stages and changes which occur during baking, and the effect of outputs on downstream processes</w:t>
      </w:r>
    </w:p>
    <w:p w:rsidR="00000000" w:rsidRPr="00AA0CF9" w:rsidP="00AA0CF9">
      <w:pPr>
        <w:pStyle w:val="ListBullet"/>
      </w:pPr>
      <w:r w:rsidRPr="00AA0CF9">
        <w:t>significance of factors, such as dough temperature, development, time, water addition and temperature, yeast activity</w:t>
      </w:r>
    </w:p>
    <w:p w:rsidR="00000000" w:rsidRPr="00AA0CF9" w:rsidP="00AA0CF9">
      <w:pPr>
        <w:pStyle w:val="ListBullet"/>
      </w:pPr>
      <w:r w:rsidRPr="00AA0CF9">
        <w:t>required characteristics of dough and effect of dough characteristics and variation on the final product</w:t>
      </w:r>
    </w:p>
    <w:p w:rsidR="00000000" w:rsidRPr="00AA0CF9" w:rsidP="00AA0CF9">
      <w:pPr>
        <w:pStyle w:val="ListBullet"/>
      </w:pPr>
      <w:r w:rsidRPr="00AA0CF9">
        <w:t>operating requirements and parame</w:t>
      </w:r>
      <w:r w:rsidRPr="00AA0CF9">
        <w:t>ters and corrective action required where operation is outside specified parameters</w:t>
      </w:r>
    </w:p>
    <w:p w:rsidR="00000000" w:rsidRPr="00AA0CF9" w:rsidP="00AA0CF9">
      <w:pPr>
        <w:pStyle w:val="ListBullet"/>
      </w:pPr>
      <w:r w:rsidRPr="00AA0CF9">
        <w:t>typical equipment faults and related causes, including signs and symptoms of faulty equipment and early warning signs of potential problems, and procedures and responsibili</w:t>
      </w:r>
      <w:r w:rsidRPr="00AA0CF9">
        <w:t>ties for addressing issues</w:t>
      </w:r>
    </w:p>
    <w:p w:rsidR="00000000" w:rsidRPr="00AA0CF9" w:rsidP="00AA0CF9">
      <w:pPr>
        <w:pStyle w:val="ListBullet"/>
      </w:pPr>
      <w:r w:rsidRPr="00AA0CF9">
        <w:t xml:space="preserve">methods used to monitor the dough making process, including as inspecting, measuring and testing </w:t>
      </w:r>
    </w:p>
    <w:p w:rsidR="00000000" w:rsidRPr="00AA0CF9" w:rsidP="00AA0CF9">
      <w:pPr>
        <w:pStyle w:val="ListBullet"/>
      </w:pPr>
      <w:r w:rsidRPr="00AA0CF9">
        <w:t>health and food safety risks associated with the dough making process and related control measures</w:t>
      </w:r>
    </w:p>
    <w:p w:rsidR="00000000" w:rsidRPr="00AA0CF9" w:rsidP="00AA0CF9">
      <w:pPr>
        <w:pStyle w:val="ListBullet"/>
      </w:pPr>
      <w:r w:rsidRPr="00AA0CF9">
        <w:t>requirements of different shutdowns as appropriate to the dough making process and workplace production requirements, including emergency and routine shutdowns and procedures to follow in the event of a power outage</w:t>
      </w:r>
    </w:p>
    <w:p w:rsidR="00000000" w:rsidRPr="00AA0CF9" w:rsidP="00AA0CF9">
      <w:pPr>
        <w:pStyle w:val="ListBullet"/>
      </w:pPr>
      <w:r w:rsidRPr="00AA0CF9">
        <w:t>procedures and responsibility for report</w:t>
      </w:r>
      <w:r w:rsidRPr="00AA0CF9">
        <w:t>ing production and performance information</w:t>
      </w:r>
    </w:p>
    <w:p w:rsidR="00000000" w:rsidRPr="00AA0CF9" w:rsidP="00AA0CF9">
      <w:pPr>
        <w:pStyle w:val="ListBullet"/>
      </w:pPr>
      <w:r w:rsidRPr="00AA0CF9">
        <w:t>workplace cleaning procedures for the dough making process</w:t>
      </w:r>
    </w:p>
    <w:p w:rsidR="00000000" w:rsidRPr="00AA0CF9" w:rsidP="00AA0CF9">
      <w:pPr>
        <w:pStyle w:val="ListBullet"/>
      </w:pPr>
      <w:r w:rsidRPr="00AA0CF9">
        <w:t>environmental issues and controls relevant to the dough making process, including waste collection and handling procedures.</w:t>
      </w:r>
    </w:p>
    <w:p w:rsidR="00000000" w:rsidRPr="00AA0CF9" w:rsidP="00AA0CF9">
      <w:pPr>
        <w:pStyle w:val="AllowPageBreak"/>
      </w:pPr>
    </w:p>
    <w:p w:rsidR="00000000" w:rsidRPr="00AA0CF9" w:rsidP="00AA0CF9">
      <w:pPr>
        <w:pStyle w:val="Heading1"/>
      </w:pPr>
      <w:bookmarkStart w:id="12" w:name="O_965724"/>
      <w:bookmarkEnd w:id="12"/>
      <w:r w:rsidRPr="00AA0CF9">
        <w:t>Assessment Co</w:t>
      </w:r>
      <w:r w:rsidRPr="00AA0CF9">
        <w:t>nditions</w:t>
      </w:r>
    </w:p>
    <w:p w:rsidR="00000000" w:rsidRPr="00AA0CF9" w:rsidP="000E13E1">
      <w:pPr>
        <w:pStyle w:val="BodyText"/>
      </w:pPr>
      <w:r w:rsidRPr="00AA0CF9">
        <w:t xml:space="preserve">Assessment of skills must take place under the following conditions: </w:t>
      </w:r>
    </w:p>
    <w:p w:rsidR="00000000" w:rsidRPr="00AA0CF9" w:rsidP="00AA0CF9">
      <w:pPr>
        <w:pStyle w:val="ListBullet"/>
      </w:pPr>
      <w:r w:rsidRPr="00AA0CF9">
        <w:t>physical conditions:</w:t>
      </w:r>
    </w:p>
    <w:p w:rsidR="00000000" w:rsidRPr="00AA0CF9" w:rsidP="00AA0CF9">
      <w:pPr>
        <w:pStyle w:val="ListBullet2"/>
      </w:pPr>
      <w:r w:rsidRPr="00AA0CF9">
        <w:t xml:space="preserve">a workplace setting or an environment that accurately represents workplace conditions </w:t>
      </w:r>
    </w:p>
    <w:p w:rsidR="00000000" w:rsidRPr="00AA0CF9" w:rsidP="00AA0CF9">
      <w:pPr>
        <w:pStyle w:val="ListBullet"/>
      </w:pPr>
      <w:r w:rsidRPr="00AA0CF9">
        <w:t>resources, equipment and materials:</w:t>
      </w:r>
    </w:p>
    <w:p w:rsidR="00000000" w:rsidRPr="00AA0CF9" w:rsidP="00AA0CF9">
      <w:pPr>
        <w:pStyle w:val="ListBullet2"/>
      </w:pPr>
      <w:r w:rsidRPr="00AA0CF9">
        <w:t>personal protective equipment</w:t>
      </w:r>
    </w:p>
    <w:p w:rsidR="00000000" w:rsidRPr="00AA0CF9" w:rsidP="00AA0CF9">
      <w:pPr>
        <w:pStyle w:val="ListBullet2"/>
      </w:pPr>
      <w:r w:rsidRPr="00AA0CF9">
        <w:t>dough mixing process and related equipment and services</w:t>
      </w:r>
    </w:p>
    <w:p w:rsidR="00000000" w:rsidRPr="00AA0CF9" w:rsidP="00AA0CF9">
      <w:pPr>
        <w:pStyle w:val="ListBullet2"/>
      </w:pPr>
      <w:r w:rsidRPr="00AA0CF9">
        <w:t>ingredients to be processed</w:t>
      </w:r>
    </w:p>
    <w:p w:rsidR="00000000" w:rsidRPr="00AA0CF9" w:rsidP="00AA0CF9">
      <w:pPr>
        <w:pStyle w:val="ListBullet2"/>
      </w:pPr>
      <w:r w:rsidRPr="00AA0CF9">
        <w:t>cleaning materials and equipment</w:t>
      </w:r>
    </w:p>
    <w:p w:rsidR="00000000" w:rsidRPr="00AA0CF9" w:rsidP="00AA0CF9">
      <w:pPr>
        <w:pStyle w:val="ListBullet2"/>
      </w:pPr>
      <w:r w:rsidRPr="00AA0CF9">
        <w:t>workplace record keeping system</w:t>
      </w:r>
    </w:p>
    <w:p w:rsidR="00000000" w:rsidRPr="00AA0CF9" w:rsidP="00AA0CF9">
      <w:pPr>
        <w:pStyle w:val="ListBullet"/>
      </w:pPr>
      <w:r w:rsidRPr="00AA0CF9">
        <w:t>specifications:</w:t>
      </w:r>
    </w:p>
    <w:p w:rsidR="00000000" w:rsidRPr="00AA0CF9" w:rsidP="00AA0CF9">
      <w:pPr>
        <w:pStyle w:val="ListBullet2"/>
      </w:pPr>
      <w:r w:rsidRPr="00AA0CF9">
        <w:t xml:space="preserve">work procedures, including advice on safe work practices, cleaning, food safety, quality, cleaning and environmental requirements </w:t>
      </w:r>
    </w:p>
    <w:p w:rsidR="00000000" w:rsidRPr="00AA0CF9" w:rsidP="00AA0CF9">
      <w:pPr>
        <w:pStyle w:val="ListBullet2"/>
      </w:pPr>
      <w:r w:rsidRPr="00AA0CF9">
        <w:t>manuals related to operation of dough making equipment</w:t>
      </w:r>
    </w:p>
    <w:p w:rsidR="00000000" w:rsidRPr="00AA0CF9" w:rsidP="00AA0CF9">
      <w:pPr>
        <w:pStyle w:val="ListBullet2"/>
      </w:pPr>
      <w:r w:rsidRPr="00AA0CF9">
        <w:t>dough recipe(s).</w:t>
      </w:r>
    </w:p>
    <w:p w:rsidR="00000000" w:rsidRPr="00AA0CF9" w:rsidP="00AA0CF9">
      <w:pPr>
        <w:pStyle w:val="BodyText"/>
      </w:pPr>
    </w:p>
    <w:p w:rsidR="00000000" w:rsidRPr="00AA0CF9" w:rsidP="000E13E1">
      <w:pPr>
        <w:pStyle w:val="BodyText"/>
      </w:pPr>
      <w:r w:rsidRPr="00AA0CF9">
        <w:t>Assessors of this unit must satisfy the requirements</w:t>
      </w:r>
      <w:r w:rsidRPr="00AA0CF9">
        <w:t xml:space="preserve"> for assessors in applicable vocational education and training legislation, frameworks and/or standards.</w:t>
      </w:r>
    </w:p>
    <w:p w:rsidR="00000000" w:rsidRPr="00AA0CF9" w:rsidP="00AA0CF9">
      <w:pPr>
        <w:pStyle w:val="Heading1"/>
      </w:pPr>
      <w:bookmarkStart w:id="13" w:name="O_965722"/>
      <w:bookmarkEnd w:id="13"/>
      <w:r w:rsidRPr="00AA0CF9">
        <w:t>Links</w:t>
      </w:r>
    </w:p>
    <w:p w:rsidR="00000000" w:rsidRPr="00AA0CF9" w:rsidP="000E13E1">
      <w:pPr>
        <w:pStyle w:val="BodyText"/>
      </w:pPr>
      <w:r w:rsidRPr="00AA0CF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77151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A0CF9" w:rsidP="00AA0CF9"/>
    <w:sectPr w:rsidSect="00AA0C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F9" w:rsidRPr="000E13E1" w:rsidP="000E13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E1" w:rsidP="00AA0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3E1" w:rsidP="00AA0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E13E1" w:rsidP="00AA0C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F9" w:rsidP="00AA0C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13E1">
      <w:t>Approved</w:t>
    </w:r>
    <w:r w:rsidR="000E13E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13E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13E1">
      <w:rPr>
        <w:noProof/>
      </w:rPr>
      <w:t>4</w:t>
    </w:r>
    <w:r>
      <w:rPr>
        <w:noProof/>
      </w:rPr>
      <w:fldChar w:fldCharType="end"/>
    </w:r>
  </w:p>
  <w:p w:rsidR="00AA0CF9" w:rsidP="00AA0C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13E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13E1">
      <w:t>Manufacturing Industry Skills Alliance</w:t>
    </w:r>
    <w:r w:rsidR="000E13E1">
      <w:fldChar w:fldCharType="end"/>
    </w:r>
  </w:p>
  <w:p w:rsidR="00AA0CF9" w:rsidP="00AA0C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0CF9" w:rsidRPr="000E13E1" w:rsidP="000E13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3E1" w:rsidRPr="002D2AF8" w:rsidP="00AA0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FBPPBK3001 Operate a dough mixing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E13E1" w:rsidP="00AA0C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CF9" w:rsidRPr="002D2AF8" w:rsidP="00AA0C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13E1">
      <w:t>FBPPBK3001 Operate a dough mixing process</w:t>
    </w:r>
    <w:r w:rsidR="000E13E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13E1">
      <w:rPr>
        <w:noProof/>
      </w:rPr>
      <w:t>1 March 2025</w:t>
    </w:r>
    <w:r>
      <w:fldChar w:fldCharType="end"/>
    </w:r>
  </w:p>
  <w:p w:rsidR="00AA0CF9" w:rsidP="00AA0C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5A7CB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583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92B2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0C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0C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0C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0C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0C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0C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0C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0C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0C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0C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0C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0CF9"/>
  </w:style>
  <w:style w:type="character" w:customStyle="1" w:styleId="Heading1Char">
    <w:name w:val="Heading 1 Char"/>
    <w:basedOn w:val="DefaultParagraphFont"/>
    <w:link w:val="Heading1"/>
    <w:rsid w:val="00AA0C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0C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0C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0CF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0CF9"/>
    <w:rPr>
      <w:b/>
      <w:spacing w:val="0"/>
    </w:rPr>
  </w:style>
  <w:style w:type="paragraph" w:styleId="ListBullet2">
    <w:name w:val="List Bullet 2"/>
    <w:basedOn w:val="List2"/>
    <w:rsid w:val="00AA0CF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A0CF9"/>
    <w:rPr>
      <w:i/>
    </w:rPr>
  </w:style>
  <w:style w:type="paragraph" w:customStyle="1" w:styleId="SuperHeading">
    <w:name w:val="SuperHeading"/>
    <w:basedOn w:val="Normal"/>
    <w:rsid w:val="00AA0C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0C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0C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0C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0C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0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0C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0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0C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0C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0C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0C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0C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0C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0C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0C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0C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0C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0C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0C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0C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0C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0C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0C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0C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0C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0C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0C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0C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0C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0C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0C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0C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0CF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A0C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0C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0C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0CF9"/>
  </w:style>
  <w:style w:type="paragraph" w:styleId="TableofFigures">
    <w:name w:val="table of figures"/>
    <w:basedOn w:val="Normal"/>
    <w:next w:val="Normal"/>
    <w:semiHidden/>
    <w:rsid w:val="00AA0C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0C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0CF9"/>
    <w:rPr>
      <w:rFonts w:ascii="Wingdings" w:hAnsi="Wingdings"/>
    </w:rPr>
  </w:style>
  <w:style w:type="paragraph" w:customStyle="1" w:styleId="TableHeading">
    <w:name w:val="Table Heading"/>
    <w:basedOn w:val="HeadingBase"/>
    <w:rsid w:val="00AA0C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0CF9"/>
    <w:rPr>
      <w:color w:val="0033CC"/>
      <w:u w:val="none"/>
    </w:rPr>
  </w:style>
  <w:style w:type="paragraph" w:customStyle="1" w:styleId="BodyTextRight">
    <w:name w:val="Body Text Right"/>
    <w:basedOn w:val="BodyText"/>
    <w:rsid w:val="00AA0C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0C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0C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0C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0C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0C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0CF9"/>
    <w:rPr>
      <w:sz w:val="32"/>
    </w:rPr>
  </w:style>
  <w:style w:type="paragraph" w:customStyle="1" w:styleId="HeadingProcedure">
    <w:name w:val="Heading Procedure"/>
    <w:basedOn w:val="HeadingBase"/>
    <w:next w:val="Normal"/>
    <w:rsid w:val="00AA0C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0CF9"/>
    <w:pPr>
      <w:spacing w:before="60" w:after="60"/>
    </w:pPr>
  </w:style>
  <w:style w:type="paragraph" w:styleId="ListContinue">
    <w:name w:val="List Continue"/>
    <w:basedOn w:val="List"/>
    <w:rsid w:val="00AA0CF9"/>
    <w:pPr>
      <w:ind w:firstLine="0"/>
    </w:pPr>
  </w:style>
  <w:style w:type="paragraph" w:customStyle="1" w:styleId="ListNote">
    <w:name w:val="List Note"/>
    <w:basedOn w:val="List"/>
    <w:rsid w:val="00AA0C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0C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0C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0CF9"/>
    <w:rPr>
      <w:rFonts w:ascii="Courier New" w:hAnsi="Courier New"/>
    </w:rPr>
  </w:style>
  <w:style w:type="paragraph" w:customStyle="1" w:styleId="NoteBullet">
    <w:name w:val="Note Bullet"/>
    <w:basedOn w:val="Note"/>
    <w:rsid w:val="00AA0C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0C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0C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0C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0C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0C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0C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0CF9"/>
    <w:rPr>
      <w:b/>
      <w:smallCaps/>
    </w:rPr>
  </w:style>
  <w:style w:type="paragraph" w:customStyle="1" w:styleId="TableListNumber">
    <w:name w:val="Table List Number"/>
    <w:basedOn w:val="ListNumber"/>
    <w:rsid w:val="00AA0C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0C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0CF9"/>
    <w:pPr>
      <w:numPr>
        <w:numId w:val="9"/>
      </w:numPr>
    </w:pPr>
  </w:style>
  <w:style w:type="paragraph" w:customStyle="1" w:styleId="ListAlpha2">
    <w:name w:val="List Alpha 2"/>
    <w:basedOn w:val="List2"/>
    <w:rsid w:val="00AA0CF9"/>
    <w:pPr>
      <w:numPr>
        <w:numId w:val="8"/>
      </w:numPr>
    </w:pPr>
  </w:style>
  <w:style w:type="paragraph" w:styleId="List2">
    <w:name w:val="List 2"/>
    <w:basedOn w:val="BodyText"/>
    <w:rsid w:val="00AA0C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0C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0C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0C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0C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0C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0CF9"/>
    <w:pPr>
      <w:numPr>
        <w:numId w:val="4"/>
      </w:numPr>
    </w:pPr>
  </w:style>
  <w:style w:type="paragraph" w:styleId="ListContinue2">
    <w:name w:val="List Continue 2"/>
    <w:basedOn w:val="List2"/>
    <w:rsid w:val="00AA0CF9"/>
    <w:pPr>
      <w:ind w:firstLine="0"/>
    </w:pPr>
  </w:style>
  <w:style w:type="paragraph" w:styleId="ListContinue3">
    <w:name w:val="List Continue 3"/>
    <w:basedOn w:val="List3"/>
    <w:rsid w:val="00AA0CF9"/>
    <w:pPr>
      <w:ind w:left="1021" w:firstLine="0"/>
    </w:pPr>
  </w:style>
  <w:style w:type="paragraph" w:styleId="ListContinue4">
    <w:name w:val="List Continue 4"/>
    <w:basedOn w:val="List4"/>
    <w:rsid w:val="00AA0CF9"/>
    <w:pPr>
      <w:ind w:firstLine="0"/>
    </w:pPr>
  </w:style>
  <w:style w:type="paragraph" w:styleId="ListContinue5">
    <w:name w:val="List Continue 5"/>
    <w:basedOn w:val="List5"/>
    <w:rsid w:val="00AA0CF9"/>
    <w:pPr>
      <w:ind w:firstLine="0"/>
    </w:pPr>
  </w:style>
  <w:style w:type="paragraph" w:styleId="ListNumber3">
    <w:name w:val="List Number 3"/>
    <w:basedOn w:val="List3"/>
    <w:rsid w:val="00AA0CF9"/>
    <w:pPr>
      <w:numPr>
        <w:numId w:val="5"/>
      </w:numPr>
    </w:pPr>
  </w:style>
  <w:style w:type="paragraph" w:styleId="ListNumber4">
    <w:name w:val="List Number 4"/>
    <w:basedOn w:val="List4"/>
    <w:rsid w:val="00AA0CF9"/>
    <w:pPr>
      <w:numPr>
        <w:numId w:val="6"/>
      </w:numPr>
    </w:pPr>
  </w:style>
  <w:style w:type="paragraph" w:styleId="ListNumber5">
    <w:name w:val="List Number 5"/>
    <w:basedOn w:val="List5"/>
    <w:rsid w:val="00AA0CF9"/>
    <w:pPr>
      <w:numPr>
        <w:numId w:val="7"/>
      </w:numPr>
    </w:pPr>
  </w:style>
  <w:style w:type="paragraph" w:styleId="BlockText">
    <w:name w:val="Block Text"/>
    <w:basedOn w:val="Normal"/>
    <w:rsid w:val="00AA0C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0C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0CF9"/>
    <w:rPr>
      <w:sz w:val="16"/>
      <w:vertAlign w:val="superscript"/>
    </w:rPr>
  </w:style>
  <w:style w:type="character" w:customStyle="1" w:styleId="Symbols">
    <w:name w:val="Symbols"/>
    <w:basedOn w:val="DefaultParagraphFont"/>
    <w:rsid w:val="00AA0CF9"/>
    <w:rPr>
      <w:rFonts w:ascii="Symbol" w:hAnsi="Symbol"/>
    </w:rPr>
  </w:style>
  <w:style w:type="character" w:customStyle="1" w:styleId="MenuOptions">
    <w:name w:val="Menu Options"/>
    <w:basedOn w:val="DefaultParagraphFont"/>
    <w:rsid w:val="00AA0C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0CF9"/>
    <w:rPr>
      <w:b/>
    </w:rPr>
  </w:style>
  <w:style w:type="character" w:customStyle="1" w:styleId="Underlined">
    <w:name w:val="Underlined"/>
    <w:basedOn w:val="DefaultParagraphFont"/>
    <w:rsid w:val="00AA0CF9"/>
    <w:rPr>
      <w:u w:val="single"/>
    </w:rPr>
  </w:style>
  <w:style w:type="paragraph" w:customStyle="1" w:styleId="TableBodyTextRight">
    <w:name w:val="Table Body Text Right"/>
    <w:basedOn w:val="TableBodyText"/>
    <w:rsid w:val="00AA0C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0CF9"/>
    <w:rPr>
      <w:sz w:val="18"/>
    </w:rPr>
  </w:style>
  <w:style w:type="paragraph" w:customStyle="1" w:styleId="BodySmallRight">
    <w:name w:val="Body Small Right"/>
    <w:basedOn w:val="BodyTextRight"/>
    <w:rsid w:val="00AA0CF9"/>
    <w:rPr>
      <w:sz w:val="18"/>
      <w:szCs w:val="18"/>
    </w:rPr>
  </w:style>
  <w:style w:type="paragraph" w:customStyle="1" w:styleId="MarginEdition">
    <w:name w:val="Margin Edition"/>
    <w:basedOn w:val="MarginNote"/>
    <w:rsid w:val="00AA0C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0CF9"/>
    <w:rPr>
      <w:sz w:val="2"/>
      <w:szCs w:val="2"/>
    </w:rPr>
  </w:style>
  <w:style w:type="character" w:customStyle="1" w:styleId="Small">
    <w:name w:val="Small"/>
    <w:basedOn w:val="DefaultParagraphFont"/>
    <w:rsid w:val="00AA0CF9"/>
    <w:rPr>
      <w:sz w:val="16"/>
    </w:rPr>
  </w:style>
  <w:style w:type="paragraph" w:customStyle="1" w:styleId="WideTable">
    <w:name w:val="Wide Table"/>
    <w:basedOn w:val="Normal"/>
    <w:rsid w:val="00AA0C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0CF9"/>
  </w:style>
  <w:style w:type="paragraph" w:styleId="Quote">
    <w:name w:val="Quote"/>
    <w:basedOn w:val="Heading1"/>
    <w:link w:val="QuoteChar"/>
    <w:qFormat/>
    <w:rsid w:val="00AA0C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0C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0CF9"/>
    <w:pPr>
      <w:pageBreakBefore/>
    </w:pPr>
  </w:style>
  <w:style w:type="paragraph" w:customStyle="1" w:styleId="Border">
    <w:name w:val="Border"/>
    <w:basedOn w:val="Normal"/>
    <w:qFormat/>
    <w:rsid w:val="00AA0C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0C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0C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0C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0C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0C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0C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0C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0C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0CF9"/>
    <w:rPr>
      <w:u w:val="single"/>
    </w:rPr>
  </w:style>
  <w:style w:type="character" w:customStyle="1" w:styleId="BoldandItalics">
    <w:name w:val="Bold and Italics"/>
    <w:qFormat/>
    <w:rsid w:val="00AA0CF9"/>
    <w:rPr>
      <w:b/>
      <w:i/>
      <w:u w:val="none"/>
    </w:rPr>
  </w:style>
  <w:style w:type="paragraph" w:styleId="BalloonText">
    <w:name w:val="Balloon Text"/>
    <w:basedOn w:val="Normal"/>
    <w:link w:val="BalloonTextChar"/>
    <w:rsid w:val="00AA0C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0C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0C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0C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0C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0C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0CF9"/>
    <w:pPr>
      <w:spacing w:before="0" w:after="0"/>
    </w:pPr>
  </w:style>
  <w:style w:type="paragraph" w:customStyle="1" w:styleId="BodyTextBold">
    <w:name w:val="Body Text Bold"/>
    <w:basedOn w:val="BodyText"/>
    <w:qFormat/>
    <w:rsid w:val="00AA0CF9"/>
    <w:rPr>
      <w:b/>
    </w:rPr>
  </w:style>
  <w:style w:type="character" w:styleId="Hyperlink">
    <w:name w:val="Hyperlink"/>
    <w:basedOn w:val="DefaultParagraphFont"/>
    <w:uiPriority w:val="99"/>
    <w:unhideWhenUsed/>
    <w:rsid w:val="000E13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1148</Words>
  <Characters>7417</Characters>
  <Application>Microsoft Office Word</Application>
  <DocSecurity>0</DocSecurity>
  <Lines>231</Lines>
  <Paragraphs>155</Paragraphs>
  <ScaleCrop>false</ScaleCrop>
  <Company>Author-it Software Corporation Ltd.</Company>
  <LinksUpToDate>false</LinksUpToDate>
  <CharactersWithSpaces>8410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FBPPBK3001 Operate a dough mixing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2025-03-01T12:24:00Z</dcterms:created>
  <dcterms:modified xsi:type="dcterms:W3CDTF">2025-03-01T12:24:00Z</dcterms:modified>
</cp:coreProperties>
</file>