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6608" w:rsidP="006C66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FBPOPR2076 Inspect and sort materials and product</w:t>
      </w:r>
      <w:r>
        <w:fldChar w:fldCharType="end"/>
      </w:r>
    </w:p>
    <w:p w:rsidR="006C6608" w:rsidP="006C6608">
      <w:pPr>
        <w:pStyle w:val="Version"/>
        <w:sectPr w:rsidSect="004727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274D" w:rsidP="0047274D">
      <w:pPr>
        <w:pStyle w:val="SuperHeading"/>
      </w:pPr>
      <w:r w:rsidRPr="0047274D">
        <w:t>FBPOPR2076 Inspect and sort materials and product</w:t>
      </w:r>
    </w:p>
    <w:p w:rsidR="00000000" w:rsidRPr="0047274D" w:rsidP="0047274D">
      <w:pPr>
        <w:pStyle w:val="Heading1"/>
      </w:pPr>
      <w:bookmarkStart w:id="1" w:name="O_1184165"/>
      <w:bookmarkEnd w:id="1"/>
      <w:r w:rsidRPr="004727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727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74D">
            <w:pPr>
              <w:pStyle w:val="BodyTextBold"/>
              <w:rPr>
                <w:lang w:val="en-NZ"/>
              </w:rPr>
            </w:pPr>
            <w:r w:rsidRPr="0047274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74D">
            <w:pPr>
              <w:pStyle w:val="BodyTextBold"/>
              <w:rPr>
                <w:lang w:val="en-NZ"/>
              </w:rPr>
            </w:pPr>
            <w:r w:rsidRPr="0047274D">
              <w:t>Comments</w:t>
            </w:r>
          </w:p>
        </w:tc>
      </w:tr>
      <w:tr w:rsidTr="004727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74D">
            <w:pPr>
              <w:pStyle w:val="BodyText"/>
              <w:rPr>
                <w:lang w:val="en-NZ"/>
              </w:rPr>
            </w:pPr>
            <w:r w:rsidRPr="0047274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74D" w:rsidP="0047274D">
            <w:pPr>
              <w:pStyle w:val="BodyText"/>
            </w:pPr>
            <w:r w:rsidRPr="0047274D">
              <w:t>This version released with FBP Food, Beverage and Pharmaceutical Training Package Version 6.0.</w:t>
            </w:r>
          </w:p>
        </w:tc>
      </w:tr>
    </w:tbl>
    <w:p w:rsidR="00000000" w:rsidRPr="0047274D" w:rsidP="0047274D">
      <w:pPr>
        <w:pStyle w:val="BodyText"/>
      </w:pPr>
    </w:p>
    <w:p w:rsidR="00000000" w:rsidRPr="0047274D" w:rsidP="0047274D">
      <w:pPr>
        <w:pStyle w:val="AllowPageBreak"/>
      </w:pPr>
    </w:p>
    <w:p w:rsidR="00000000" w:rsidRPr="0047274D" w:rsidP="0047274D">
      <w:pPr>
        <w:pStyle w:val="Heading1"/>
      </w:pPr>
      <w:bookmarkStart w:id="2" w:name="O_1184166"/>
      <w:bookmarkEnd w:id="2"/>
      <w:r w:rsidRPr="0047274D">
        <w:t>Application</w:t>
      </w:r>
    </w:p>
    <w:p w:rsidR="00000000" w:rsidRPr="0047274D" w:rsidP="006C6608">
      <w:pPr>
        <w:pStyle w:val="BodyText"/>
      </w:pPr>
      <w:r w:rsidRPr="0047274D">
        <w:t>This unit of competency describes the skills and knowledge required to</w:t>
      </w:r>
      <w:r w:rsidRPr="0047274D">
        <w:t xml:space="preserve"> inspect and sort incoming products and materials, such as fruit or vegetables, ready for processing.</w:t>
      </w:r>
    </w:p>
    <w:p w:rsidR="00000000" w:rsidRPr="0047274D" w:rsidP="006C6608">
      <w:pPr>
        <w:pStyle w:val="BodyText"/>
      </w:pPr>
      <w:r w:rsidRPr="0047274D">
        <w:t>This unit has application in a production environment within a processing industry. Inspection at this level is typically limited to visual inspection.</w:t>
      </w:r>
    </w:p>
    <w:p w:rsidR="00000000" w:rsidRPr="0047274D" w:rsidP="006C6608">
      <w:pPr>
        <w:pStyle w:val="BodyText"/>
      </w:pPr>
      <w:r w:rsidRPr="0047274D">
        <w:t>Th</w:t>
      </w:r>
      <w:r w:rsidRPr="0047274D">
        <w:t>is unit applies to individuals who work under general supervision.</w:t>
      </w:r>
    </w:p>
    <w:p w:rsidR="00000000" w:rsidRPr="0047274D" w:rsidP="006C6608">
      <w:pPr>
        <w:pStyle w:val="BodyText"/>
      </w:pPr>
      <w:r w:rsidRPr="0047274D">
        <w:t>All work must be carried out to comply with workplace procedures according to state/territory health and safety, environmental regulations, legislation and standards that apply to the workp</w:t>
      </w:r>
      <w:r w:rsidRPr="0047274D">
        <w:t>lace.</w:t>
      </w:r>
    </w:p>
    <w:p w:rsidR="00000000" w:rsidRPr="0047274D" w:rsidP="006C6608">
      <w:pPr>
        <w:pStyle w:val="BodyText"/>
      </w:pPr>
      <w:r w:rsidRPr="0047274D">
        <w:t>No licensing, legislative or certification requirements apply to this unit at the time of publication.</w:t>
      </w:r>
    </w:p>
    <w:p w:rsidR="00000000" w:rsidRPr="0047274D" w:rsidP="0047274D">
      <w:pPr>
        <w:pStyle w:val="Heading1"/>
      </w:pPr>
      <w:bookmarkStart w:id="3" w:name="O_1184167"/>
      <w:bookmarkEnd w:id="3"/>
      <w:r w:rsidRPr="0047274D">
        <w:t>Pre-requisite Unit</w:t>
      </w:r>
    </w:p>
    <w:p w:rsidR="00000000" w:rsidRPr="0047274D" w:rsidP="006C6608">
      <w:pPr>
        <w:pStyle w:val="BodyText"/>
      </w:pPr>
      <w:r w:rsidRPr="0047274D">
        <w:t>Nil</w:t>
      </w:r>
    </w:p>
    <w:p w:rsidR="00000000" w:rsidRPr="0047274D" w:rsidP="0047274D">
      <w:pPr>
        <w:pStyle w:val="Heading1"/>
      </w:pPr>
      <w:bookmarkStart w:id="4" w:name="O_1184169"/>
      <w:bookmarkEnd w:id="4"/>
      <w:r w:rsidRPr="0047274D">
        <w:t>Unit Sector</w:t>
      </w:r>
    </w:p>
    <w:p w:rsidR="00000000" w:rsidRPr="0047274D" w:rsidP="006C6608">
      <w:pPr>
        <w:pStyle w:val="BodyText"/>
      </w:pPr>
      <w:r w:rsidRPr="0047274D">
        <w:t>Operational (OPR)</w:t>
      </w:r>
    </w:p>
    <w:p w:rsidR="00000000" w:rsidRPr="0047274D" w:rsidP="0047274D">
      <w:pPr>
        <w:pStyle w:val="Heading1"/>
      </w:pPr>
      <w:bookmarkStart w:id="5" w:name="O_1184170"/>
      <w:bookmarkEnd w:id="5"/>
      <w:r w:rsidRPr="0047274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C66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74D">
            <w:pPr>
              <w:pStyle w:val="BodyTextBold"/>
              <w:rPr>
                <w:lang w:val="en-NZ"/>
              </w:rPr>
            </w:pPr>
            <w:r w:rsidRPr="0047274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74D">
            <w:pPr>
              <w:pStyle w:val="BodyTextBold"/>
              <w:rPr>
                <w:lang w:val="en-NZ"/>
              </w:rPr>
            </w:pPr>
            <w:r w:rsidRPr="0047274D">
              <w:t>Performance Criteria</w:t>
            </w:r>
          </w:p>
        </w:tc>
      </w:tr>
      <w:tr w:rsidTr="006C66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74D" w:rsidP="0047274D">
            <w:pPr>
              <w:pStyle w:val="BodyText"/>
            </w:pPr>
            <w:r w:rsidRPr="0047274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74D">
            <w:pPr>
              <w:pStyle w:val="BodyText"/>
              <w:rPr>
                <w:lang w:val="en-NZ"/>
              </w:rPr>
            </w:pPr>
            <w:r w:rsidRPr="004727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66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74D">
            <w:pPr>
              <w:pStyle w:val="BodyText"/>
              <w:rPr>
                <w:lang w:val="en-NZ"/>
              </w:rPr>
            </w:pPr>
            <w:r w:rsidRPr="0047274D">
              <w:t>1. Inspect materials and product to confirm fitness for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74D" w:rsidP="0047274D">
            <w:pPr>
              <w:pStyle w:val="BodyText"/>
            </w:pPr>
            <w:r w:rsidRPr="0047274D">
              <w:t>1.1 Receive work instructi</w:t>
            </w:r>
            <w:r w:rsidRPr="0047274D">
              <w:t>ons and clarify where required</w:t>
            </w:r>
          </w:p>
          <w:p w:rsidR="00000000" w:rsidRPr="0047274D" w:rsidP="0047274D">
            <w:pPr>
              <w:pStyle w:val="BodyText"/>
            </w:pPr>
            <w:r w:rsidRPr="0047274D">
              <w:t>1.2 Identify health, safety and quality hazards, and report to supervisor</w:t>
            </w:r>
          </w:p>
          <w:p w:rsidR="00000000" w:rsidRPr="0047274D" w:rsidP="0047274D">
            <w:pPr>
              <w:pStyle w:val="BodyText"/>
            </w:pPr>
            <w:r w:rsidRPr="0047274D">
              <w:t xml:space="preserve">1.3 Wear appropriate personal protective equipment and clothing and </w:t>
            </w:r>
            <w:r w:rsidRPr="0047274D">
              <w:t>ensure correct fit</w:t>
            </w:r>
          </w:p>
          <w:p w:rsidR="00000000" w:rsidRPr="0047274D" w:rsidP="0047274D">
            <w:pPr>
              <w:pStyle w:val="BodyText"/>
            </w:pPr>
            <w:r w:rsidRPr="0047274D">
              <w:t>1.4 Confirm type and quality requirements of materials and product to be sorted according to workplace procedures</w:t>
            </w:r>
          </w:p>
          <w:p w:rsidR="00000000" w:rsidP="0047274D">
            <w:pPr>
              <w:pStyle w:val="BodyText"/>
              <w:rPr>
                <w:lang w:val="en-NZ"/>
              </w:rPr>
            </w:pPr>
            <w:r w:rsidRPr="0047274D">
              <w:t>1.5 Convey or transfer materials and product to required locations</w:t>
            </w:r>
          </w:p>
        </w:tc>
      </w:tr>
      <w:tr w:rsidTr="006C66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74D">
            <w:pPr>
              <w:pStyle w:val="BodyText"/>
              <w:rPr>
                <w:lang w:val="en-NZ"/>
              </w:rPr>
            </w:pPr>
            <w:r w:rsidRPr="0047274D">
              <w:t>2. Sort materials and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74D" w:rsidP="0047274D">
            <w:pPr>
              <w:pStyle w:val="BodyText"/>
            </w:pPr>
            <w:r w:rsidRPr="0047274D">
              <w:t>2.1 Inspect materials and product to confirm</w:t>
            </w:r>
            <w:r w:rsidRPr="0047274D">
              <w:t xml:space="preserve"> quality requirements are met</w:t>
            </w:r>
          </w:p>
          <w:p w:rsidR="00000000" w:rsidRPr="0047274D" w:rsidP="0047274D">
            <w:pPr>
              <w:pStyle w:val="BodyText"/>
            </w:pPr>
            <w:r w:rsidRPr="0047274D">
              <w:t>2.2 Sort product and incoming materials to meet production requirements</w:t>
            </w:r>
          </w:p>
          <w:p w:rsidR="00000000" w:rsidRPr="0047274D" w:rsidP="0047274D">
            <w:pPr>
              <w:pStyle w:val="BodyText"/>
            </w:pPr>
            <w:r w:rsidRPr="0047274D">
              <w:t>2.3 Identify and report unacceptable quality according to workplace procedures</w:t>
            </w:r>
          </w:p>
          <w:p w:rsidR="00000000" w:rsidRPr="0047274D" w:rsidP="0047274D">
            <w:pPr>
              <w:pStyle w:val="BodyText"/>
            </w:pPr>
            <w:r w:rsidRPr="0047274D">
              <w:t>2.4 Complete workplace records in line with requirements</w:t>
            </w:r>
          </w:p>
          <w:p w:rsidR="00000000" w:rsidRPr="0047274D" w:rsidP="0047274D">
            <w:pPr>
              <w:pStyle w:val="BodyText"/>
            </w:pPr>
            <w:r w:rsidRPr="0047274D">
              <w:t>2.5 Maintain a cle</w:t>
            </w:r>
            <w:r w:rsidRPr="0047274D">
              <w:t>an and tidy workplace according to workplace requirements</w:t>
            </w:r>
          </w:p>
        </w:tc>
      </w:tr>
    </w:tbl>
    <w:p w:rsidR="00000000" w:rsidRPr="0047274D" w:rsidP="0047274D">
      <w:pPr>
        <w:pStyle w:val="BodyText"/>
      </w:pPr>
    </w:p>
    <w:p w:rsidR="00000000" w:rsidRPr="0047274D" w:rsidP="0047274D">
      <w:pPr>
        <w:pStyle w:val="AllowPageBreak"/>
      </w:pPr>
    </w:p>
    <w:p w:rsidR="00000000" w:rsidRPr="0047274D" w:rsidP="0047274D">
      <w:pPr>
        <w:pStyle w:val="Heading1"/>
      </w:pPr>
      <w:bookmarkStart w:id="6" w:name="O_1184171"/>
      <w:bookmarkEnd w:id="6"/>
      <w:r w:rsidRPr="0047274D">
        <w:t>Foundation Skills</w:t>
      </w:r>
    </w:p>
    <w:p w:rsidR="00000000" w:rsidRPr="006C6608" w:rsidP="006C6608">
      <w:pPr>
        <w:pStyle w:val="BodyText"/>
        <w:rPr>
          <w:i/>
        </w:rPr>
      </w:pPr>
      <w:r w:rsidRPr="006C6608">
        <w:rPr>
          <w:rStyle w:val="Emphasis"/>
        </w:rPr>
        <w:t>This section describes those language, literacy, numeracy and employment skills that are essential for performance in this unit of competency but are not expli</w:t>
      </w:r>
      <w:r w:rsidRPr="006C6608">
        <w:rPr>
          <w:rStyle w:val="Emphasis"/>
        </w:rPr>
        <w:t>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727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74D">
            <w:pPr>
              <w:pStyle w:val="BodyTextBold"/>
              <w:rPr>
                <w:lang w:val="en-NZ"/>
              </w:rPr>
            </w:pPr>
            <w:r w:rsidRPr="0047274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74D">
            <w:pPr>
              <w:pStyle w:val="BodyTextBold"/>
              <w:rPr>
                <w:lang w:val="en-NZ"/>
              </w:rPr>
            </w:pPr>
            <w:r w:rsidRPr="0047274D">
              <w:t>Description</w:t>
            </w:r>
          </w:p>
        </w:tc>
      </w:tr>
      <w:tr w:rsidTr="004727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74D">
            <w:pPr>
              <w:pStyle w:val="BodyText"/>
              <w:rPr>
                <w:lang w:val="en-NZ"/>
              </w:rPr>
            </w:pPr>
            <w:r w:rsidRPr="0047274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74D" w:rsidP="0047274D">
            <w:pPr>
              <w:pStyle w:val="ListBullet"/>
            </w:pPr>
            <w:r w:rsidRPr="0047274D">
              <w:t>Understand key requirements of safe work procedures</w:t>
            </w:r>
          </w:p>
          <w:p w:rsidR="00000000" w:rsidP="0047274D">
            <w:pPr>
              <w:pStyle w:val="ListBullet"/>
              <w:rPr>
                <w:lang w:val="en-NZ"/>
              </w:rPr>
            </w:pPr>
            <w:r w:rsidRPr="0047274D">
              <w:t>Interpret production requirements</w:t>
            </w:r>
          </w:p>
        </w:tc>
      </w:tr>
      <w:tr w:rsidTr="004727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74D">
            <w:pPr>
              <w:pStyle w:val="BodyText"/>
              <w:rPr>
                <w:lang w:val="en-NZ"/>
              </w:rPr>
            </w:pPr>
            <w:r w:rsidRPr="0047274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74D">
            <w:pPr>
              <w:pStyle w:val="ListBullet"/>
              <w:rPr>
                <w:lang w:val="en-NZ"/>
              </w:rPr>
            </w:pPr>
            <w:r w:rsidRPr="0047274D">
              <w:t>Record data and observations using digital and/or paper-based formats</w:t>
            </w:r>
          </w:p>
        </w:tc>
      </w:tr>
      <w:tr w:rsidTr="004727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74D">
            <w:pPr>
              <w:pStyle w:val="BodyText"/>
              <w:rPr>
                <w:lang w:val="en-NZ"/>
              </w:rPr>
            </w:pPr>
            <w:r w:rsidRPr="0047274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74D" w:rsidP="0047274D">
            <w:pPr>
              <w:pStyle w:val="ListBullet"/>
            </w:pPr>
            <w:r w:rsidRPr="0047274D">
              <w:t>Ask questions to clarify work requirements</w:t>
            </w:r>
          </w:p>
        </w:tc>
      </w:tr>
    </w:tbl>
    <w:p w:rsidR="00000000" w:rsidRPr="0047274D" w:rsidP="0047274D">
      <w:pPr>
        <w:pStyle w:val="BodyText"/>
      </w:pPr>
    </w:p>
    <w:p w:rsidR="00000000" w:rsidRPr="0047274D" w:rsidP="0047274D">
      <w:pPr>
        <w:pStyle w:val="AllowPageBreak"/>
      </w:pPr>
    </w:p>
    <w:p w:rsidR="00000000" w:rsidRPr="0047274D" w:rsidP="0047274D">
      <w:pPr>
        <w:pStyle w:val="Heading1"/>
      </w:pPr>
      <w:bookmarkStart w:id="7" w:name="O_1184173"/>
      <w:bookmarkEnd w:id="7"/>
      <w:r w:rsidRPr="0047274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727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74D">
            <w:pPr>
              <w:pStyle w:val="BodyTextBold"/>
              <w:rPr>
                <w:lang w:val="en-NZ"/>
              </w:rPr>
            </w:pPr>
            <w:r w:rsidRPr="0047274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74D">
            <w:pPr>
              <w:pStyle w:val="BodyTextBold"/>
              <w:rPr>
                <w:lang w:val="en-NZ"/>
              </w:rPr>
            </w:pPr>
            <w:r w:rsidRPr="0047274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74D">
            <w:pPr>
              <w:pStyle w:val="BodyTextBold"/>
              <w:rPr>
                <w:lang w:val="en-NZ"/>
              </w:rPr>
            </w:pPr>
            <w:r w:rsidRPr="0047274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74D">
            <w:pPr>
              <w:pStyle w:val="BodyTextBold"/>
              <w:rPr>
                <w:lang w:val="en-NZ"/>
              </w:rPr>
            </w:pPr>
            <w:r w:rsidRPr="0047274D">
              <w:t>Equivalence status</w:t>
            </w:r>
          </w:p>
        </w:tc>
      </w:tr>
      <w:tr w:rsidTr="004727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74D">
            <w:pPr>
              <w:pStyle w:val="BodyText"/>
              <w:rPr>
                <w:lang w:val="en-NZ"/>
              </w:rPr>
            </w:pPr>
            <w:r w:rsidRPr="0047274D">
              <w:t xml:space="preserve">FBPOPR2076 Inspect </w:t>
            </w:r>
            <w:r w:rsidRPr="0047274D">
              <w:t>and sort materials and product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74D">
            <w:pPr>
              <w:pStyle w:val="BodyText"/>
              <w:rPr>
                <w:lang w:val="en-NZ"/>
              </w:rPr>
            </w:pPr>
            <w:r w:rsidRPr="0047274D">
              <w:t xml:space="preserve">FBPOPR2002 Inspect </w:t>
            </w:r>
            <w:r w:rsidRPr="0047274D">
              <w:t>and sort materials and product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74D" w:rsidP="0047274D">
            <w:pPr>
              <w:pStyle w:val="BodyText"/>
            </w:pPr>
            <w:r w:rsidRPr="0047274D">
              <w:t xml:space="preserve">Minor change to unit </w:t>
            </w:r>
            <w:r w:rsidRPr="0047274D">
              <w:t>Application</w:t>
            </w:r>
          </w:p>
          <w:p w:rsidR="00000000" w:rsidRPr="0047274D" w:rsidP="0047274D">
            <w:pPr>
              <w:pStyle w:val="BodyText"/>
            </w:pPr>
            <w:r w:rsidRPr="0047274D">
              <w:t>Minor changes to Performance Criteria to clarify task</w:t>
            </w:r>
          </w:p>
          <w:p w:rsidR="00000000" w:rsidRPr="0047274D" w:rsidP="0047274D">
            <w:pPr>
              <w:pStyle w:val="BodyText"/>
            </w:pPr>
            <w:r w:rsidRPr="0047274D">
              <w:t>Foundation Skills refined</w:t>
            </w:r>
          </w:p>
          <w:p w:rsidR="00000000" w:rsidRPr="0047274D" w:rsidP="0047274D">
            <w:pPr>
              <w:pStyle w:val="BodyText"/>
            </w:pPr>
            <w:r w:rsidRPr="0047274D">
              <w:t>Performance Evidence clarified</w:t>
            </w:r>
          </w:p>
          <w:p w:rsidR="00000000" w:rsidP="0047274D">
            <w:pPr>
              <w:pStyle w:val="BodyText"/>
              <w:rPr>
                <w:lang w:val="en-NZ"/>
              </w:rPr>
            </w:pPr>
            <w:r w:rsidRPr="0047274D">
              <w:t xml:space="preserve">Minor changes to Knowledge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74D" w:rsidP="0047274D">
            <w:pPr>
              <w:pStyle w:val="BodyText"/>
            </w:pPr>
            <w:r w:rsidRPr="0047274D">
              <w:t xml:space="preserve">Equivalent </w:t>
            </w:r>
          </w:p>
        </w:tc>
      </w:tr>
    </w:tbl>
    <w:p w:rsidR="00000000" w:rsidRPr="0047274D" w:rsidP="0047274D">
      <w:pPr>
        <w:pStyle w:val="BodyText"/>
      </w:pPr>
    </w:p>
    <w:p w:rsidR="00000000" w:rsidRPr="0047274D" w:rsidP="0047274D">
      <w:pPr>
        <w:pStyle w:val="AllowPageBreak"/>
      </w:pPr>
    </w:p>
    <w:p w:rsidR="00000000" w:rsidRPr="0047274D" w:rsidP="0047274D">
      <w:pPr>
        <w:pStyle w:val="Heading1"/>
      </w:pPr>
      <w:bookmarkStart w:id="8" w:name="O_1184180"/>
      <w:bookmarkEnd w:id="8"/>
      <w:r w:rsidRPr="0047274D">
        <w:t>Links</w:t>
      </w:r>
    </w:p>
    <w:p w:rsidR="00000000" w:rsidRPr="0047274D" w:rsidP="006C6608">
      <w:pPr>
        <w:pStyle w:val="BodyText"/>
      </w:pPr>
      <w:r w:rsidRPr="0047274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72ED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7274D" w:rsidP="0047274D"/>
    <w:sectPr w:rsidSect="004727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7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74D" w:rsidRPr="006C6608" w:rsidP="006C66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7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608" w:rsidP="004727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6608" w:rsidP="004727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C6608" w:rsidP="004727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7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6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274D" w:rsidRPr="006C6608" w:rsidP="006C66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7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608" w:rsidRPr="002D2AF8" w:rsidP="004727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FBPOPR2076 Inspect and sort materials and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6C6608" w:rsidP="004727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5AC5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E814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7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27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27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27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27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27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27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27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27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27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27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274D"/>
  </w:style>
  <w:style w:type="character" w:customStyle="1" w:styleId="Heading1Char">
    <w:name w:val="Heading 1 Char"/>
    <w:basedOn w:val="DefaultParagraphFont"/>
    <w:link w:val="Heading1"/>
    <w:rsid w:val="004727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27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27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274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7274D"/>
    <w:rPr>
      <w:i/>
    </w:rPr>
  </w:style>
  <w:style w:type="paragraph" w:customStyle="1" w:styleId="SuperHeading">
    <w:name w:val="SuperHeading"/>
    <w:basedOn w:val="Normal"/>
    <w:rsid w:val="004727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27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7274D"/>
    <w:rPr>
      <w:b/>
    </w:rPr>
  </w:style>
  <w:style w:type="character" w:customStyle="1" w:styleId="Heading2Char">
    <w:name w:val="Heading 2 Char"/>
    <w:basedOn w:val="DefaultParagraphFont"/>
    <w:link w:val="Heading2"/>
    <w:rsid w:val="004727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27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27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27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27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27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27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27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27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27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27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27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27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27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27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27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27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27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27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27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274D"/>
    <w:rPr>
      <w:b/>
      <w:spacing w:val="0"/>
    </w:rPr>
  </w:style>
  <w:style w:type="paragraph" w:customStyle="1" w:styleId="SuperTitle">
    <w:name w:val="SuperTitle"/>
    <w:basedOn w:val="Title"/>
    <w:rsid w:val="004727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27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27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27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27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27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27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27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27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27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27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27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27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27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27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27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274D"/>
  </w:style>
  <w:style w:type="paragraph" w:styleId="TableofFigures">
    <w:name w:val="table of figures"/>
    <w:basedOn w:val="Normal"/>
    <w:next w:val="Normal"/>
    <w:semiHidden/>
    <w:rsid w:val="004727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27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274D"/>
    <w:rPr>
      <w:rFonts w:ascii="Wingdings" w:hAnsi="Wingdings"/>
    </w:rPr>
  </w:style>
  <w:style w:type="paragraph" w:customStyle="1" w:styleId="TableHeading">
    <w:name w:val="Table Heading"/>
    <w:basedOn w:val="HeadingBase"/>
    <w:rsid w:val="004727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274D"/>
    <w:rPr>
      <w:color w:val="0033CC"/>
      <w:u w:val="none"/>
    </w:rPr>
  </w:style>
  <w:style w:type="paragraph" w:customStyle="1" w:styleId="BodyTextRight">
    <w:name w:val="Body Text Right"/>
    <w:basedOn w:val="BodyText"/>
    <w:rsid w:val="004727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27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27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27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27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27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274D"/>
    <w:rPr>
      <w:sz w:val="32"/>
    </w:rPr>
  </w:style>
  <w:style w:type="paragraph" w:customStyle="1" w:styleId="HeadingProcedure">
    <w:name w:val="Heading Procedure"/>
    <w:basedOn w:val="HeadingBase"/>
    <w:next w:val="Normal"/>
    <w:rsid w:val="004727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274D"/>
    <w:pPr>
      <w:spacing w:before="60" w:after="60"/>
    </w:pPr>
  </w:style>
  <w:style w:type="paragraph" w:styleId="ListContinue">
    <w:name w:val="List Continue"/>
    <w:basedOn w:val="List"/>
    <w:rsid w:val="0047274D"/>
    <w:pPr>
      <w:ind w:firstLine="0"/>
    </w:pPr>
  </w:style>
  <w:style w:type="paragraph" w:customStyle="1" w:styleId="ListNote">
    <w:name w:val="List Note"/>
    <w:basedOn w:val="List"/>
    <w:rsid w:val="004727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27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27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274D"/>
    <w:rPr>
      <w:rFonts w:ascii="Courier New" w:hAnsi="Courier New"/>
    </w:rPr>
  </w:style>
  <w:style w:type="paragraph" w:customStyle="1" w:styleId="NoteBullet">
    <w:name w:val="Note Bullet"/>
    <w:basedOn w:val="Note"/>
    <w:rsid w:val="004727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27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27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27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27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27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27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274D"/>
    <w:rPr>
      <w:b/>
      <w:smallCaps/>
    </w:rPr>
  </w:style>
  <w:style w:type="paragraph" w:customStyle="1" w:styleId="TableListNumber">
    <w:name w:val="Table List Number"/>
    <w:basedOn w:val="ListNumber"/>
    <w:rsid w:val="004727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27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274D"/>
    <w:pPr>
      <w:numPr>
        <w:numId w:val="8"/>
      </w:numPr>
    </w:pPr>
  </w:style>
  <w:style w:type="paragraph" w:customStyle="1" w:styleId="ListAlpha2">
    <w:name w:val="List Alpha 2"/>
    <w:basedOn w:val="List2"/>
    <w:rsid w:val="0047274D"/>
    <w:pPr>
      <w:numPr>
        <w:numId w:val="7"/>
      </w:numPr>
    </w:pPr>
  </w:style>
  <w:style w:type="paragraph" w:styleId="List2">
    <w:name w:val="List 2"/>
    <w:basedOn w:val="BodyText"/>
    <w:rsid w:val="004727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27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27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27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27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27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274D"/>
    <w:pPr>
      <w:numPr>
        <w:numId w:val="3"/>
      </w:numPr>
    </w:pPr>
  </w:style>
  <w:style w:type="paragraph" w:styleId="ListContinue2">
    <w:name w:val="List Continue 2"/>
    <w:basedOn w:val="List2"/>
    <w:rsid w:val="0047274D"/>
    <w:pPr>
      <w:ind w:firstLine="0"/>
    </w:pPr>
  </w:style>
  <w:style w:type="paragraph" w:styleId="ListContinue3">
    <w:name w:val="List Continue 3"/>
    <w:basedOn w:val="List3"/>
    <w:rsid w:val="0047274D"/>
    <w:pPr>
      <w:ind w:left="1021" w:firstLine="0"/>
    </w:pPr>
  </w:style>
  <w:style w:type="paragraph" w:styleId="ListContinue4">
    <w:name w:val="List Continue 4"/>
    <w:basedOn w:val="List4"/>
    <w:rsid w:val="0047274D"/>
    <w:pPr>
      <w:ind w:firstLine="0"/>
    </w:pPr>
  </w:style>
  <w:style w:type="paragraph" w:styleId="ListContinue5">
    <w:name w:val="List Continue 5"/>
    <w:basedOn w:val="List5"/>
    <w:rsid w:val="0047274D"/>
    <w:pPr>
      <w:ind w:firstLine="0"/>
    </w:pPr>
  </w:style>
  <w:style w:type="paragraph" w:styleId="ListNumber3">
    <w:name w:val="List Number 3"/>
    <w:basedOn w:val="List3"/>
    <w:rsid w:val="0047274D"/>
    <w:pPr>
      <w:numPr>
        <w:numId w:val="4"/>
      </w:numPr>
    </w:pPr>
  </w:style>
  <w:style w:type="paragraph" w:styleId="ListNumber4">
    <w:name w:val="List Number 4"/>
    <w:basedOn w:val="List4"/>
    <w:rsid w:val="0047274D"/>
    <w:pPr>
      <w:numPr>
        <w:numId w:val="5"/>
      </w:numPr>
    </w:pPr>
  </w:style>
  <w:style w:type="paragraph" w:styleId="ListNumber5">
    <w:name w:val="List Number 5"/>
    <w:basedOn w:val="List5"/>
    <w:rsid w:val="0047274D"/>
    <w:pPr>
      <w:numPr>
        <w:numId w:val="6"/>
      </w:numPr>
    </w:pPr>
  </w:style>
  <w:style w:type="paragraph" w:styleId="BlockText">
    <w:name w:val="Block Text"/>
    <w:basedOn w:val="Normal"/>
    <w:rsid w:val="004727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27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274D"/>
    <w:rPr>
      <w:sz w:val="16"/>
      <w:vertAlign w:val="superscript"/>
    </w:rPr>
  </w:style>
  <w:style w:type="character" w:customStyle="1" w:styleId="Symbols">
    <w:name w:val="Symbols"/>
    <w:basedOn w:val="DefaultParagraphFont"/>
    <w:rsid w:val="0047274D"/>
    <w:rPr>
      <w:rFonts w:ascii="Symbol" w:hAnsi="Symbol"/>
    </w:rPr>
  </w:style>
  <w:style w:type="character" w:customStyle="1" w:styleId="MenuOptions">
    <w:name w:val="Menu Options"/>
    <w:basedOn w:val="DefaultParagraphFont"/>
    <w:rsid w:val="004727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274D"/>
    <w:rPr>
      <w:b/>
    </w:rPr>
  </w:style>
  <w:style w:type="character" w:customStyle="1" w:styleId="Underlined">
    <w:name w:val="Underlined"/>
    <w:basedOn w:val="DefaultParagraphFont"/>
    <w:rsid w:val="0047274D"/>
    <w:rPr>
      <w:u w:val="single"/>
    </w:rPr>
  </w:style>
  <w:style w:type="paragraph" w:customStyle="1" w:styleId="TableBodyTextRight">
    <w:name w:val="Table Body Text Right"/>
    <w:basedOn w:val="TableBodyText"/>
    <w:rsid w:val="004727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274D"/>
    <w:rPr>
      <w:sz w:val="18"/>
    </w:rPr>
  </w:style>
  <w:style w:type="paragraph" w:customStyle="1" w:styleId="BodySmallRight">
    <w:name w:val="Body Small Right"/>
    <w:basedOn w:val="BodyTextRight"/>
    <w:rsid w:val="0047274D"/>
    <w:rPr>
      <w:sz w:val="18"/>
      <w:szCs w:val="18"/>
    </w:rPr>
  </w:style>
  <w:style w:type="paragraph" w:customStyle="1" w:styleId="MarginEdition">
    <w:name w:val="Margin Edition"/>
    <w:basedOn w:val="MarginNote"/>
    <w:rsid w:val="004727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274D"/>
    <w:rPr>
      <w:sz w:val="2"/>
      <w:szCs w:val="2"/>
    </w:rPr>
  </w:style>
  <w:style w:type="character" w:customStyle="1" w:styleId="Small">
    <w:name w:val="Small"/>
    <w:basedOn w:val="DefaultParagraphFont"/>
    <w:rsid w:val="0047274D"/>
    <w:rPr>
      <w:sz w:val="16"/>
    </w:rPr>
  </w:style>
  <w:style w:type="paragraph" w:customStyle="1" w:styleId="WideTable">
    <w:name w:val="Wide Table"/>
    <w:basedOn w:val="Normal"/>
    <w:rsid w:val="004727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274D"/>
  </w:style>
  <w:style w:type="paragraph" w:styleId="Quote">
    <w:name w:val="Quote"/>
    <w:basedOn w:val="Heading1"/>
    <w:link w:val="QuoteChar"/>
    <w:qFormat/>
    <w:rsid w:val="004727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27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274D"/>
    <w:pPr>
      <w:pageBreakBefore/>
    </w:pPr>
  </w:style>
  <w:style w:type="paragraph" w:customStyle="1" w:styleId="Border">
    <w:name w:val="Border"/>
    <w:basedOn w:val="Normal"/>
    <w:qFormat/>
    <w:rsid w:val="004727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27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27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27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27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27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27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27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27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274D"/>
    <w:rPr>
      <w:u w:val="single"/>
    </w:rPr>
  </w:style>
  <w:style w:type="character" w:customStyle="1" w:styleId="BoldandItalics">
    <w:name w:val="Bold and Italics"/>
    <w:qFormat/>
    <w:rsid w:val="0047274D"/>
    <w:rPr>
      <w:b/>
      <w:i/>
      <w:u w:val="none"/>
    </w:rPr>
  </w:style>
  <w:style w:type="paragraph" w:styleId="BalloonText">
    <w:name w:val="Balloon Text"/>
    <w:basedOn w:val="Normal"/>
    <w:link w:val="BalloonTextChar"/>
    <w:rsid w:val="004727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27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27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27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27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27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274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C66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447</Words>
  <Characters>2870</Characters>
  <Application>Microsoft Office Word</Application>
  <DocSecurity>0</DocSecurity>
  <Lines>114</Lines>
  <Paragraphs>73</Paragraphs>
  <ScaleCrop>false</ScaleCrop>
  <Company>Author-it Software Corporation Ltd.</Company>
  <LinksUpToDate>false</LinksUpToDate>
  <CharactersWithSpaces>3244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FBPOPR2076 Inspect and sort materials and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2023-01-26T22:01:00Z</dcterms:created>
  <dcterms:modified xsi:type="dcterms:W3CDTF">2023-01-26T22:01:00Z</dcterms:modified>
</cp:coreProperties>
</file>