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2791" w:rsidP="007127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FBPOPR2076 Inspect and sort materials and product</w:t>
      </w:r>
      <w:r>
        <w:fldChar w:fldCharType="end"/>
      </w:r>
    </w:p>
    <w:p w:rsidR="00712791" w:rsidP="00712791">
      <w:pPr>
        <w:pStyle w:val="Version"/>
        <w:sectPr w:rsidSect="00873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1A9" w:rsidP="008731A9">
      <w:pPr>
        <w:pStyle w:val="SuperHeading"/>
      </w:pPr>
      <w:r w:rsidRPr="008731A9">
        <w:t>FBPOPR2076 Inspect and sort materials and product</w:t>
      </w:r>
    </w:p>
    <w:p w:rsidR="00000000" w:rsidRPr="008731A9" w:rsidP="008731A9">
      <w:pPr>
        <w:pStyle w:val="Heading1"/>
      </w:pPr>
      <w:bookmarkStart w:id="1" w:name="O_1184165"/>
      <w:bookmarkEnd w:id="1"/>
      <w:r w:rsidRPr="008731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Bold"/>
              <w:rPr>
                <w:lang w:val="en-NZ"/>
              </w:rPr>
            </w:pPr>
            <w:r w:rsidRPr="008731A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Bold"/>
              <w:rPr>
                <w:lang w:val="en-NZ"/>
              </w:rPr>
            </w:pPr>
            <w:r w:rsidRPr="008731A9">
              <w:t>Comments</w:t>
            </w:r>
          </w:p>
        </w:tc>
      </w:tr>
      <w:tr w:rsidTr="0087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"/>
              <w:rPr>
                <w:lang w:val="en-NZ"/>
              </w:rPr>
            </w:pPr>
            <w:r w:rsidRPr="008731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9" w:rsidP="008731A9">
            <w:pPr>
              <w:pStyle w:val="BodyText"/>
            </w:pPr>
            <w:r w:rsidRPr="008731A9">
              <w:t>This version released with FBP Food, Beverage and Pharmaceutical Training Package Version 6.0.</w:t>
            </w:r>
          </w:p>
        </w:tc>
      </w:tr>
    </w:tbl>
    <w:p w:rsidR="00000000" w:rsidRPr="008731A9" w:rsidP="008731A9">
      <w:pPr>
        <w:pStyle w:val="BodyText"/>
      </w:pPr>
    </w:p>
    <w:p w:rsidR="00000000" w:rsidRPr="008731A9" w:rsidP="008731A9">
      <w:pPr>
        <w:pStyle w:val="AllowPageBreak"/>
      </w:pPr>
    </w:p>
    <w:p w:rsidR="00000000" w:rsidRPr="008731A9" w:rsidP="008731A9">
      <w:pPr>
        <w:pStyle w:val="Heading1"/>
      </w:pPr>
      <w:bookmarkStart w:id="2" w:name="O_1184166"/>
      <w:bookmarkEnd w:id="2"/>
      <w:r w:rsidRPr="008731A9">
        <w:t>Application</w:t>
      </w:r>
    </w:p>
    <w:p w:rsidR="00000000" w:rsidRPr="008731A9" w:rsidP="00712791">
      <w:pPr>
        <w:pStyle w:val="BodyText"/>
      </w:pPr>
      <w:r w:rsidRPr="008731A9">
        <w:t>This unit of competency describes the skills and knowledge required to</w:t>
      </w:r>
      <w:r w:rsidRPr="008731A9">
        <w:t xml:space="preserve"> inspect and sort incoming products and materials, such as fruit or vegetables, ready for processing.</w:t>
      </w:r>
    </w:p>
    <w:p w:rsidR="00000000" w:rsidRPr="008731A9" w:rsidP="00712791">
      <w:pPr>
        <w:pStyle w:val="BodyText"/>
      </w:pPr>
      <w:r w:rsidRPr="008731A9">
        <w:t>This unit has application in a production environment within a processing industry. Inspection at this level is typically limited to visual inspection.</w:t>
      </w:r>
    </w:p>
    <w:p w:rsidR="00000000" w:rsidRPr="008731A9" w:rsidP="00712791">
      <w:pPr>
        <w:pStyle w:val="BodyText"/>
      </w:pPr>
      <w:r w:rsidRPr="008731A9">
        <w:t>Th</w:t>
      </w:r>
      <w:r w:rsidRPr="008731A9">
        <w:t>is unit applies to individuals who work under general supervision.</w:t>
      </w:r>
    </w:p>
    <w:p w:rsidR="00000000" w:rsidRPr="008731A9" w:rsidP="00712791">
      <w:pPr>
        <w:pStyle w:val="BodyText"/>
      </w:pPr>
      <w:r w:rsidRPr="008731A9">
        <w:t>All work must be carried out to comply with workplace procedures according to state/territory health and safety, environmental regulations, legislation and standards that apply to the workp</w:t>
      </w:r>
      <w:r w:rsidRPr="008731A9">
        <w:t>lace.</w:t>
      </w:r>
    </w:p>
    <w:p w:rsidR="00000000" w:rsidRPr="008731A9" w:rsidP="00712791">
      <w:pPr>
        <w:pStyle w:val="BodyText"/>
      </w:pPr>
      <w:r w:rsidRPr="008731A9">
        <w:t>No licensing, legislative or certification requirements apply to this unit at the time of publication.</w:t>
      </w:r>
    </w:p>
    <w:p w:rsidR="00000000" w:rsidRPr="008731A9" w:rsidP="008731A9">
      <w:pPr>
        <w:pStyle w:val="Heading1"/>
      </w:pPr>
      <w:bookmarkStart w:id="3" w:name="O_1184167"/>
      <w:bookmarkEnd w:id="3"/>
      <w:r w:rsidRPr="008731A9">
        <w:t>Pre-requisite Unit</w:t>
      </w:r>
    </w:p>
    <w:p w:rsidR="00000000" w:rsidRPr="008731A9" w:rsidP="00712791">
      <w:pPr>
        <w:pStyle w:val="BodyText"/>
      </w:pPr>
      <w:r w:rsidRPr="008731A9">
        <w:t>Nil</w:t>
      </w:r>
    </w:p>
    <w:p w:rsidR="00000000" w:rsidRPr="008731A9" w:rsidP="008731A9">
      <w:pPr>
        <w:pStyle w:val="Heading1"/>
      </w:pPr>
      <w:bookmarkStart w:id="4" w:name="O_1184169"/>
      <w:bookmarkEnd w:id="4"/>
      <w:r w:rsidRPr="008731A9">
        <w:t>Unit Sector</w:t>
      </w:r>
    </w:p>
    <w:p w:rsidR="00000000" w:rsidRPr="008731A9" w:rsidP="00712791">
      <w:pPr>
        <w:pStyle w:val="BodyText"/>
      </w:pPr>
      <w:r w:rsidRPr="008731A9">
        <w:t>Operational (OPR)</w:t>
      </w:r>
    </w:p>
    <w:p w:rsidR="00000000" w:rsidRPr="008731A9" w:rsidP="008731A9">
      <w:pPr>
        <w:pStyle w:val="Heading1"/>
      </w:pPr>
      <w:bookmarkStart w:id="5" w:name="O_1184170"/>
      <w:bookmarkEnd w:id="5"/>
      <w:r w:rsidRPr="008731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Bold"/>
              <w:rPr>
                <w:lang w:val="en-NZ"/>
              </w:rPr>
            </w:pPr>
            <w:r w:rsidRPr="008731A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Bold"/>
              <w:rPr>
                <w:lang w:val="en-NZ"/>
              </w:rPr>
            </w:pPr>
            <w:r w:rsidRPr="008731A9">
              <w:t>Performance Criteria</w:t>
            </w:r>
          </w:p>
        </w:tc>
      </w:tr>
      <w:tr w:rsidTr="007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9" w:rsidP="008731A9">
            <w:pPr>
              <w:pStyle w:val="BodyText"/>
            </w:pPr>
            <w:r w:rsidRPr="008731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"/>
              <w:rPr>
                <w:lang w:val="en-NZ"/>
              </w:rPr>
            </w:pPr>
            <w:r w:rsidRPr="008731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"/>
              <w:rPr>
                <w:lang w:val="en-NZ"/>
              </w:rPr>
            </w:pPr>
            <w:r w:rsidRPr="008731A9">
              <w:t>1. Inspect materials and product to confirm fitness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9" w:rsidP="008731A9">
            <w:pPr>
              <w:pStyle w:val="BodyText"/>
            </w:pPr>
            <w:r w:rsidRPr="008731A9">
              <w:t>1.1 Receive work instructi</w:t>
            </w:r>
            <w:r w:rsidRPr="008731A9">
              <w:t>ons and clarify where required</w:t>
            </w:r>
          </w:p>
          <w:p w:rsidR="00000000" w:rsidRPr="008731A9" w:rsidP="008731A9">
            <w:pPr>
              <w:pStyle w:val="BodyText"/>
            </w:pPr>
            <w:r w:rsidRPr="008731A9">
              <w:t>1.2 Identify health, safety and quality hazards, and report to supervisor</w:t>
            </w:r>
          </w:p>
          <w:p w:rsidR="00000000" w:rsidRPr="008731A9" w:rsidP="008731A9">
            <w:pPr>
              <w:pStyle w:val="BodyText"/>
            </w:pPr>
            <w:r w:rsidRPr="008731A9">
              <w:t xml:space="preserve">1.3 Wear appropriate personal protective equipment and clothing and </w:t>
            </w:r>
            <w:r w:rsidRPr="008731A9">
              <w:t>ensure correct fit</w:t>
            </w:r>
          </w:p>
          <w:p w:rsidR="00000000" w:rsidRPr="008731A9" w:rsidP="008731A9">
            <w:pPr>
              <w:pStyle w:val="BodyText"/>
            </w:pPr>
            <w:r w:rsidRPr="008731A9">
              <w:t>1.4 Confirm type and quality requirements of materials and product to be sorted according to workplace procedures</w:t>
            </w:r>
          </w:p>
          <w:p w:rsidR="00000000" w:rsidP="008731A9">
            <w:pPr>
              <w:pStyle w:val="BodyText"/>
              <w:rPr>
                <w:lang w:val="en-NZ"/>
              </w:rPr>
            </w:pPr>
            <w:r w:rsidRPr="008731A9">
              <w:t>1.5 Convey or transfer materials and product to required locations</w:t>
            </w:r>
          </w:p>
        </w:tc>
      </w:tr>
      <w:tr w:rsidTr="007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"/>
              <w:rPr>
                <w:lang w:val="en-NZ"/>
              </w:rPr>
            </w:pPr>
            <w:r w:rsidRPr="008731A9">
              <w:t>2. Sort materials and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9" w:rsidP="008731A9">
            <w:pPr>
              <w:pStyle w:val="BodyText"/>
            </w:pPr>
            <w:r w:rsidRPr="008731A9">
              <w:t>2.1 Inspect materials and product to confirm</w:t>
            </w:r>
            <w:r w:rsidRPr="008731A9">
              <w:t xml:space="preserve"> quality requirements are met</w:t>
            </w:r>
          </w:p>
          <w:p w:rsidR="00000000" w:rsidRPr="008731A9" w:rsidP="008731A9">
            <w:pPr>
              <w:pStyle w:val="BodyText"/>
            </w:pPr>
            <w:r w:rsidRPr="008731A9">
              <w:t>2.2 Sort product and incoming materials to meet production requirements</w:t>
            </w:r>
          </w:p>
          <w:p w:rsidR="00000000" w:rsidRPr="008731A9" w:rsidP="008731A9">
            <w:pPr>
              <w:pStyle w:val="BodyText"/>
            </w:pPr>
            <w:r w:rsidRPr="008731A9">
              <w:t>2.3 Identify and report unacceptable quality according to workplace procedures</w:t>
            </w:r>
          </w:p>
          <w:p w:rsidR="00000000" w:rsidRPr="008731A9" w:rsidP="008731A9">
            <w:pPr>
              <w:pStyle w:val="BodyText"/>
            </w:pPr>
            <w:r w:rsidRPr="008731A9">
              <w:t>2.4 Complete workplace records in line with requirements</w:t>
            </w:r>
          </w:p>
          <w:p w:rsidR="00000000" w:rsidRPr="008731A9" w:rsidP="008731A9">
            <w:pPr>
              <w:pStyle w:val="BodyText"/>
            </w:pPr>
            <w:r w:rsidRPr="008731A9">
              <w:t>2.5 Maintain a cle</w:t>
            </w:r>
            <w:r w:rsidRPr="008731A9">
              <w:t>an and tidy workplace according to workplace requirements</w:t>
            </w:r>
          </w:p>
        </w:tc>
      </w:tr>
    </w:tbl>
    <w:p w:rsidR="00000000" w:rsidRPr="008731A9" w:rsidP="008731A9">
      <w:pPr>
        <w:pStyle w:val="BodyText"/>
      </w:pPr>
    </w:p>
    <w:p w:rsidR="00000000" w:rsidRPr="008731A9" w:rsidP="008731A9">
      <w:pPr>
        <w:pStyle w:val="AllowPageBreak"/>
      </w:pPr>
    </w:p>
    <w:p w:rsidR="00000000" w:rsidRPr="008731A9" w:rsidP="008731A9">
      <w:pPr>
        <w:pStyle w:val="Heading1"/>
      </w:pPr>
      <w:bookmarkStart w:id="6" w:name="O_1184171"/>
      <w:bookmarkEnd w:id="6"/>
      <w:r w:rsidRPr="008731A9">
        <w:t>Foundation Skills</w:t>
      </w:r>
    </w:p>
    <w:p w:rsidR="00000000" w:rsidRPr="00712791" w:rsidP="00712791">
      <w:pPr>
        <w:pStyle w:val="BodyText"/>
        <w:rPr>
          <w:i/>
        </w:rPr>
      </w:pPr>
      <w:r w:rsidRPr="00712791">
        <w:rPr>
          <w:rStyle w:val="Emphasis"/>
        </w:rPr>
        <w:t>This section describes those language, literacy, numeracy and employment skills that are essential for performance in this unit of competency but are not expli</w:t>
      </w:r>
      <w:r w:rsidRPr="00712791">
        <w:rPr>
          <w:rStyle w:val="Emphasis"/>
        </w:rPr>
        <w:t>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Bold"/>
              <w:rPr>
                <w:lang w:val="en-NZ"/>
              </w:rPr>
            </w:pPr>
            <w:r w:rsidRPr="008731A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Bold"/>
              <w:rPr>
                <w:lang w:val="en-NZ"/>
              </w:rPr>
            </w:pPr>
            <w:r w:rsidRPr="008731A9">
              <w:t>Description</w:t>
            </w:r>
          </w:p>
        </w:tc>
      </w:tr>
      <w:tr w:rsidTr="0087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"/>
              <w:rPr>
                <w:lang w:val="en-NZ"/>
              </w:rPr>
            </w:pPr>
            <w:r w:rsidRPr="008731A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9" w:rsidP="008731A9">
            <w:pPr>
              <w:pStyle w:val="ListBullet"/>
            </w:pPr>
            <w:r w:rsidRPr="008731A9">
              <w:t>Understand key requirements of safe work procedures</w:t>
            </w:r>
          </w:p>
          <w:p w:rsidR="00000000" w:rsidP="008731A9">
            <w:pPr>
              <w:pStyle w:val="ListBullet"/>
              <w:rPr>
                <w:lang w:val="en-NZ"/>
              </w:rPr>
            </w:pPr>
            <w:r w:rsidRPr="008731A9">
              <w:t>Interpret production requirements</w:t>
            </w:r>
          </w:p>
        </w:tc>
      </w:tr>
      <w:tr w:rsidTr="0087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"/>
              <w:rPr>
                <w:lang w:val="en-NZ"/>
              </w:rPr>
            </w:pPr>
            <w:r w:rsidRPr="008731A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ListBullet"/>
              <w:rPr>
                <w:lang w:val="en-NZ"/>
              </w:rPr>
            </w:pPr>
            <w:r w:rsidRPr="008731A9">
              <w:t>Record data and observations using digital and/or paper-based formats</w:t>
            </w:r>
          </w:p>
        </w:tc>
      </w:tr>
      <w:tr w:rsidTr="0087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"/>
              <w:rPr>
                <w:lang w:val="en-NZ"/>
              </w:rPr>
            </w:pPr>
            <w:r w:rsidRPr="008731A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9" w:rsidP="008731A9">
            <w:pPr>
              <w:pStyle w:val="ListBullet"/>
            </w:pPr>
            <w:r w:rsidRPr="008731A9">
              <w:t>Ask questions to clarify work requirements</w:t>
            </w:r>
          </w:p>
        </w:tc>
      </w:tr>
    </w:tbl>
    <w:p w:rsidR="00000000" w:rsidRPr="008731A9" w:rsidP="008731A9">
      <w:pPr>
        <w:pStyle w:val="BodyText"/>
      </w:pPr>
    </w:p>
    <w:p w:rsidR="00000000" w:rsidRPr="008731A9" w:rsidP="008731A9">
      <w:pPr>
        <w:pStyle w:val="AllowPageBreak"/>
      </w:pPr>
    </w:p>
    <w:p w:rsidR="00000000" w:rsidRPr="008731A9" w:rsidP="008731A9">
      <w:pPr>
        <w:pStyle w:val="Heading1"/>
      </w:pPr>
      <w:bookmarkStart w:id="7" w:name="O_1184173"/>
      <w:bookmarkEnd w:id="7"/>
      <w:r w:rsidRPr="008731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7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Bold"/>
              <w:rPr>
                <w:lang w:val="en-NZ"/>
              </w:rPr>
            </w:pPr>
            <w:r w:rsidRPr="008731A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Bold"/>
              <w:rPr>
                <w:lang w:val="en-NZ"/>
              </w:rPr>
            </w:pPr>
            <w:r w:rsidRPr="008731A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Bold"/>
              <w:rPr>
                <w:lang w:val="en-NZ"/>
              </w:rPr>
            </w:pPr>
            <w:r w:rsidRPr="008731A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Bold"/>
              <w:rPr>
                <w:lang w:val="en-NZ"/>
              </w:rPr>
            </w:pPr>
            <w:r w:rsidRPr="008731A9">
              <w:t>Equivalence status</w:t>
            </w:r>
          </w:p>
        </w:tc>
      </w:tr>
      <w:tr w:rsidTr="0087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"/>
              <w:rPr>
                <w:lang w:val="en-NZ"/>
              </w:rPr>
            </w:pPr>
            <w:r w:rsidRPr="008731A9">
              <w:t xml:space="preserve">FBPOPR2076 Inspect </w:t>
            </w:r>
            <w:r w:rsidRPr="008731A9">
              <w:t>and sort materials and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"/>
              <w:rPr>
                <w:lang w:val="en-NZ"/>
              </w:rPr>
            </w:pPr>
            <w:r w:rsidRPr="008731A9">
              <w:t xml:space="preserve">FBPOPR2002 Inspect </w:t>
            </w:r>
            <w:r w:rsidRPr="008731A9">
              <w:t>and sort materials and product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9" w:rsidP="008731A9">
            <w:pPr>
              <w:pStyle w:val="BodyText"/>
            </w:pPr>
            <w:r w:rsidRPr="008731A9">
              <w:t xml:space="preserve">Minor change to unit </w:t>
            </w:r>
            <w:r w:rsidRPr="008731A9">
              <w:t>Application</w:t>
            </w:r>
          </w:p>
          <w:p w:rsidR="00000000" w:rsidRPr="008731A9" w:rsidP="008731A9">
            <w:pPr>
              <w:pStyle w:val="BodyText"/>
            </w:pPr>
            <w:r w:rsidRPr="008731A9">
              <w:t>Minor changes to Performance Criteria to clarify task</w:t>
            </w:r>
          </w:p>
          <w:p w:rsidR="00000000" w:rsidRPr="008731A9" w:rsidP="008731A9">
            <w:pPr>
              <w:pStyle w:val="BodyText"/>
            </w:pPr>
            <w:r w:rsidRPr="008731A9">
              <w:t>Foundation Skills refined</w:t>
            </w:r>
          </w:p>
          <w:p w:rsidR="00000000" w:rsidRPr="008731A9" w:rsidP="008731A9">
            <w:pPr>
              <w:pStyle w:val="BodyText"/>
            </w:pPr>
            <w:r w:rsidRPr="008731A9">
              <w:t>Performance Evidence clarified</w:t>
            </w:r>
          </w:p>
          <w:p w:rsidR="00000000" w:rsidP="008731A9">
            <w:pPr>
              <w:pStyle w:val="BodyText"/>
              <w:rPr>
                <w:lang w:val="en-NZ"/>
              </w:rPr>
            </w:pPr>
            <w:r w:rsidRPr="008731A9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9" w:rsidP="008731A9">
            <w:pPr>
              <w:pStyle w:val="BodyText"/>
            </w:pPr>
            <w:r w:rsidRPr="008731A9">
              <w:t xml:space="preserve">Equivalent </w:t>
            </w:r>
          </w:p>
        </w:tc>
      </w:tr>
    </w:tbl>
    <w:p w:rsidR="00000000" w:rsidRPr="008731A9" w:rsidP="008731A9">
      <w:pPr>
        <w:pStyle w:val="BodyText"/>
      </w:pPr>
    </w:p>
    <w:p w:rsidR="00000000" w:rsidRPr="008731A9" w:rsidP="008731A9">
      <w:pPr>
        <w:pStyle w:val="AllowPageBreak"/>
      </w:pPr>
    </w:p>
    <w:p w:rsidR="00000000" w:rsidRPr="008731A9" w:rsidP="008731A9">
      <w:pPr>
        <w:pStyle w:val="Heading1"/>
      </w:pPr>
      <w:bookmarkStart w:id="8" w:name="O_1184180"/>
      <w:bookmarkEnd w:id="8"/>
      <w:r w:rsidRPr="008731A9">
        <w:t>Links</w:t>
      </w:r>
    </w:p>
    <w:p w:rsidR="00000000" w:rsidRPr="008731A9" w:rsidP="00712791">
      <w:pPr>
        <w:pStyle w:val="BodyText"/>
      </w:pPr>
      <w:r w:rsidRPr="008731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32FA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731A9" w:rsidP="00712791">
      <w:pPr>
        <w:pStyle w:val="BodyText"/>
        <w:sectPr w:rsidSect="008731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31A9" w:rsidP="008731A9">
      <w:pPr>
        <w:pStyle w:val="SuperHeading"/>
      </w:pPr>
      <w:r w:rsidRPr="008731A9">
        <w:t>Assessment Requirements for FBPOPR2076 Inspect and sort materials and product</w:t>
      </w:r>
    </w:p>
    <w:p w:rsidR="00000000" w:rsidRPr="008731A9" w:rsidP="008731A9">
      <w:pPr>
        <w:pStyle w:val="Heading1"/>
      </w:pPr>
      <w:bookmarkStart w:id="9" w:name="O_1184175"/>
      <w:bookmarkEnd w:id="9"/>
      <w:r w:rsidRPr="008731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Bold"/>
              <w:rPr>
                <w:lang w:val="en-NZ"/>
              </w:rPr>
            </w:pPr>
            <w:r w:rsidRPr="008731A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Bold"/>
              <w:rPr>
                <w:lang w:val="en-NZ"/>
              </w:rPr>
            </w:pPr>
            <w:r w:rsidRPr="008731A9">
              <w:t>Comments</w:t>
            </w:r>
          </w:p>
        </w:tc>
      </w:tr>
      <w:tr w:rsidTr="008731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1A9">
            <w:pPr>
              <w:pStyle w:val="BodyText"/>
              <w:rPr>
                <w:lang w:val="en-NZ"/>
              </w:rPr>
            </w:pPr>
            <w:r w:rsidRPr="008731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1A9" w:rsidP="008731A9">
            <w:pPr>
              <w:pStyle w:val="BodyText"/>
            </w:pPr>
            <w:r w:rsidRPr="008731A9">
              <w:t>This version released with FBP Food, Beverage and Pharmaceutical Training Package Version 6.0.</w:t>
            </w:r>
          </w:p>
        </w:tc>
      </w:tr>
    </w:tbl>
    <w:p w:rsidR="00000000" w:rsidRPr="008731A9" w:rsidP="008731A9">
      <w:pPr>
        <w:pStyle w:val="BodyText"/>
      </w:pPr>
    </w:p>
    <w:p w:rsidR="00000000" w:rsidRPr="008731A9" w:rsidP="008731A9">
      <w:pPr>
        <w:pStyle w:val="AllowPageBreak"/>
      </w:pPr>
    </w:p>
    <w:p w:rsidR="00000000" w:rsidRPr="008731A9" w:rsidP="008731A9">
      <w:pPr>
        <w:pStyle w:val="Heading1"/>
      </w:pPr>
      <w:bookmarkStart w:id="10" w:name="O_1184176"/>
      <w:bookmarkEnd w:id="10"/>
      <w:r w:rsidRPr="008731A9">
        <w:t>Performance Evidence</w:t>
      </w:r>
    </w:p>
    <w:p w:rsidR="00000000" w:rsidRPr="008731A9" w:rsidP="00712791">
      <w:pPr>
        <w:pStyle w:val="BodyText"/>
      </w:pPr>
      <w:r w:rsidRPr="008731A9">
        <w:t>An individual demonstrating competency must satisfy all of the elements and performance criteria in this unit.</w:t>
      </w:r>
    </w:p>
    <w:p w:rsidR="00000000" w:rsidRPr="008731A9" w:rsidP="00712791">
      <w:pPr>
        <w:pStyle w:val="BodyText"/>
      </w:pPr>
      <w:r w:rsidRPr="008731A9">
        <w:t>There must be evidence that the individual has inspected and sorted at least 50 items of incoming materials and/or wor</w:t>
      </w:r>
      <w:r w:rsidRPr="008731A9">
        <w:t>kplace products, including:</w:t>
      </w:r>
    </w:p>
    <w:p w:rsidR="00000000" w:rsidRPr="008731A9" w:rsidP="008731A9">
      <w:pPr>
        <w:pStyle w:val="ListBullet"/>
      </w:pPr>
      <w:r w:rsidRPr="008731A9">
        <w:t>following safe work procedures</w:t>
      </w:r>
    </w:p>
    <w:p w:rsidR="00000000" w:rsidRPr="008731A9" w:rsidP="008731A9">
      <w:pPr>
        <w:pStyle w:val="ListBullet"/>
      </w:pPr>
      <w:r w:rsidRPr="008731A9">
        <w:t>following quality requirements</w:t>
      </w:r>
    </w:p>
    <w:p w:rsidR="00000000" w:rsidRPr="008731A9" w:rsidP="008731A9">
      <w:pPr>
        <w:pStyle w:val="ListBullet"/>
      </w:pPr>
      <w:r w:rsidRPr="008731A9">
        <w:t>using standards that identify quality criteria of product or material</w:t>
      </w:r>
    </w:p>
    <w:p w:rsidR="00000000" w:rsidRPr="008731A9" w:rsidP="008731A9">
      <w:pPr>
        <w:pStyle w:val="ListBullet"/>
      </w:pPr>
      <w:r w:rsidRPr="008731A9">
        <w:t>identifying out-of-specification or non-conforming products.</w:t>
      </w:r>
    </w:p>
    <w:p w:rsidR="00000000" w:rsidRPr="008731A9" w:rsidP="008731A9">
      <w:pPr>
        <w:pStyle w:val="AllowPageBreak"/>
      </w:pPr>
    </w:p>
    <w:p w:rsidR="00000000" w:rsidRPr="008731A9" w:rsidP="008731A9">
      <w:pPr>
        <w:pStyle w:val="Heading1"/>
      </w:pPr>
      <w:bookmarkStart w:id="11" w:name="O_1184177"/>
      <w:bookmarkEnd w:id="11"/>
      <w:r w:rsidRPr="008731A9">
        <w:t>Knowledge Evidence</w:t>
      </w:r>
    </w:p>
    <w:p w:rsidR="00000000" w:rsidRPr="008731A9" w:rsidP="00712791">
      <w:pPr>
        <w:pStyle w:val="BodyText"/>
      </w:pPr>
      <w:r w:rsidRPr="008731A9">
        <w:t>An individual must be able to demonstrate the knowledge required to perform the tasks outlined in the elements and performance criteria of this unit. This includes knowledge of:</w:t>
      </w:r>
    </w:p>
    <w:p w:rsidR="00000000" w:rsidRPr="008731A9" w:rsidP="008731A9">
      <w:pPr>
        <w:pStyle w:val="ListBullet"/>
      </w:pPr>
      <w:r w:rsidRPr="008731A9">
        <w:t>purpose and standards to be met by the inspection and sorting process, including criteria and specifications as they apply to inspection and sorting requirements</w:t>
      </w:r>
    </w:p>
    <w:p w:rsidR="00000000" w:rsidRPr="008731A9" w:rsidP="008731A9">
      <w:pPr>
        <w:pStyle w:val="ListBullet"/>
      </w:pPr>
      <w:r w:rsidRPr="008731A9">
        <w:t>the relationship between visual inspection and sorting and other inspection procedures, such a</w:t>
      </w:r>
      <w:r w:rsidRPr="008731A9">
        <w:t>s those that may be conducted by a laboratory or at subsequent processing stages</w:t>
      </w:r>
    </w:p>
    <w:p w:rsidR="00000000" w:rsidRPr="008731A9" w:rsidP="008731A9">
      <w:pPr>
        <w:pStyle w:val="ListBullet"/>
      </w:pPr>
      <w:r w:rsidRPr="008731A9">
        <w:t>typical causes of unacceptable or out-of-specification product, including causes of product damage that can occur prior to arrival at the plant and as part of the handling pro</w:t>
      </w:r>
      <w:r w:rsidRPr="008731A9">
        <w:t>cess</w:t>
      </w:r>
    </w:p>
    <w:p w:rsidR="00000000" w:rsidRPr="008731A9" w:rsidP="008731A9">
      <w:pPr>
        <w:pStyle w:val="ListBullet"/>
      </w:pPr>
      <w:r w:rsidRPr="008731A9">
        <w:t>the stages that occur in the inspection and sorting process, and their effect on product, such as in-line cleaning or conditioning and product or materials transfer stages</w:t>
      </w:r>
    </w:p>
    <w:p w:rsidR="00000000" w:rsidRPr="008731A9" w:rsidP="008731A9">
      <w:pPr>
        <w:pStyle w:val="ListBullet"/>
      </w:pPr>
      <w:r w:rsidRPr="008731A9">
        <w:t>typical equipment faults and related causes, including signs and symptoms of fa</w:t>
      </w:r>
      <w:r w:rsidRPr="008731A9">
        <w:t>ulty equipment, and early warning signs of potential problems</w:t>
      </w:r>
    </w:p>
    <w:p w:rsidR="00000000" w:rsidRPr="008731A9" w:rsidP="008731A9">
      <w:pPr>
        <w:pStyle w:val="ListBullet"/>
      </w:pPr>
      <w:r w:rsidRPr="008731A9">
        <w:t>contamination/cross-contamination risks associated with the sorting process, and related control measures</w:t>
      </w:r>
    </w:p>
    <w:p w:rsidR="00000000" w:rsidRPr="008731A9" w:rsidP="008731A9">
      <w:pPr>
        <w:pStyle w:val="ListBullet"/>
      </w:pPr>
      <w:r w:rsidRPr="008731A9">
        <w:t>health and safety hazards and controls, including the limitations of protective clothing</w:t>
      </w:r>
      <w:r w:rsidRPr="008731A9">
        <w:t xml:space="preserve"> and equipment relevant to the work process</w:t>
      </w:r>
    </w:p>
    <w:p w:rsidR="00000000" w:rsidRPr="008731A9" w:rsidP="008731A9">
      <w:pPr>
        <w:pStyle w:val="ListBullet"/>
      </w:pPr>
      <w:r w:rsidRPr="008731A9">
        <w:t>procedures and responsibility for reporting production and performance information</w:t>
      </w:r>
    </w:p>
    <w:p w:rsidR="00000000" w:rsidRPr="008731A9" w:rsidP="008731A9">
      <w:pPr>
        <w:pStyle w:val="ListBullet"/>
      </w:pPr>
      <w:r w:rsidRPr="008731A9">
        <w:t xml:space="preserve">environmental issues and controls relevant to equipment operation, including waste collection and handling procedures related to </w:t>
      </w:r>
      <w:r w:rsidRPr="008731A9">
        <w:t>the process</w:t>
      </w:r>
    </w:p>
    <w:p w:rsidR="00000000" w:rsidRPr="008731A9" w:rsidP="008731A9">
      <w:pPr>
        <w:pStyle w:val="ListBullet"/>
      </w:pPr>
      <w:r w:rsidRPr="008731A9">
        <w:t>basic operating principles of equipment used, where relevant, including main equipment components, status and purpose of guards, emergency stop, isolation and lock-out controls, equipment operating capacities and applications</w:t>
      </w:r>
    </w:p>
    <w:p w:rsidR="00000000" w:rsidRPr="008731A9" w:rsidP="008731A9">
      <w:pPr>
        <w:pStyle w:val="ListBullet"/>
      </w:pPr>
      <w:r w:rsidRPr="008731A9">
        <w:t>services required,</w:t>
      </w:r>
      <w:r w:rsidRPr="008731A9">
        <w:t xml:space="preserve"> and action to take if services are not available</w:t>
      </w:r>
    </w:p>
    <w:p w:rsidR="00000000" w:rsidRPr="008731A9" w:rsidP="008731A9">
      <w:pPr>
        <w:pStyle w:val="ListBullet"/>
      </w:pPr>
      <w:r w:rsidRPr="008731A9">
        <w:t>recording procedures and responsibilities for inspecting and sorting materials and product.</w:t>
      </w:r>
    </w:p>
    <w:p w:rsidR="00000000" w:rsidRPr="008731A9" w:rsidP="008731A9">
      <w:pPr>
        <w:pStyle w:val="AllowPageBreak"/>
      </w:pPr>
    </w:p>
    <w:p w:rsidR="00000000" w:rsidRPr="008731A9" w:rsidP="008731A9">
      <w:pPr>
        <w:pStyle w:val="Heading1"/>
      </w:pPr>
      <w:bookmarkStart w:id="12" w:name="O_1184178"/>
      <w:bookmarkEnd w:id="12"/>
      <w:r w:rsidRPr="008731A9">
        <w:t>Assessment Conditions</w:t>
      </w:r>
    </w:p>
    <w:p w:rsidR="00000000" w:rsidRPr="008731A9" w:rsidP="00712791">
      <w:pPr>
        <w:pStyle w:val="BodyText"/>
      </w:pPr>
      <w:r w:rsidRPr="008731A9">
        <w:t>Assessment of the skills in this unit of competency must take place unde</w:t>
      </w:r>
      <w:r w:rsidRPr="008731A9">
        <w:t>r the following conditions:</w:t>
      </w:r>
    </w:p>
    <w:p w:rsidR="00000000" w:rsidRPr="008731A9" w:rsidP="008731A9">
      <w:pPr>
        <w:pStyle w:val="ListBullet"/>
      </w:pPr>
      <w:r w:rsidRPr="008731A9">
        <w:t>physical conditions:</w:t>
      </w:r>
    </w:p>
    <w:p w:rsidR="00000000" w:rsidRPr="008731A9" w:rsidP="008731A9">
      <w:pPr>
        <w:pStyle w:val="ListBullet2"/>
      </w:pPr>
      <w:r w:rsidRPr="008731A9">
        <w:t>a workplace or an environment that accurately represents workplace conditions</w:t>
      </w:r>
    </w:p>
    <w:p w:rsidR="00000000" w:rsidRPr="008731A9" w:rsidP="008731A9">
      <w:pPr>
        <w:pStyle w:val="ListBullet"/>
      </w:pPr>
      <w:r w:rsidRPr="008731A9">
        <w:t>resources, equipment and materials:</w:t>
      </w:r>
    </w:p>
    <w:p w:rsidR="00000000" w:rsidRPr="008731A9" w:rsidP="008731A9">
      <w:pPr>
        <w:pStyle w:val="ListBullet2"/>
      </w:pPr>
      <w:r w:rsidRPr="008731A9">
        <w:t>product and incoming materials</w:t>
      </w:r>
    </w:p>
    <w:p w:rsidR="00000000" w:rsidRPr="008731A9" w:rsidP="008731A9">
      <w:pPr>
        <w:pStyle w:val="ListBullet2"/>
      </w:pPr>
      <w:r w:rsidRPr="008731A9">
        <w:t>appropriate personal protective equipment and clothing</w:t>
      </w:r>
    </w:p>
    <w:p w:rsidR="00000000" w:rsidRPr="008731A9" w:rsidP="008731A9">
      <w:pPr>
        <w:pStyle w:val="ListBullet2"/>
      </w:pPr>
      <w:r w:rsidRPr="008731A9">
        <w:t>rep</w:t>
      </w:r>
      <w:r w:rsidRPr="008731A9">
        <w:t>orting and monitoring systems</w:t>
      </w:r>
    </w:p>
    <w:p w:rsidR="00000000" w:rsidRPr="008731A9" w:rsidP="008731A9">
      <w:pPr>
        <w:pStyle w:val="ListBullet"/>
      </w:pPr>
      <w:r w:rsidRPr="008731A9">
        <w:t>specifications:</w:t>
      </w:r>
    </w:p>
    <w:p w:rsidR="00000000" w:rsidRPr="008731A9" w:rsidP="008731A9">
      <w:pPr>
        <w:pStyle w:val="ListBullet2"/>
      </w:pPr>
      <w:r w:rsidRPr="008731A9">
        <w:t>workplace information on materials specification/quality requirements</w:t>
      </w:r>
    </w:p>
    <w:p w:rsidR="00000000" w:rsidRPr="008731A9" w:rsidP="008731A9">
      <w:pPr>
        <w:pStyle w:val="ListBullet2"/>
      </w:pPr>
      <w:r w:rsidRPr="008731A9">
        <w:t>work instructions and procedures.</w:t>
      </w:r>
    </w:p>
    <w:p w:rsidR="00000000" w:rsidRPr="008731A9" w:rsidP="00712791">
      <w:pPr>
        <w:pStyle w:val="BodyText"/>
      </w:pPr>
      <w:r w:rsidRPr="008731A9">
        <w:t>Assessors of this unit must satisfy the requirements for assessors in applicable vocational education an</w:t>
      </w:r>
      <w:r w:rsidRPr="008731A9">
        <w:t>d training legislation, frameworks and/or standards.</w:t>
      </w:r>
    </w:p>
    <w:p w:rsidR="00000000" w:rsidRPr="008731A9" w:rsidP="008731A9">
      <w:pPr>
        <w:pStyle w:val="Heading1"/>
      </w:pPr>
      <w:bookmarkStart w:id="13" w:name="O_1184181"/>
      <w:bookmarkEnd w:id="13"/>
      <w:r w:rsidRPr="008731A9">
        <w:t>Links</w:t>
      </w:r>
    </w:p>
    <w:p w:rsidR="00000000" w:rsidRPr="008731A9" w:rsidP="00712791">
      <w:pPr>
        <w:pStyle w:val="BodyText"/>
      </w:pPr>
      <w:r w:rsidRPr="008731A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32FA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731A9" w:rsidP="008731A9"/>
    <w:sectPr w:rsidSect="008731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9" w:rsidRPr="00712791" w:rsidP="007127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791" w:rsidP="00873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2791" w:rsidP="00873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12791" w:rsidP="008731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9" w:rsidP="00873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2791">
      <w:t>Approved</w:t>
    </w:r>
    <w:r w:rsidR="007127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27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2791">
      <w:rPr>
        <w:noProof/>
      </w:rPr>
      <w:t>4</w:t>
    </w:r>
    <w:r>
      <w:rPr>
        <w:noProof/>
      </w:rPr>
      <w:fldChar w:fldCharType="end"/>
    </w:r>
  </w:p>
  <w:p w:rsidR="008731A9" w:rsidP="00873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27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2791">
      <w:t>Manufacturing Industry Skills Alliance</w:t>
    </w:r>
    <w:r w:rsidR="00712791">
      <w:fldChar w:fldCharType="end"/>
    </w:r>
  </w:p>
  <w:p w:rsidR="008731A9" w:rsidP="008731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7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1A9" w:rsidRPr="00712791" w:rsidP="007127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791" w:rsidRPr="002D2AF8" w:rsidP="00873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FBPOPR2076 Inspect and sort materials and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2791" w:rsidP="008731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A9" w:rsidRPr="002D2AF8" w:rsidP="00873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2791">
      <w:t>FBPOPR2076 Inspect and sort materials and product</w:t>
    </w:r>
    <w:r w:rsidR="007127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2791">
      <w:rPr>
        <w:noProof/>
      </w:rPr>
      <w:t>2 March 2025</w:t>
    </w:r>
    <w:r>
      <w:fldChar w:fldCharType="end"/>
    </w:r>
  </w:p>
  <w:p w:rsidR="008731A9" w:rsidP="00873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22F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84FE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C40F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1A9"/>
  </w:style>
  <w:style w:type="character" w:customStyle="1" w:styleId="Heading1Char">
    <w:name w:val="Heading 1 Char"/>
    <w:basedOn w:val="DefaultParagraphFont"/>
    <w:link w:val="Heading1"/>
    <w:rsid w:val="00873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1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1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1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31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31A9"/>
    <w:rPr>
      <w:i/>
    </w:rPr>
  </w:style>
  <w:style w:type="paragraph" w:customStyle="1" w:styleId="SuperHeading">
    <w:name w:val="SuperHeading"/>
    <w:basedOn w:val="Normal"/>
    <w:rsid w:val="008731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31A9"/>
    <w:rPr>
      <w:b/>
    </w:rPr>
  </w:style>
  <w:style w:type="character" w:customStyle="1" w:styleId="Heading2Char">
    <w:name w:val="Heading 2 Char"/>
    <w:basedOn w:val="DefaultParagraphFont"/>
    <w:link w:val="Heading2"/>
    <w:rsid w:val="00873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1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1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1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1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31A9"/>
    <w:rPr>
      <w:b/>
      <w:spacing w:val="0"/>
    </w:rPr>
  </w:style>
  <w:style w:type="paragraph" w:customStyle="1" w:styleId="SuperTitle">
    <w:name w:val="SuperTitle"/>
    <w:basedOn w:val="Title"/>
    <w:rsid w:val="00873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1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3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1A9"/>
  </w:style>
  <w:style w:type="paragraph" w:styleId="TableofFigures">
    <w:name w:val="table of figures"/>
    <w:basedOn w:val="Normal"/>
    <w:next w:val="Normal"/>
    <w:semiHidden/>
    <w:rsid w:val="00873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1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31A9"/>
    <w:rPr>
      <w:rFonts w:ascii="Wingdings" w:hAnsi="Wingdings"/>
    </w:rPr>
  </w:style>
  <w:style w:type="paragraph" w:customStyle="1" w:styleId="TableHeading">
    <w:name w:val="Table Heading"/>
    <w:basedOn w:val="HeadingBase"/>
    <w:rsid w:val="008731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1A9"/>
    <w:rPr>
      <w:color w:val="0033CC"/>
      <w:u w:val="none"/>
    </w:rPr>
  </w:style>
  <w:style w:type="paragraph" w:customStyle="1" w:styleId="BodyTextRight">
    <w:name w:val="Body Text Right"/>
    <w:basedOn w:val="BodyText"/>
    <w:rsid w:val="00873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1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1A9"/>
    <w:rPr>
      <w:sz w:val="32"/>
    </w:rPr>
  </w:style>
  <w:style w:type="paragraph" w:customStyle="1" w:styleId="HeadingProcedure">
    <w:name w:val="Heading Procedure"/>
    <w:basedOn w:val="HeadingBase"/>
    <w:next w:val="Normal"/>
    <w:rsid w:val="00873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1A9"/>
    <w:pPr>
      <w:spacing w:before="60" w:after="60"/>
    </w:pPr>
  </w:style>
  <w:style w:type="paragraph" w:styleId="ListContinue">
    <w:name w:val="List Continue"/>
    <w:basedOn w:val="List"/>
    <w:rsid w:val="008731A9"/>
    <w:pPr>
      <w:ind w:firstLine="0"/>
    </w:pPr>
  </w:style>
  <w:style w:type="paragraph" w:customStyle="1" w:styleId="ListNote">
    <w:name w:val="List Note"/>
    <w:basedOn w:val="List"/>
    <w:rsid w:val="00873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1A9"/>
    <w:rPr>
      <w:rFonts w:ascii="Courier New" w:hAnsi="Courier New"/>
    </w:rPr>
  </w:style>
  <w:style w:type="paragraph" w:customStyle="1" w:styleId="NoteBullet">
    <w:name w:val="Note Bullet"/>
    <w:basedOn w:val="Note"/>
    <w:rsid w:val="00873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1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3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1A9"/>
    <w:rPr>
      <w:b/>
      <w:smallCaps/>
    </w:rPr>
  </w:style>
  <w:style w:type="paragraph" w:customStyle="1" w:styleId="TableListNumber">
    <w:name w:val="Table List Number"/>
    <w:basedOn w:val="ListNumber"/>
    <w:rsid w:val="00873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1A9"/>
    <w:pPr>
      <w:numPr>
        <w:numId w:val="9"/>
      </w:numPr>
    </w:pPr>
  </w:style>
  <w:style w:type="paragraph" w:customStyle="1" w:styleId="ListAlpha2">
    <w:name w:val="List Alpha 2"/>
    <w:basedOn w:val="List2"/>
    <w:rsid w:val="008731A9"/>
    <w:pPr>
      <w:numPr>
        <w:numId w:val="8"/>
      </w:numPr>
    </w:pPr>
  </w:style>
  <w:style w:type="paragraph" w:styleId="List2">
    <w:name w:val="List 2"/>
    <w:basedOn w:val="BodyText"/>
    <w:rsid w:val="00873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1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1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1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31A9"/>
    <w:pPr>
      <w:numPr>
        <w:numId w:val="4"/>
      </w:numPr>
    </w:pPr>
  </w:style>
  <w:style w:type="paragraph" w:styleId="ListContinue2">
    <w:name w:val="List Continue 2"/>
    <w:basedOn w:val="List2"/>
    <w:rsid w:val="008731A9"/>
    <w:pPr>
      <w:ind w:firstLine="0"/>
    </w:pPr>
  </w:style>
  <w:style w:type="paragraph" w:styleId="ListContinue3">
    <w:name w:val="List Continue 3"/>
    <w:basedOn w:val="List3"/>
    <w:rsid w:val="008731A9"/>
    <w:pPr>
      <w:ind w:left="1021" w:firstLine="0"/>
    </w:pPr>
  </w:style>
  <w:style w:type="paragraph" w:styleId="ListContinue4">
    <w:name w:val="List Continue 4"/>
    <w:basedOn w:val="List4"/>
    <w:rsid w:val="008731A9"/>
    <w:pPr>
      <w:ind w:firstLine="0"/>
    </w:pPr>
  </w:style>
  <w:style w:type="paragraph" w:styleId="ListContinue5">
    <w:name w:val="List Continue 5"/>
    <w:basedOn w:val="List5"/>
    <w:rsid w:val="008731A9"/>
    <w:pPr>
      <w:ind w:firstLine="0"/>
    </w:pPr>
  </w:style>
  <w:style w:type="paragraph" w:styleId="ListNumber3">
    <w:name w:val="List Number 3"/>
    <w:basedOn w:val="List3"/>
    <w:rsid w:val="008731A9"/>
    <w:pPr>
      <w:numPr>
        <w:numId w:val="5"/>
      </w:numPr>
    </w:pPr>
  </w:style>
  <w:style w:type="paragraph" w:styleId="ListNumber4">
    <w:name w:val="List Number 4"/>
    <w:basedOn w:val="List4"/>
    <w:rsid w:val="008731A9"/>
    <w:pPr>
      <w:numPr>
        <w:numId w:val="6"/>
      </w:numPr>
    </w:pPr>
  </w:style>
  <w:style w:type="paragraph" w:styleId="ListNumber5">
    <w:name w:val="List Number 5"/>
    <w:basedOn w:val="List5"/>
    <w:rsid w:val="008731A9"/>
    <w:pPr>
      <w:numPr>
        <w:numId w:val="7"/>
      </w:numPr>
    </w:pPr>
  </w:style>
  <w:style w:type="paragraph" w:styleId="BlockText">
    <w:name w:val="Block Text"/>
    <w:basedOn w:val="Normal"/>
    <w:rsid w:val="00873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1A9"/>
    <w:rPr>
      <w:sz w:val="16"/>
      <w:vertAlign w:val="superscript"/>
    </w:rPr>
  </w:style>
  <w:style w:type="character" w:customStyle="1" w:styleId="Symbols">
    <w:name w:val="Symbols"/>
    <w:basedOn w:val="DefaultParagraphFont"/>
    <w:rsid w:val="008731A9"/>
    <w:rPr>
      <w:rFonts w:ascii="Symbol" w:hAnsi="Symbol"/>
    </w:rPr>
  </w:style>
  <w:style w:type="character" w:customStyle="1" w:styleId="MenuOptions">
    <w:name w:val="Menu Options"/>
    <w:basedOn w:val="DefaultParagraphFont"/>
    <w:rsid w:val="00873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1A9"/>
    <w:rPr>
      <w:b/>
    </w:rPr>
  </w:style>
  <w:style w:type="character" w:customStyle="1" w:styleId="Underlined">
    <w:name w:val="Underlined"/>
    <w:basedOn w:val="DefaultParagraphFont"/>
    <w:rsid w:val="008731A9"/>
    <w:rPr>
      <w:u w:val="single"/>
    </w:rPr>
  </w:style>
  <w:style w:type="paragraph" w:customStyle="1" w:styleId="TableBodyTextRight">
    <w:name w:val="Table Body Text Right"/>
    <w:basedOn w:val="TableBodyText"/>
    <w:rsid w:val="00873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1A9"/>
    <w:rPr>
      <w:sz w:val="18"/>
    </w:rPr>
  </w:style>
  <w:style w:type="paragraph" w:customStyle="1" w:styleId="BodySmallRight">
    <w:name w:val="Body Small Right"/>
    <w:basedOn w:val="BodyTextRight"/>
    <w:rsid w:val="008731A9"/>
    <w:rPr>
      <w:sz w:val="18"/>
      <w:szCs w:val="18"/>
    </w:rPr>
  </w:style>
  <w:style w:type="paragraph" w:customStyle="1" w:styleId="MarginEdition">
    <w:name w:val="Margin Edition"/>
    <w:basedOn w:val="MarginNote"/>
    <w:rsid w:val="00873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1A9"/>
    <w:rPr>
      <w:sz w:val="2"/>
      <w:szCs w:val="2"/>
    </w:rPr>
  </w:style>
  <w:style w:type="character" w:customStyle="1" w:styleId="Small">
    <w:name w:val="Small"/>
    <w:basedOn w:val="DefaultParagraphFont"/>
    <w:rsid w:val="008731A9"/>
    <w:rPr>
      <w:sz w:val="16"/>
    </w:rPr>
  </w:style>
  <w:style w:type="paragraph" w:customStyle="1" w:styleId="WideTable">
    <w:name w:val="Wide Table"/>
    <w:basedOn w:val="Normal"/>
    <w:rsid w:val="00873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1A9"/>
  </w:style>
  <w:style w:type="paragraph" w:styleId="Quote">
    <w:name w:val="Quote"/>
    <w:basedOn w:val="Heading1"/>
    <w:link w:val="QuoteChar"/>
    <w:qFormat/>
    <w:rsid w:val="00873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1A9"/>
    <w:pPr>
      <w:pageBreakBefore/>
    </w:pPr>
  </w:style>
  <w:style w:type="paragraph" w:customStyle="1" w:styleId="Border">
    <w:name w:val="Border"/>
    <w:basedOn w:val="Normal"/>
    <w:qFormat/>
    <w:rsid w:val="00873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1A9"/>
    <w:rPr>
      <w:u w:val="single"/>
    </w:rPr>
  </w:style>
  <w:style w:type="character" w:customStyle="1" w:styleId="BoldandItalics">
    <w:name w:val="Bold and Italics"/>
    <w:qFormat/>
    <w:rsid w:val="008731A9"/>
    <w:rPr>
      <w:b/>
      <w:i/>
      <w:u w:val="none"/>
    </w:rPr>
  </w:style>
  <w:style w:type="paragraph" w:styleId="BalloonText">
    <w:name w:val="Balloon Text"/>
    <w:basedOn w:val="Normal"/>
    <w:link w:val="BalloonTextChar"/>
    <w:rsid w:val="00873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1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1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1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27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5914</Characters>
  <Application>Microsoft Office Word</Application>
  <DocSecurity>0</DocSecurity>
  <Lines>184</Lines>
  <Paragraphs>121</Paragraphs>
  <ScaleCrop>false</ScaleCrop>
  <Company>Author-it Software Corporation Ltd.</Company>
  <LinksUpToDate>false</LinksUpToDate>
  <CharactersWithSpaces>6694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FBPOPR2076 Inspect and sort materials and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2025-03-01T13:05:00Z</dcterms:created>
  <dcterms:modified xsi:type="dcterms:W3CDTF">2025-03-01T13:05:00Z</dcterms:modified>
</cp:coreProperties>
</file>