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2E33" w:rsidP="00212E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FBPOPR2011 Identify key stages and beer production equipment in a brewery</w:t>
      </w:r>
      <w:r>
        <w:fldChar w:fldCharType="end"/>
      </w:r>
    </w:p>
    <w:p w:rsidR="00212E33" w:rsidP="00212E33">
      <w:pPr>
        <w:pStyle w:val="Version"/>
        <w:sectPr w:rsidSect="001E40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40E0" w:rsidP="001E40E0">
      <w:pPr>
        <w:pStyle w:val="SuperHeading"/>
      </w:pPr>
      <w:r w:rsidRPr="001E40E0">
        <w:t>Assessment Requirements for FBPOPR2011 Identify key stages and beer production equipment in a brewery</w:t>
      </w:r>
    </w:p>
    <w:p w:rsidR="00000000" w:rsidRPr="001E40E0" w:rsidP="001E40E0">
      <w:pPr>
        <w:pStyle w:val="Heading1"/>
      </w:pPr>
      <w:bookmarkStart w:id="1" w:name="O_971563"/>
      <w:bookmarkEnd w:id="1"/>
      <w:r w:rsidRPr="001E40E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E40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0E0" w:rsidP="001E40E0">
            <w:pPr>
              <w:pStyle w:val="BodyText"/>
            </w:pPr>
            <w:r w:rsidRPr="001E40E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E0">
            <w:pPr>
              <w:pStyle w:val="BodyText"/>
              <w:rPr>
                <w:lang w:val="en-NZ"/>
              </w:rPr>
            </w:pPr>
            <w:r w:rsidRPr="001E40E0">
              <w:rPr>
                <w:rStyle w:val="SpecialBold"/>
              </w:rPr>
              <w:t>Comments</w:t>
            </w:r>
          </w:p>
        </w:tc>
      </w:tr>
      <w:tr w:rsidTr="001E40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E0">
            <w:pPr>
              <w:pStyle w:val="BodyText"/>
              <w:rPr>
                <w:lang w:val="en-NZ"/>
              </w:rPr>
            </w:pPr>
            <w:r w:rsidRPr="001E40E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0E0" w:rsidP="001E40E0">
            <w:pPr>
              <w:pStyle w:val="BodyText"/>
            </w:pPr>
            <w:r w:rsidRPr="001E40E0">
              <w:t>This version released with FBP Food, Beverage and Pharmaceutical Training Package Version 1.0</w:t>
            </w:r>
          </w:p>
        </w:tc>
      </w:tr>
    </w:tbl>
    <w:p w:rsidR="00000000" w:rsidRPr="001E40E0" w:rsidP="001E40E0">
      <w:pPr>
        <w:pStyle w:val="BodyText"/>
      </w:pPr>
    </w:p>
    <w:p w:rsidR="00000000" w:rsidRPr="001E40E0" w:rsidP="001E40E0">
      <w:pPr>
        <w:pStyle w:val="AllowPageBreak"/>
      </w:pPr>
    </w:p>
    <w:p w:rsidR="00000000" w:rsidRPr="001E40E0" w:rsidP="001E40E0">
      <w:pPr>
        <w:pStyle w:val="Heading1"/>
      </w:pPr>
      <w:bookmarkStart w:id="2" w:name="O_971564"/>
      <w:bookmarkEnd w:id="2"/>
      <w:r w:rsidRPr="001E40E0">
        <w:t>Performance Evidence</w:t>
      </w:r>
    </w:p>
    <w:p w:rsidR="00000000" w:rsidRPr="001E40E0" w:rsidP="00212E33">
      <w:pPr>
        <w:pStyle w:val="BodyText"/>
      </w:pPr>
      <w:r w:rsidRPr="001E40E0">
        <w:t>An individual demonstrating competency in this unit must satisfy all of the elements and performance criteria of this unit</w:t>
      </w:r>
      <w:r w:rsidRPr="001E40E0">
        <w:t>.</w:t>
      </w:r>
    </w:p>
    <w:p w:rsidR="00000000" w:rsidRPr="001E40E0" w:rsidP="00212E33">
      <w:pPr>
        <w:pStyle w:val="BodyText"/>
      </w:pPr>
      <w:r w:rsidRPr="001E40E0">
        <w:t>There must be evidence that the individual has identified key stages and beer production equipment in at least one brewery, including:</w:t>
      </w:r>
    </w:p>
    <w:p w:rsidR="00000000" w:rsidRPr="001E40E0" w:rsidP="001E40E0">
      <w:pPr>
        <w:pStyle w:val="ListBullet"/>
      </w:pPr>
      <w:r w:rsidRPr="001E40E0">
        <w:t>identifying the stages in the brewing process and matching these to different locations within the brewery or company</w:t>
      </w:r>
    </w:p>
    <w:p w:rsidR="00000000" w:rsidRPr="001E40E0" w:rsidP="001E40E0">
      <w:pPr>
        <w:pStyle w:val="ListBullet"/>
      </w:pPr>
      <w:r w:rsidRPr="001E40E0">
        <w:t>locating and explaining key functions of the work site, including:</w:t>
      </w:r>
    </w:p>
    <w:p w:rsidR="00000000" w:rsidRPr="001E40E0" w:rsidP="001E40E0">
      <w:pPr>
        <w:pStyle w:val="ListBullet2"/>
      </w:pPr>
      <w:r w:rsidRPr="001E40E0">
        <w:t>key people</w:t>
      </w:r>
    </w:p>
    <w:p w:rsidR="00000000" w:rsidRPr="001E40E0" w:rsidP="001E40E0">
      <w:pPr>
        <w:pStyle w:val="ListBullet2"/>
      </w:pPr>
      <w:r w:rsidRPr="001E40E0">
        <w:t>specific work areas and their functions</w:t>
      </w:r>
    </w:p>
    <w:p w:rsidR="00000000" w:rsidRPr="001E40E0" w:rsidP="001E40E0">
      <w:pPr>
        <w:pStyle w:val="ListBullet2"/>
      </w:pPr>
      <w:r w:rsidRPr="001E40E0">
        <w:t>how functions relate to each other</w:t>
      </w:r>
    </w:p>
    <w:p w:rsidR="00000000" w:rsidRPr="001E40E0" w:rsidP="001E40E0">
      <w:pPr>
        <w:pStyle w:val="ListBullet"/>
      </w:pPr>
      <w:r w:rsidRPr="001E40E0">
        <w:t>identifying how each function or process contributes to workplace objectives and product quality</w:t>
      </w:r>
    </w:p>
    <w:p w:rsidR="00000000" w:rsidRPr="001E40E0" w:rsidP="001E40E0">
      <w:pPr>
        <w:pStyle w:val="ListBullet"/>
      </w:pPr>
      <w:r w:rsidRPr="001E40E0">
        <w:t>identifying own workplace, key equipment and site layout, roles and responsibilities</w:t>
      </w:r>
    </w:p>
    <w:p w:rsidR="00000000" w:rsidRPr="001E40E0" w:rsidP="001E40E0">
      <w:pPr>
        <w:pStyle w:val="ListBullet"/>
      </w:pPr>
      <w:r w:rsidRPr="001E40E0">
        <w:t>identifying workplace information sources, and updating and accessing requirements and procedures.</w:t>
      </w:r>
    </w:p>
    <w:p w:rsidR="00000000" w:rsidRPr="001E40E0" w:rsidP="001E40E0">
      <w:pPr>
        <w:pStyle w:val="AllowPageBreak"/>
      </w:pPr>
    </w:p>
    <w:p w:rsidR="00000000" w:rsidRPr="001E40E0" w:rsidP="001E40E0">
      <w:pPr>
        <w:pStyle w:val="Heading1"/>
      </w:pPr>
      <w:bookmarkStart w:id="3" w:name="O_971565"/>
      <w:bookmarkEnd w:id="3"/>
      <w:r w:rsidRPr="001E40E0">
        <w:t>Knowledge Evidence</w:t>
      </w:r>
    </w:p>
    <w:p w:rsidR="00000000" w:rsidRPr="001E40E0" w:rsidP="00212E33">
      <w:pPr>
        <w:pStyle w:val="BodyText"/>
      </w:pPr>
      <w:r w:rsidRPr="001E40E0">
        <w:t>An individual must be able to demons</w:t>
      </w:r>
      <w:r w:rsidRPr="001E40E0">
        <w:t>trate the knowledge required to perform the tasks outlined in the elements and performance criteria of this unit. This includes knowledge of:</w:t>
      </w:r>
    </w:p>
    <w:p w:rsidR="00000000" w:rsidRPr="001E40E0" w:rsidP="001E40E0">
      <w:pPr>
        <w:pStyle w:val="ListBullet"/>
      </w:pPr>
      <w:r w:rsidRPr="001E40E0">
        <w:t>workplace objectives as they relate to beer production</w:t>
      </w:r>
    </w:p>
    <w:p w:rsidR="00000000" w:rsidRPr="001E40E0" w:rsidP="001E40E0">
      <w:pPr>
        <w:pStyle w:val="ListBullet"/>
      </w:pPr>
      <w:r w:rsidRPr="001E40E0">
        <w:t>workplace product and services range</w:t>
      </w:r>
    </w:p>
    <w:p w:rsidR="00000000" w:rsidRPr="001E40E0" w:rsidP="001E40E0">
      <w:pPr>
        <w:pStyle w:val="ListBullet"/>
      </w:pPr>
      <w:r w:rsidRPr="001E40E0">
        <w:t xml:space="preserve">key production sites </w:t>
      </w:r>
      <w:r w:rsidRPr="001E40E0">
        <w:t>of the brewery</w:t>
      </w:r>
    </w:p>
    <w:p w:rsidR="00000000" w:rsidRPr="001E40E0" w:rsidP="001E40E0">
      <w:pPr>
        <w:pStyle w:val="ListBullet"/>
      </w:pPr>
      <w:r w:rsidRPr="001E40E0">
        <w:t>key functions and processes within the workplace</w:t>
      </w:r>
    </w:p>
    <w:p w:rsidR="00000000" w:rsidRPr="001E40E0" w:rsidP="001E40E0">
      <w:pPr>
        <w:pStyle w:val="ListBullet"/>
      </w:pPr>
      <w:r w:rsidRPr="001E40E0">
        <w:t>how each function or process contributes to product and services quality</w:t>
      </w:r>
    </w:p>
    <w:p w:rsidR="00000000" w:rsidRPr="001E40E0" w:rsidP="001E40E0">
      <w:pPr>
        <w:pStyle w:val="ListBullet"/>
      </w:pPr>
      <w:r w:rsidRPr="001E40E0">
        <w:t>own workplace and site layout, roles and responsibilities</w:t>
      </w:r>
    </w:p>
    <w:p w:rsidR="00000000" w:rsidRPr="001E40E0" w:rsidP="001E40E0">
      <w:pPr>
        <w:pStyle w:val="ListBullet"/>
      </w:pPr>
      <w:r w:rsidRPr="001E40E0">
        <w:t>features and purpose of key equipment and work areas</w:t>
      </w:r>
    </w:p>
    <w:p w:rsidR="00000000" w:rsidRPr="001E40E0" w:rsidP="001E40E0">
      <w:pPr>
        <w:pStyle w:val="ListBullet"/>
      </w:pPr>
      <w:r w:rsidRPr="001E40E0">
        <w:t>key people’s roles and responsibilities within the brewery</w:t>
      </w:r>
    </w:p>
    <w:p w:rsidR="00000000" w:rsidRPr="001E40E0" w:rsidP="001E40E0">
      <w:pPr>
        <w:pStyle w:val="ListBullet"/>
      </w:pPr>
      <w:r w:rsidRPr="001E40E0">
        <w:t>reporting procedures and processes for key stages and beer production equipment in a brewery</w:t>
      </w:r>
    </w:p>
    <w:p w:rsidR="00000000" w:rsidRPr="001E40E0" w:rsidP="001E40E0">
      <w:pPr>
        <w:pStyle w:val="ListBullet"/>
      </w:pPr>
      <w:r w:rsidRPr="001E40E0">
        <w:t>workplace information sources, and updating and accessing of requirements and procedures.</w:t>
      </w:r>
    </w:p>
    <w:p w:rsidR="00000000" w:rsidRPr="001E40E0" w:rsidP="001E40E0">
      <w:pPr>
        <w:pStyle w:val="AllowPageBreak"/>
      </w:pPr>
    </w:p>
    <w:p w:rsidR="00000000" w:rsidRPr="001E40E0" w:rsidP="001E40E0">
      <w:pPr>
        <w:pStyle w:val="Heading1"/>
      </w:pPr>
      <w:bookmarkStart w:id="4" w:name="O_971566"/>
      <w:bookmarkEnd w:id="4"/>
      <w:r w:rsidRPr="001E40E0">
        <w:t>Assessment Conditions</w:t>
      </w:r>
    </w:p>
    <w:p w:rsidR="00000000" w:rsidRPr="001E40E0" w:rsidP="00212E33">
      <w:pPr>
        <w:pStyle w:val="BodyText"/>
      </w:pPr>
      <w:r w:rsidRPr="001E40E0">
        <w:t>Assessment of skills must take place under the following conditions:</w:t>
      </w:r>
    </w:p>
    <w:p w:rsidR="00000000" w:rsidRPr="001E40E0" w:rsidP="001E40E0">
      <w:pPr>
        <w:pStyle w:val="ListBullet"/>
      </w:pPr>
      <w:r w:rsidRPr="001E40E0">
        <w:t>physical conditions:</w:t>
      </w:r>
    </w:p>
    <w:p w:rsidR="00000000" w:rsidRPr="001E40E0" w:rsidP="001E40E0">
      <w:pPr>
        <w:pStyle w:val="ListBullet2"/>
      </w:pPr>
      <w:r w:rsidRPr="001E40E0">
        <w:t>a workplace or an environment that accurately represents workplace conditions</w:t>
      </w:r>
    </w:p>
    <w:p w:rsidR="00000000" w:rsidRPr="001E40E0" w:rsidP="001E40E0">
      <w:pPr>
        <w:pStyle w:val="ListBullet"/>
      </w:pPr>
      <w:r w:rsidRPr="001E40E0">
        <w:t>specifications:</w:t>
      </w:r>
    </w:p>
    <w:p w:rsidR="00000000" w:rsidRPr="001E40E0" w:rsidP="001E40E0">
      <w:pPr>
        <w:pStyle w:val="ListBullet2"/>
      </w:pPr>
      <w:r w:rsidRPr="001E40E0">
        <w:t>work procedures, instructions and general w</w:t>
      </w:r>
      <w:r w:rsidRPr="001E40E0">
        <w:t>orkplace information</w:t>
      </w:r>
    </w:p>
    <w:p w:rsidR="00000000" w:rsidRPr="001E40E0" w:rsidP="001E40E0">
      <w:pPr>
        <w:pStyle w:val="BodyText"/>
      </w:pPr>
    </w:p>
    <w:p w:rsidR="00000000" w:rsidRPr="001E40E0" w:rsidP="00212E33">
      <w:pPr>
        <w:pStyle w:val="BodyText"/>
      </w:pPr>
      <w:r w:rsidRPr="001E40E0">
        <w:t>Assessors of this unit must satisfy the requirements for assessors in applicable vocational education and training legislation, frameworks and/or standards.</w:t>
      </w:r>
    </w:p>
    <w:p w:rsidR="00000000" w:rsidRPr="001E40E0" w:rsidP="001E40E0">
      <w:pPr>
        <w:pStyle w:val="Heading1"/>
      </w:pPr>
      <w:bookmarkStart w:id="5" w:name="O_971569"/>
      <w:bookmarkEnd w:id="5"/>
      <w:r w:rsidRPr="001E40E0">
        <w:t>Links</w:t>
      </w:r>
    </w:p>
    <w:p w:rsidR="00000000" w:rsidRPr="001E40E0" w:rsidP="00212E33">
      <w:pPr>
        <w:pStyle w:val="BodyText"/>
      </w:pPr>
      <w:r w:rsidRPr="001E40E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E674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E40E0" w:rsidP="001E40E0"/>
    <w:sectPr w:rsidSect="001E40E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0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0E0" w:rsidRPr="00212E33" w:rsidP="00212E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0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E33" w:rsidP="001E40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12E33" w:rsidP="001E40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12E33" w:rsidP="001E40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0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E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40E0" w:rsidRPr="00212E33" w:rsidP="00212E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0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E33" w:rsidRPr="002D2AF8" w:rsidP="001E40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FBPOPR2011 Identify key stages and beer production equipment in a brewery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212E33" w:rsidP="001E40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C248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ECF8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927A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40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40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40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40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40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40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40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40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40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40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40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40E0"/>
  </w:style>
  <w:style w:type="character" w:customStyle="1" w:styleId="Heading1Char">
    <w:name w:val="Heading 1 Char"/>
    <w:basedOn w:val="DefaultParagraphFont"/>
    <w:link w:val="Heading1"/>
    <w:rsid w:val="001E40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40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40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40E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40E0"/>
    <w:rPr>
      <w:b/>
      <w:spacing w:val="0"/>
    </w:rPr>
  </w:style>
  <w:style w:type="paragraph" w:styleId="ListBullet2">
    <w:name w:val="List Bullet 2"/>
    <w:basedOn w:val="List2"/>
    <w:rsid w:val="001E40E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E40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40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40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40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40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40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40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40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40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40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40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40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40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40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40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40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40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40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40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40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40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40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40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40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40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40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40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40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40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40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40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40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40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40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40E0"/>
    <w:rPr>
      <w:i/>
    </w:rPr>
  </w:style>
  <w:style w:type="paragraph" w:styleId="Caption">
    <w:name w:val="caption"/>
    <w:basedOn w:val="BodyText"/>
    <w:next w:val="Normal"/>
    <w:qFormat/>
    <w:rsid w:val="001E40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40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40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40E0"/>
  </w:style>
  <w:style w:type="paragraph" w:styleId="TableofFigures">
    <w:name w:val="table of figures"/>
    <w:basedOn w:val="Normal"/>
    <w:next w:val="Normal"/>
    <w:semiHidden/>
    <w:rsid w:val="001E40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40E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E40E0"/>
    <w:rPr>
      <w:rFonts w:ascii="Wingdings" w:hAnsi="Wingdings"/>
    </w:rPr>
  </w:style>
  <w:style w:type="paragraph" w:customStyle="1" w:styleId="TableHeading">
    <w:name w:val="Table Heading"/>
    <w:basedOn w:val="HeadingBase"/>
    <w:rsid w:val="001E40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40E0"/>
    <w:rPr>
      <w:color w:val="0033CC"/>
      <w:u w:val="none"/>
    </w:rPr>
  </w:style>
  <w:style w:type="paragraph" w:customStyle="1" w:styleId="BodyTextRight">
    <w:name w:val="Body Text Right"/>
    <w:basedOn w:val="BodyText"/>
    <w:rsid w:val="001E40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40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40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40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40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40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40E0"/>
    <w:rPr>
      <w:sz w:val="32"/>
    </w:rPr>
  </w:style>
  <w:style w:type="paragraph" w:customStyle="1" w:styleId="HeadingProcedure">
    <w:name w:val="Heading Procedure"/>
    <w:basedOn w:val="HeadingBase"/>
    <w:next w:val="Normal"/>
    <w:rsid w:val="001E40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40E0"/>
    <w:pPr>
      <w:spacing w:before="60" w:after="60"/>
    </w:pPr>
  </w:style>
  <w:style w:type="paragraph" w:styleId="ListContinue">
    <w:name w:val="List Continue"/>
    <w:basedOn w:val="List"/>
    <w:rsid w:val="001E40E0"/>
    <w:pPr>
      <w:ind w:firstLine="0"/>
    </w:pPr>
  </w:style>
  <w:style w:type="paragraph" w:customStyle="1" w:styleId="ListNote">
    <w:name w:val="List Note"/>
    <w:basedOn w:val="List"/>
    <w:rsid w:val="001E40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40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40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40E0"/>
    <w:rPr>
      <w:rFonts w:ascii="Courier New" w:hAnsi="Courier New"/>
    </w:rPr>
  </w:style>
  <w:style w:type="paragraph" w:customStyle="1" w:styleId="NoteBullet">
    <w:name w:val="Note Bullet"/>
    <w:basedOn w:val="Note"/>
    <w:rsid w:val="001E40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40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40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40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40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40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40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40E0"/>
    <w:rPr>
      <w:b/>
      <w:smallCaps/>
    </w:rPr>
  </w:style>
  <w:style w:type="paragraph" w:customStyle="1" w:styleId="TableListNumber">
    <w:name w:val="Table List Number"/>
    <w:basedOn w:val="ListNumber"/>
    <w:rsid w:val="001E40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40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40E0"/>
    <w:pPr>
      <w:numPr>
        <w:numId w:val="9"/>
      </w:numPr>
    </w:pPr>
  </w:style>
  <w:style w:type="paragraph" w:customStyle="1" w:styleId="ListAlpha2">
    <w:name w:val="List Alpha 2"/>
    <w:basedOn w:val="List2"/>
    <w:rsid w:val="001E40E0"/>
    <w:pPr>
      <w:numPr>
        <w:numId w:val="8"/>
      </w:numPr>
    </w:pPr>
  </w:style>
  <w:style w:type="paragraph" w:styleId="List2">
    <w:name w:val="List 2"/>
    <w:basedOn w:val="BodyText"/>
    <w:rsid w:val="001E40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40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40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40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40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40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40E0"/>
    <w:pPr>
      <w:numPr>
        <w:numId w:val="4"/>
      </w:numPr>
    </w:pPr>
  </w:style>
  <w:style w:type="paragraph" w:styleId="ListContinue2">
    <w:name w:val="List Continue 2"/>
    <w:basedOn w:val="List2"/>
    <w:rsid w:val="001E40E0"/>
    <w:pPr>
      <w:ind w:firstLine="0"/>
    </w:pPr>
  </w:style>
  <w:style w:type="paragraph" w:styleId="ListContinue3">
    <w:name w:val="List Continue 3"/>
    <w:basedOn w:val="List3"/>
    <w:rsid w:val="001E40E0"/>
    <w:pPr>
      <w:ind w:left="1021" w:firstLine="0"/>
    </w:pPr>
  </w:style>
  <w:style w:type="paragraph" w:styleId="ListContinue4">
    <w:name w:val="List Continue 4"/>
    <w:basedOn w:val="List4"/>
    <w:rsid w:val="001E40E0"/>
    <w:pPr>
      <w:ind w:firstLine="0"/>
    </w:pPr>
  </w:style>
  <w:style w:type="paragraph" w:styleId="ListContinue5">
    <w:name w:val="List Continue 5"/>
    <w:basedOn w:val="List5"/>
    <w:rsid w:val="001E40E0"/>
    <w:pPr>
      <w:ind w:firstLine="0"/>
    </w:pPr>
  </w:style>
  <w:style w:type="paragraph" w:styleId="ListNumber3">
    <w:name w:val="List Number 3"/>
    <w:basedOn w:val="List3"/>
    <w:rsid w:val="001E40E0"/>
    <w:pPr>
      <w:numPr>
        <w:numId w:val="5"/>
      </w:numPr>
    </w:pPr>
  </w:style>
  <w:style w:type="paragraph" w:styleId="ListNumber4">
    <w:name w:val="List Number 4"/>
    <w:basedOn w:val="List4"/>
    <w:rsid w:val="001E40E0"/>
    <w:pPr>
      <w:numPr>
        <w:numId w:val="6"/>
      </w:numPr>
    </w:pPr>
  </w:style>
  <w:style w:type="paragraph" w:styleId="ListNumber5">
    <w:name w:val="List Number 5"/>
    <w:basedOn w:val="List5"/>
    <w:rsid w:val="001E40E0"/>
    <w:pPr>
      <w:numPr>
        <w:numId w:val="7"/>
      </w:numPr>
    </w:pPr>
  </w:style>
  <w:style w:type="paragraph" w:styleId="BlockText">
    <w:name w:val="Block Text"/>
    <w:basedOn w:val="Normal"/>
    <w:rsid w:val="001E40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40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40E0"/>
    <w:rPr>
      <w:sz w:val="16"/>
      <w:vertAlign w:val="superscript"/>
    </w:rPr>
  </w:style>
  <w:style w:type="character" w:customStyle="1" w:styleId="Symbols">
    <w:name w:val="Symbols"/>
    <w:basedOn w:val="DefaultParagraphFont"/>
    <w:rsid w:val="001E40E0"/>
    <w:rPr>
      <w:rFonts w:ascii="Symbol" w:hAnsi="Symbol"/>
    </w:rPr>
  </w:style>
  <w:style w:type="character" w:customStyle="1" w:styleId="MenuOptions">
    <w:name w:val="Menu Options"/>
    <w:basedOn w:val="DefaultParagraphFont"/>
    <w:rsid w:val="001E40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40E0"/>
    <w:rPr>
      <w:b/>
    </w:rPr>
  </w:style>
  <w:style w:type="character" w:customStyle="1" w:styleId="Underlined">
    <w:name w:val="Underlined"/>
    <w:basedOn w:val="DefaultParagraphFont"/>
    <w:rsid w:val="001E40E0"/>
    <w:rPr>
      <w:u w:val="single"/>
    </w:rPr>
  </w:style>
  <w:style w:type="paragraph" w:customStyle="1" w:styleId="TableBodyTextRight">
    <w:name w:val="Table Body Text Right"/>
    <w:basedOn w:val="TableBodyText"/>
    <w:rsid w:val="001E40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40E0"/>
    <w:rPr>
      <w:sz w:val="18"/>
    </w:rPr>
  </w:style>
  <w:style w:type="paragraph" w:customStyle="1" w:styleId="BodySmallRight">
    <w:name w:val="Body Small Right"/>
    <w:basedOn w:val="BodyTextRight"/>
    <w:rsid w:val="001E40E0"/>
    <w:rPr>
      <w:sz w:val="18"/>
      <w:szCs w:val="18"/>
    </w:rPr>
  </w:style>
  <w:style w:type="paragraph" w:customStyle="1" w:styleId="MarginEdition">
    <w:name w:val="Margin Edition"/>
    <w:basedOn w:val="MarginNote"/>
    <w:rsid w:val="001E40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40E0"/>
    <w:rPr>
      <w:sz w:val="2"/>
      <w:szCs w:val="2"/>
    </w:rPr>
  </w:style>
  <w:style w:type="character" w:customStyle="1" w:styleId="Small">
    <w:name w:val="Small"/>
    <w:basedOn w:val="DefaultParagraphFont"/>
    <w:rsid w:val="001E40E0"/>
    <w:rPr>
      <w:sz w:val="16"/>
    </w:rPr>
  </w:style>
  <w:style w:type="paragraph" w:customStyle="1" w:styleId="WideTable">
    <w:name w:val="Wide Table"/>
    <w:basedOn w:val="Normal"/>
    <w:rsid w:val="001E40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40E0"/>
  </w:style>
  <w:style w:type="paragraph" w:styleId="Quote">
    <w:name w:val="Quote"/>
    <w:basedOn w:val="Heading1"/>
    <w:link w:val="QuoteChar"/>
    <w:qFormat/>
    <w:rsid w:val="001E40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40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40E0"/>
    <w:pPr>
      <w:pageBreakBefore/>
    </w:pPr>
  </w:style>
  <w:style w:type="paragraph" w:customStyle="1" w:styleId="Border">
    <w:name w:val="Border"/>
    <w:basedOn w:val="Normal"/>
    <w:qFormat/>
    <w:rsid w:val="001E40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40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40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0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40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40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40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40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40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40E0"/>
    <w:rPr>
      <w:u w:val="single"/>
    </w:rPr>
  </w:style>
  <w:style w:type="character" w:customStyle="1" w:styleId="BoldandItalics">
    <w:name w:val="Bold and Italics"/>
    <w:qFormat/>
    <w:rsid w:val="001E40E0"/>
    <w:rPr>
      <w:b/>
      <w:i/>
      <w:u w:val="none"/>
    </w:rPr>
  </w:style>
  <w:style w:type="paragraph" w:styleId="BalloonText">
    <w:name w:val="Balloon Text"/>
    <w:basedOn w:val="Normal"/>
    <w:link w:val="BalloonTextChar"/>
    <w:rsid w:val="001E40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40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40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40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40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40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40E0"/>
    <w:pPr>
      <w:spacing w:before="0" w:after="0"/>
    </w:pPr>
  </w:style>
  <w:style w:type="paragraph" w:customStyle="1" w:styleId="BodyTextBold">
    <w:name w:val="Body Text Bold"/>
    <w:basedOn w:val="BodyText"/>
    <w:qFormat/>
    <w:rsid w:val="001E40E0"/>
    <w:rPr>
      <w:b/>
    </w:rPr>
  </w:style>
  <w:style w:type="character" w:styleId="Hyperlink">
    <w:name w:val="Hyperlink"/>
    <w:basedOn w:val="DefaultParagraphFont"/>
    <w:uiPriority w:val="99"/>
    <w:unhideWhenUsed/>
    <w:rsid w:val="00212E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370</Words>
  <Characters>2394</Characters>
  <Application>Microsoft Office Word</Application>
  <DocSecurity>0</DocSecurity>
  <Lines>64</Lines>
  <Paragraphs>48</Paragraphs>
  <ScaleCrop>false</ScaleCrop>
  <Company>Author-it Software Corporation Ltd.</Company>
  <LinksUpToDate>false</LinksUpToDate>
  <CharactersWithSpaces>2716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FBPOPR2011 Identify key stages and beer production equipment in a brewery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2021-03-22T08:20:00Z</dcterms:created>
  <dcterms:modified xsi:type="dcterms:W3CDTF">2021-03-22T08:20:00Z</dcterms:modified>
</cp:coreProperties>
</file>