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11D" w:rsidP="00974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FBPOPR1011 Operate automated washing equipment</w:t>
      </w:r>
      <w:r>
        <w:fldChar w:fldCharType="end"/>
      </w:r>
    </w:p>
    <w:p w:rsidR="0097411D" w:rsidP="0097411D">
      <w:pPr>
        <w:pStyle w:val="Version"/>
        <w:sectPr w:rsidSect="00CB3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CE5" w:rsidP="00CB3CE5">
      <w:pPr>
        <w:pStyle w:val="SuperHeading"/>
      </w:pPr>
      <w:r w:rsidRPr="00CB3CE5">
        <w:t>FBPOPR1011 Operate automated washing equipment</w:t>
      </w:r>
    </w:p>
    <w:p w:rsidR="00000000" w:rsidRPr="00CB3CE5" w:rsidP="00CB3CE5">
      <w:pPr>
        <w:pStyle w:val="Heading1"/>
      </w:pPr>
      <w:bookmarkStart w:id="1" w:name="O_1183771"/>
      <w:bookmarkEnd w:id="1"/>
      <w:r w:rsidRPr="00CB3C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Comments</w:t>
            </w:r>
          </w:p>
        </w:tc>
      </w:tr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BodyText"/>
            </w:pPr>
            <w:r w:rsidRPr="00CB3CE5">
              <w:t>This version released with FBP Food, Beverage and Pharmaceutical Training Package Version 6.0.</w:t>
            </w:r>
          </w:p>
        </w:tc>
      </w:tr>
    </w:tbl>
    <w:p w:rsidR="00000000" w:rsidRPr="00CB3CE5" w:rsidP="00CB3CE5">
      <w:pPr>
        <w:pStyle w:val="BodyText"/>
      </w:pPr>
    </w:p>
    <w:p w:rsidR="00000000" w:rsidRPr="00CB3CE5" w:rsidP="00CB3CE5">
      <w:pPr>
        <w:pStyle w:val="AllowPageBreak"/>
      </w:pPr>
    </w:p>
    <w:p w:rsidR="00000000" w:rsidRPr="00CB3CE5" w:rsidP="00CB3CE5">
      <w:pPr>
        <w:pStyle w:val="Heading1"/>
      </w:pPr>
      <w:bookmarkStart w:id="2" w:name="O_1183772"/>
      <w:bookmarkEnd w:id="2"/>
      <w:r w:rsidRPr="00CB3CE5">
        <w:t>Application</w:t>
      </w:r>
    </w:p>
    <w:p w:rsidR="00000000" w:rsidRPr="00CB3CE5" w:rsidP="0097411D">
      <w:pPr>
        <w:pStyle w:val="BodyText"/>
      </w:pPr>
      <w:r w:rsidRPr="00CB3CE5">
        <w:t>This unit of competency describes the skills and knowledge required to</w:t>
      </w:r>
      <w:r w:rsidRPr="00CB3CE5">
        <w:t xml:space="preserve"> prepare, load and operate automated washing equipment.</w:t>
      </w:r>
    </w:p>
    <w:p w:rsidR="00000000" w:rsidRPr="00CB3CE5" w:rsidP="0097411D">
      <w:pPr>
        <w:pStyle w:val="BodyText"/>
      </w:pPr>
      <w:r w:rsidRPr="00CB3CE5">
        <w:t>This unit applies to individuals who work under direct supervision.</w:t>
      </w:r>
    </w:p>
    <w:p w:rsidR="00000000" w:rsidRPr="00CB3CE5" w:rsidP="0097411D">
      <w:pPr>
        <w:pStyle w:val="BodyText"/>
      </w:pPr>
      <w:r w:rsidRPr="00CB3CE5">
        <w:t>All work must be carried out to comply with workplace procedures according to state/territory health and safety and food safety regu</w:t>
      </w:r>
      <w:r w:rsidRPr="00CB3CE5">
        <w:t>lations, legislation and standards that apply to the workplace.</w:t>
      </w:r>
    </w:p>
    <w:p w:rsidR="00000000" w:rsidRPr="00CB3CE5" w:rsidP="0097411D">
      <w:pPr>
        <w:pStyle w:val="BodyText"/>
      </w:pPr>
      <w:r w:rsidRPr="00CB3CE5">
        <w:t xml:space="preserve">No licensing, legislative or certification requirements apply to this unit at the time of publication. </w:t>
      </w:r>
    </w:p>
    <w:p w:rsidR="00000000" w:rsidRPr="00CB3CE5" w:rsidP="00CB3CE5">
      <w:pPr>
        <w:pStyle w:val="Heading1"/>
      </w:pPr>
      <w:bookmarkStart w:id="3" w:name="O_1183773"/>
      <w:bookmarkEnd w:id="3"/>
      <w:r w:rsidRPr="00CB3CE5">
        <w:t>Pre-requisite Unit</w:t>
      </w:r>
    </w:p>
    <w:p w:rsidR="00000000" w:rsidRPr="00CB3CE5" w:rsidP="0097411D">
      <w:pPr>
        <w:pStyle w:val="BodyText"/>
      </w:pPr>
      <w:r w:rsidRPr="00CB3CE5">
        <w:t>Nil</w:t>
      </w:r>
    </w:p>
    <w:p w:rsidR="00000000" w:rsidRPr="00CB3CE5" w:rsidP="00CB3CE5">
      <w:pPr>
        <w:pStyle w:val="Heading1"/>
      </w:pPr>
      <w:bookmarkStart w:id="4" w:name="O_1183775"/>
      <w:bookmarkEnd w:id="4"/>
      <w:r w:rsidRPr="00CB3CE5">
        <w:t>Unit Sector</w:t>
      </w:r>
    </w:p>
    <w:p w:rsidR="00000000" w:rsidRPr="00CB3CE5" w:rsidP="0097411D">
      <w:pPr>
        <w:pStyle w:val="BodyText"/>
      </w:pPr>
      <w:r w:rsidRPr="00CB3CE5">
        <w:t>Operational (OPR)</w:t>
      </w:r>
    </w:p>
    <w:p w:rsidR="00000000" w:rsidRPr="00CB3CE5" w:rsidP="00CB3CE5">
      <w:pPr>
        <w:pStyle w:val="Heading1"/>
      </w:pPr>
      <w:bookmarkStart w:id="5" w:name="O_1183776"/>
      <w:bookmarkEnd w:id="5"/>
      <w:r w:rsidRPr="00CB3C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Performance Criteria</w:t>
            </w:r>
          </w:p>
        </w:tc>
      </w:tr>
      <w:tr w:rsidTr="0097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BodyText"/>
            </w:pPr>
            <w:r w:rsidRPr="00CB3C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1. Prepare washing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BodyText"/>
            </w:pPr>
            <w:r w:rsidRPr="00CB3CE5">
              <w:t>1.1 Read or listen to work instructions from supervisor and ask for clarification where necessary</w:t>
            </w:r>
          </w:p>
          <w:p w:rsidR="00000000" w:rsidRPr="00CB3CE5" w:rsidP="00CB3CE5">
            <w:pPr>
              <w:pStyle w:val="BodyText"/>
            </w:pPr>
            <w:r w:rsidRPr="00CB3CE5">
              <w:t>1.2 Identify health and safety hazards and food safety hazards, and inform supervisor</w:t>
            </w:r>
          </w:p>
          <w:p w:rsidR="00000000" w:rsidRPr="00CB3CE5" w:rsidP="00CB3CE5">
            <w:pPr>
              <w:pStyle w:val="BodyText"/>
            </w:pPr>
            <w:r w:rsidRPr="00CB3CE5">
              <w:t xml:space="preserve">1.3 Use appropriate personal </w:t>
            </w:r>
            <w:r w:rsidRPr="00CB3CE5">
              <w:t xml:space="preserve">protective equipment according to </w:t>
            </w:r>
            <w:r w:rsidRPr="00CB3CE5">
              <w:t>workplace procedures</w:t>
            </w:r>
          </w:p>
          <w:p w:rsidR="00000000" w:rsidRPr="00CB3CE5" w:rsidP="00CB3CE5">
            <w:pPr>
              <w:pStyle w:val="BodyText"/>
            </w:pPr>
            <w:r w:rsidRPr="00CB3CE5">
              <w:t>1.4 Identify and load items to be washed according to job specifications</w:t>
            </w:r>
          </w:p>
          <w:p w:rsidR="00000000" w:rsidRPr="00CB3CE5" w:rsidP="00CB3CE5">
            <w:pPr>
              <w:pStyle w:val="BodyText"/>
            </w:pPr>
            <w:r w:rsidRPr="00CB3CE5">
              <w:t>1.5 Confirm equipment and services are ready for use</w:t>
            </w:r>
          </w:p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1.6 Select wash cycle settings to meet safety and wash requirements</w:t>
            </w:r>
          </w:p>
        </w:tc>
      </w:tr>
      <w:tr w:rsidTr="00974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2. Ope</w:t>
            </w:r>
            <w:r w:rsidRPr="00CB3CE5">
              <w:t>rate and monitor the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BodyText"/>
            </w:pPr>
            <w:r w:rsidRPr="00CB3CE5">
              <w:t>2.1 Conduct pre-start checks according to workplace procedures</w:t>
            </w:r>
          </w:p>
          <w:p w:rsidR="00000000" w:rsidRPr="00CB3CE5" w:rsidP="00CB3CE5">
            <w:pPr>
              <w:pStyle w:val="BodyText"/>
            </w:pPr>
            <w:r w:rsidRPr="00CB3CE5">
              <w:t>2.2 Measure and load cleaning agent into dispenser</w:t>
            </w:r>
          </w:p>
          <w:p w:rsidR="00000000" w:rsidRPr="00CB3CE5" w:rsidP="00CB3CE5">
            <w:pPr>
              <w:pStyle w:val="BodyText"/>
            </w:pPr>
            <w:r w:rsidRPr="00CB3CE5">
              <w:t>2.3 Operate equipment and monitor to identify variation in operating conditions</w:t>
            </w:r>
          </w:p>
          <w:p w:rsidR="00000000" w:rsidRPr="00CB3CE5" w:rsidP="00CB3CE5">
            <w:pPr>
              <w:pStyle w:val="BodyText"/>
            </w:pPr>
            <w:r w:rsidRPr="00CB3CE5">
              <w:t>2.4 Report any variation in equ</w:t>
            </w:r>
            <w:r w:rsidRPr="00CB3CE5">
              <w:t>ipment operation to supervisor</w:t>
            </w:r>
          </w:p>
          <w:p w:rsidR="00000000" w:rsidRPr="00CB3CE5" w:rsidP="00CB3CE5">
            <w:pPr>
              <w:pStyle w:val="BodyText"/>
            </w:pPr>
            <w:r w:rsidRPr="00CB3CE5">
              <w:t>2.5 Shut equipment down safely according to workplace procedures</w:t>
            </w:r>
          </w:p>
          <w:p w:rsidR="00000000" w:rsidRPr="00CB3CE5" w:rsidP="00CB3CE5">
            <w:pPr>
              <w:pStyle w:val="BodyText"/>
            </w:pPr>
            <w:r w:rsidRPr="00CB3CE5">
              <w:t>2.6 Unload washed items, and position in required location</w:t>
            </w:r>
          </w:p>
          <w:p w:rsidR="00000000" w:rsidRPr="00CB3CE5" w:rsidP="00CB3CE5">
            <w:pPr>
              <w:pStyle w:val="BodyText"/>
            </w:pPr>
            <w:r w:rsidRPr="00CB3CE5">
              <w:t>2.7 Keep work area clean and tidy according to health, safety, environmental and food safety procedur</w:t>
            </w:r>
            <w:r w:rsidRPr="00CB3CE5">
              <w:t>es</w:t>
            </w:r>
          </w:p>
          <w:p w:rsidR="00000000" w:rsidRPr="00CB3CE5" w:rsidP="00CB3CE5">
            <w:pPr>
              <w:pStyle w:val="BodyText"/>
            </w:pPr>
            <w:r w:rsidRPr="00CB3CE5">
              <w:t>2.8 Clean equipment and complete records, as required by workplace procedures</w:t>
            </w:r>
          </w:p>
        </w:tc>
      </w:tr>
    </w:tbl>
    <w:p w:rsidR="00000000" w:rsidRPr="00CB3CE5" w:rsidP="00CB3CE5">
      <w:pPr>
        <w:pStyle w:val="BodyText"/>
      </w:pPr>
    </w:p>
    <w:p w:rsidR="00000000" w:rsidRPr="00CB3CE5" w:rsidP="00CB3CE5">
      <w:pPr>
        <w:pStyle w:val="AllowPageBreak"/>
      </w:pPr>
    </w:p>
    <w:p w:rsidR="00000000" w:rsidRPr="00CB3CE5" w:rsidP="00CB3CE5">
      <w:pPr>
        <w:pStyle w:val="Heading1"/>
      </w:pPr>
      <w:bookmarkStart w:id="6" w:name="O_1183777"/>
      <w:bookmarkEnd w:id="6"/>
      <w:r w:rsidRPr="00CB3CE5">
        <w:t>Foundation Skills</w:t>
      </w:r>
    </w:p>
    <w:p w:rsidR="00000000" w:rsidRPr="0097411D" w:rsidP="0097411D">
      <w:pPr>
        <w:pStyle w:val="BodyText"/>
        <w:rPr>
          <w:i/>
        </w:rPr>
      </w:pPr>
      <w:r w:rsidRPr="0097411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Description</w:t>
            </w:r>
          </w:p>
        </w:tc>
      </w:tr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ListBullet"/>
              <w:rPr>
                <w:lang w:val="en-NZ"/>
              </w:rPr>
            </w:pPr>
            <w:r w:rsidRPr="00CB3CE5">
              <w:t>Recognise and seek guidance to corr</w:t>
            </w:r>
            <w:r w:rsidRPr="00CB3CE5">
              <w:t>ect simple problems</w:t>
            </w:r>
          </w:p>
        </w:tc>
      </w:tr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ListBullet"/>
            </w:pPr>
            <w:r w:rsidRPr="00CB3CE5">
              <w:t>Follow simple work instructions, including detergent dosages</w:t>
            </w:r>
          </w:p>
          <w:p w:rsidR="00000000" w:rsidP="00CB3CE5">
            <w:pPr>
              <w:pStyle w:val="ListBullet"/>
              <w:rPr>
                <w:lang w:val="en-NZ"/>
              </w:rPr>
            </w:pPr>
            <w:r w:rsidRPr="00CB3CE5">
              <w:t>Follow control panel prompts</w:t>
            </w:r>
          </w:p>
        </w:tc>
      </w:tr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ListBullet"/>
              <w:rPr>
                <w:lang w:val="en-NZ"/>
              </w:rPr>
            </w:pPr>
            <w:r w:rsidRPr="00CB3CE5">
              <w:t>Keep track of work activities using workplace format</w:t>
            </w:r>
          </w:p>
        </w:tc>
      </w:tr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ListBullet"/>
              <w:rPr>
                <w:lang w:val="en-NZ"/>
              </w:rPr>
            </w:pPr>
            <w:r w:rsidRPr="00CB3CE5">
              <w:t>Ask simple questions and listen carefully to clarify understanding or seek further information</w:t>
            </w:r>
          </w:p>
        </w:tc>
      </w:tr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ListBullet"/>
            </w:pPr>
            <w:r w:rsidRPr="00CB3CE5">
              <w:t>Measure correct amounts of cleaning agents</w:t>
            </w:r>
          </w:p>
        </w:tc>
      </w:tr>
    </w:tbl>
    <w:p w:rsidR="00000000" w:rsidRPr="00CB3CE5" w:rsidP="00CB3CE5">
      <w:pPr>
        <w:pStyle w:val="BodyText"/>
      </w:pPr>
    </w:p>
    <w:p w:rsidR="00000000" w:rsidRPr="00CB3CE5" w:rsidP="00CB3CE5">
      <w:pPr>
        <w:pStyle w:val="AllowPageBreak"/>
      </w:pPr>
    </w:p>
    <w:p w:rsidR="00000000" w:rsidRPr="00CB3CE5" w:rsidP="00CB3CE5">
      <w:pPr>
        <w:pStyle w:val="Heading1"/>
      </w:pPr>
      <w:bookmarkStart w:id="7" w:name="O_1183779"/>
      <w:bookmarkEnd w:id="7"/>
      <w:r w:rsidRPr="00CB3C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Bold"/>
              <w:rPr>
                <w:lang w:val="en-NZ"/>
              </w:rPr>
            </w:pPr>
            <w:r w:rsidRPr="00CB3CE5">
              <w:t>Equivalence status</w:t>
            </w:r>
          </w:p>
        </w:tc>
      </w:tr>
      <w:tr w:rsidTr="00CB3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FBPOPR1011 Operate automated washing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>FBPOPR1002 Operate automated washing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BodyText"/>
            </w:pPr>
            <w:r w:rsidRPr="00CB3CE5">
              <w:t>Application of unit clarified</w:t>
            </w:r>
          </w:p>
          <w:p w:rsidR="00000000" w:rsidRPr="00CB3CE5" w:rsidP="00CB3CE5">
            <w:pPr>
              <w:pStyle w:val="BodyText"/>
            </w:pPr>
            <w:r w:rsidRPr="00CB3CE5">
              <w:t xml:space="preserve">Minor changes to Performance Criteria </w:t>
            </w:r>
          </w:p>
          <w:p w:rsidR="00000000" w:rsidRPr="00CB3CE5" w:rsidP="00CB3CE5">
            <w:pPr>
              <w:pStyle w:val="BodyText"/>
            </w:pPr>
            <w:r w:rsidRPr="00CB3CE5">
              <w:t>Foundation Skills refined</w:t>
            </w:r>
          </w:p>
          <w:p w:rsidR="00000000" w:rsidRPr="00CB3CE5" w:rsidP="00CB3CE5">
            <w:pPr>
              <w:pStyle w:val="BodyText"/>
            </w:pPr>
            <w:r w:rsidRPr="00CB3CE5">
              <w:t>Perfor</w:t>
            </w:r>
            <w:r w:rsidRPr="00CB3CE5">
              <w:t>mance Evidence clarified</w:t>
            </w:r>
          </w:p>
          <w:p w:rsidR="00000000" w:rsidP="00CB3CE5">
            <w:pPr>
              <w:pStyle w:val="BodyText"/>
              <w:rPr>
                <w:lang w:val="en-NZ"/>
              </w:rPr>
            </w:pPr>
            <w:r w:rsidRPr="00CB3CE5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CE5" w:rsidP="00CB3CE5">
            <w:pPr>
              <w:pStyle w:val="BodyText"/>
            </w:pPr>
            <w:r w:rsidRPr="00CB3CE5">
              <w:t xml:space="preserve">Equivalent </w:t>
            </w:r>
          </w:p>
        </w:tc>
      </w:tr>
    </w:tbl>
    <w:p w:rsidR="00000000" w:rsidRPr="00CB3CE5" w:rsidP="00CB3CE5">
      <w:pPr>
        <w:pStyle w:val="BodyText"/>
      </w:pPr>
    </w:p>
    <w:p w:rsidR="00000000" w:rsidRPr="00CB3CE5" w:rsidP="00CB3CE5">
      <w:pPr>
        <w:pStyle w:val="AllowPageBreak"/>
      </w:pPr>
    </w:p>
    <w:p w:rsidR="00000000" w:rsidRPr="00CB3CE5" w:rsidP="00CB3CE5">
      <w:pPr>
        <w:pStyle w:val="Heading1"/>
      </w:pPr>
      <w:bookmarkStart w:id="8" w:name="O_1183786"/>
      <w:bookmarkEnd w:id="8"/>
      <w:r w:rsidRPr="00CB3CE5">
        <w:t>Links</w:t>
      </w:r>
    </w:p>
    <w:p w:rsidR="00000000" w:rsidRPr="00CB3CE5" w:rsidP="0097411D">
      <w:pPr>
        <w:pStyle w:val="BodyText"/>
      </w:pPr>
      <w:r w:rsidRPr="00CB3C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62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3CE5" w:rsidP="00CB3CE5"/>
    <w:sectPr w:rsidSect="00CB3C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E5" w:rsidRPr="0097411D" w:rsidP="00974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11D" w:rsidP="00CB3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11D" w:rsidP="00CB3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411D" w:rsidP="00CB3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CE5" w:rsidRPr="0097411D" w:rsidP="00974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11D" w:rsidRPr="002D2AF8" w:rsidP="00CB3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FBPOPR1011 Operate automated washing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7411D" w:rsidP="00CB3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27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5E4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CE5"/>
  </w:style>
  <w:style w:type="character" w:customStyle="1" w:styleId="Heading1Char">
    <w:name w:val="Heading 1 Char"/>
    <w:basedOn w:val="DefaultParagraphFont"/>
    <w:link w:val="Heading1"/>
    <w:rsid w:val="00CB3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CE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3CE5"/>
    <w:rPr>
      <w:i/>
    </w:rPr>
  </w:style>
  <w:style w:type="paragraph" w:customStyle="1" w:styleId="SuperHeading">
    <w:name w:val="SuperHeading"/>
    <w:basedOn w:val="Normal"/>
    <w:rsid w:val="00CB3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3CE5"/>
    <w:rPr>
      <w:b/>
    </w:rPr>
  </w:style>
  <w:style w:type="character" w:customStyle="1" w:styleId="Heading2Char">
    <w:name w:val="Heading 2 Char"/>
    <w:basedOn w:val="DefaultParagraphFont"/>
    <w:link w:val="Heading2"/>
    <w:rsid w:val="00CB3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CE5"/>
    <w:rPr>
      <w:b/>
      <w:spacing w:val="0"/>
    </w:rPr>
  </w:style>
  <w:style w:type="paragraph" w:customStyle="1" w:styleId="SuperTitle">
    <w:name w:val="SuperTitle"/>
    <w:basedOn w:val="Title"/>
    <w:rsid w:val="00CB3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CE5"/>
  </w:style>
  <w:style w:type="paragraph" w:styleId="TableofFigures">
    <w:name w:val="table of figures"/>
    <w:basedOn w:val="Normal"/>
    <w:next w:val="Normal"/>
    <w:semiHidden/>
    <w:rsid w:val="00CB3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CE5"/>
    <w:rPr>
      <w:rFonts w:ascii="Wingdings" w:hAnsi="Wingdings"/>
    </w:rPr>
  </w:style>
  <w:style w:type="paragraph" w:customStyle="1" w:styleId="TableHeading">
    <w:name w:val="Table Heading"/>
    <w:basedOn w:val="HeadingBase"/>
    <w:rsid w:val="00CB3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CE5"/>
    <w:rPr>
      <w:color w:val="0033CC"/>
      <w:u w:val="none"/>
    </w:rPr>
  </w:style>
  <w:style w:type="paragraph" w:customStyle="1" w:styleId="BodyTextRight">
    <w:name w:val="Body Text Right"/>
    <w:basedOn w:val="BodyText"/>
    <w:rsid w:val="00CB3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CE5"/>
    <w:rPr>
      <w:sz w:val="32"/>
    </w:rPr>
  </w:style>
  <w:style w:type="paragraph" w:customStyle="1" w:styleId="HeadingProcedure">
    <w:name w:val="Heading Procedure"/>
    <w:basedOn w:val="HeadingBase"/>
    <w:next w:val="Normal"/>
    <w:rsid w:val="00CB3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CE5"/>
    <w:pPr>
      <w:spacing w:before="60" w:after="60"/>
    </w:pPr>
  </w:style>
  <w:style w:type="paragraph" w:styleId="ListContinue">
    <w:name w:val="List Continue"/>
    <w:basedOn w:val="List"/>
    <w:rsid w:val="00CB3CE5"/>
    <w:pPr>
      <w:ind w:firstLine="0"/>
    </w:pPr>
  </w:style>
  <w:style w:type="paragraph" w:customStyle="1" w:styleId="ListNote">
    <w:name w:val="List Note"/>
    <w:basedOn w:val="List"/>
    <w:rsid w:val="00CB3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CE5"/>
    <w:rPr>
      <w:rFonts w:ascii="Courier New" w:hAnsi="Courier New"/>
    </w:rPr>
  </w:style>
  <w:style w:type="paragraph" w:customStyle="1" w:styleId="NoteBullet">
    <w:name w:val="Note Bullet"/>
    <w:basedOn w:val="Note"/>
    <w:rsid w:val="00CB3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CE5"/>
    <w:rPr>
      <w:b/>
      <w:smallCaps/>
    </w:rPr>
  </w:style>
  <w:style w:type="paragraph" w:customStyle="1" w:styleId="TableListNumber">
    <w:name w:val="Table List Number"/>
    <w:basedOn w:val="ListNumber"/>
    <w:rsid w:val="00CB3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CE5"/>
    <w:pPr>
      <w:numPr>
        <w:numId w:val="8"/>
      </w:numPr>
    </w:pPr>
  </w:style>
  <w:style w:type="paragraph" w:customStyle="1" w:styleId="ListAlpha2">
    <w:name w:val="List Alpha 2"/>
    <w:basedOn w:val="List2"/>
    <w:rsid w:val="00CB3CE5"/>
    <w:pPr>
      <w:numPr>
        <w:numId w:val="7"/>
      </w:numPr>
    </w:pPr>
  </w:style>
  <w:style w:type="paragraph" w:styleId="List2">
    <w:name w:val="List 2"/>
    <w:basedOn w:val="BodyText"/>
    <w:rsid w:val="00CB3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CE5"/>
    <w:pPr>
      <w:numPr>
        <w:numId w:val="3"/>
      </w:numPr>
    </w:pPr>
  </w:style>
  <w:style w:type="paragraph" w:styleId="ListContinue2">
    <w:name w:val="List Continue 2"/>
    <w:basedOn w:val="List2"/>
    <w:rsid w:val="00CB3CE5"/>
    <w:pPr>
      <w:ind w:firstLine="0"/>
    </w:pPr>
  </w:style>
  <w:style w:type="paragraph" w:styleId="ListContinue3">
    <w:name w:val="List Continue 3"/>
    <w:basedOn w:val="List3"/>
    <w:rsid w:val="00CB3CE5"/>
    <w:pPr>
      <w:ind w:left="1021" w:firstLine="0"/>
    </w:pPr>
  </w:style>
  <w:style w:type="paragraph" w:styleId="ListContinue4">
    <w:name w:val="List Continue 4"/>
    <w:basedOn w:val="List4"/>
    <w:rsid w:val="00CB3CE5"/>
    <w:pPr>
      <w:ind w:firstLine="0"/>
    </w:pPr>
  </w:style>
  <w:style w:type="paragraph" w:styleId="ListContinue5">
    <w:name w:val="List Continue 5"/>
    <w:basedOn w:val="List5"/>
    <w:rsid w:val="00CB3CE5"/>
    <w:pPr>
      <w:ind w:firstLine="0"/>
    </w:pPr>
  </w:style>
  <w:style w:type="paragraph" w:styleId="ListNumber3">
    <w:name w:val="List Number 3"/>
    <w:basedOn w:val="List3"/>
    <w:rsid w:val="00CB3CE5"/>
    <w:pPr>
      <w:numPr>
        <w:numId w:val="4"/>
      </w:numPr>
    </w:pPr>
  </w:style>
  <w:style w:type="paragraph" w:styleId="ListNumber4">
    <w:name w:val="List Number 4"/>
    <w:basedOn w:val="List4"/>
    <w:rsid w:val="00CB3CE5"/>
    <w:pPr>
      <w:numPr>
        <w:numId w:val="5"/>
      </w:numPr>
    </w:pPr>
  </w:style>
  <w:style w:type="paragraph" w:styleId="ListNumber5">
    <w:name w:val="List Number 5"/>
    <w:basedOn w:val="List5"/>
    <w:rsid w:val="00CB3CE5"/>
    <w:pPr>
      <w:numPr>
        <w:numId w:val="6"/>
      </w:numPr>
    </w:pPr>
  </w:style>
  <w:style w:type="paragraph" w:styleId="BlockText">
    <w:name w:val="Block Text"/>
    <w:basedOn w:val="Normal"/>
    <w:rsid w:val="00CB3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CE5"/>
    <w:rPr>
      <w:sz w:val="16"/>
      <w:vertAlign w:val="superscript"/>
    </w:rPr>
  </w:style>
  <w:style w:type="character" w:customStyle="1" w:styleId="Symbols">
    <w:name w:val="Symbols"/>
    <w:basedOn w:val="DefaultParagraphFont"/>
    <w:rsid w:val="00CB3CE5"/>
    <w:rPr>
      <w:rFonts w:ascii="Symbol" w:hAnsi="Symbol"/>
    </w:rPr>
  </w:style>
  <w:style w:type="character" w:customStyle="1" w:styleId="MenuOptions">
    <w:name w:val="Menu Options"/>
    <w:basedOn w:val="DefaultParagraphFont"/>
    <w:rsid w:val="00CB3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CE5"/>
    <w:rPr>
      <w:b/>
    </w:rPr>
  </w:style>
  <w:style w:type="character" w:customStyle="1" w:styleId="Underlined">
    <w:name w:val="Underlined"/>
    <w:basedOn w:val="DefaultParagraphFont"/>
    <w:rsid w:val="00CB3CE5"/>
    <w:rPr>
      <w:u w:val="single"/>
    </w:rPr>
  </w:style>
  <w:style w:type="paragraph" w:customStyle="1" w:styleId="TableBodyTextRight">
    <w:name w:val="Table Body Text Right"/>
    <w:basedOn w:val="TableBodyText"/>
    <w:rsid w:val="00CB3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CE5"/>
    <w:rPr>
      <w:sz w:val="18"/>
    </w:rPr>
  </w:style>
  <w:style w:type="paragraph" w:customStyle="1" w:styleId="BodySmallRight">
    <w:name w:val="Body Small Right"/>
    <w:basedOn w:val="BodyTextRight"/>
    <w:rsid w:val="00CB3CE5"/>
    <w:rPr>
      <w:sz w:val="18"/>
      <w:szCs w:val="18"/>
    </w:rPr>
  </w:style>
  <w:style w:type="paragraph" w:customStyle="1" w:styleId="MarginEdition">
    <w:name w:val="Margin Edition"/>
    <w:basedOn w:val="MarginNote"/>
    <w:rsid w:val="00CB3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CE5"/>
    <w:rPr>
      <w:sz w:val="2"/>
      <w:szCs w:val="2"/>
    </w:rPr>
  </w:style>
  <w:style w:type="character" w:customStyle="1" w:styleId="Small">
    <w:name w:val="Small"/>
    <w:basedOn w:val="DefaultParagraphFont"/>
    <w:rsid w:val="00CB3CE5"/>
    <w:rPr>
      <w:sz w:val="16"/>
    </w:rPr>
  </w:style>
  <w:style w:type="paragraph" w:customStyle="1" w:styleId="WideTable">
    <w:name w:val="Wide Table"/>
    <w:basedOn w:val="Normal"/>
    <w:rsid w:val="00CB3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CE5"/>
  </w:style>
  <w:style w:type="paragraph" w:styleId="Quote">
    <w:name w:val="Quote"/>
    <w:basedOn w:val="Heading1"/>
    <w:link w:val="QuoteChar"/>
    <w:qFormat/>
    <w:rsid w:val="00CB3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CE5"/>
    <w:pPr>
      <w:pageBreakBefore/>
    </w:pPr>
  </w:style>
  <w:style w:type="paragraph" w:customStyle="1" w:styleId="Border">
    <w:name w:val="Border"/>
    <w:basedOn w:val="Normal"/>
    <w:qFormat/>
    <w:rsid w:val="00CB3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CE5"/>
    <w:rPr>
      <w:u w:val="single"/>
    </w:rPr>
  </w:style>
  <w:style w:type="character" w:customStyle="1" w:styleId="BoldandItalics">
    <w:name w:val="Bold and Italics"/>
    <w:qFormat/>
    <w:rsid w:val="00CB3CE5"/>
    <w:rPr>
      <w:b/>
      <w:i/>
      <w:u w:val="none"/>
    </w:rPr>
  </w:style>
  <w:style w:type="paragraph" w:styleId="BalloonText">
    <w:name w:val="Balloon Text"/>
    <w:basedOn w:val="Normal"/>
    <w:link w:val="BalloonTextChar"/>
    <w:rsid w:val="00CB3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C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4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3015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FBPOPR1011 Operate automated washing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2023-01-25T15:11:00Z</dcterms:created>
  <dcterms:modified xsi:type="dcterms:W3CDTF">2023-01-25T15:11:00Z</dcterms:modified>
</cp:coreProperties>
</file>