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9F5" w:rsidP="00796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FBPHVB3009 Operate and monitor a non laminated pastry production process</w:t>
      </w:r>
      <w:r>
        <w:fldChar w:fldCharType="end"/>
      </w:r>
    </w:p>
    <w:p w:rsidR="007969F5" w:rsidP="007969F5">
      <w:pPr>
        <w:pStyle w:val="Version"/>
        <w:sectPr w:rsidSect="00206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731" w:rsidP="00206731">
      <w:pPr>
        <w:pStyle w:val="SuperHeading"/>
      </w:pPr>
      <w:r w:rsidRPr="00206731">
        <w:t>FBPHVB3009 Operate and monitor a non laminated pastry production process</w:t>
      </w:r>
    </w:p>
    <w:p w:rsidR="00000000" w:rsidRPr="00206731" w:rsidP="00206731">
      <w:pPr>
        <w:pStyle w:val="Heading1"/>
      </w:pPr>
      <w:bookmarkStart w:id="1" w:name="O_1185692"/>
      <w:bookmarkEnd w:id="1"/>
      <w:r w:rsidRPr="002067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Comments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This version released with FBP Food, Beverage and Pharmaceutical Training Package Version 6.0.</w:t>
            </w:r>
          </w:p>
        </w:tc>
      </w:tr>
    </w:tbl>
    <w:p w:rsidR="00000000" w:rsidRPr="00206731" w:rsidP="00206731">
      <w:pPr>
        <w:pStyle w:val="BodyText"/>
      </w:pP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2" w:name="O_1185693"/>
      <w:bookmarkEnd w:id="2"/>
      <w:r w:rsidRPr="00206731">
        <w:t>Application</w:t>
      </w:r>
    </w:p>
    <w:p w:rsidR="00000000" w:rsidRPr="00206731" w:rsidP="007969F5">
      <w:pPr>
        <w:pStyle w:val="BodyText"/>
      </w:pPr>
      <w:r w:rsidRPr="00206731">
        <w:t>This unit of competency describes the skills and knowledge required to set up, operate, adjust and shut down a non laminated pastry production process, including mixing and rolling processes.</w:t>
      </w:r>
    </w:p>
    <w:p w:rsidR="00000000" w:rsidRPr="00206731" w:rsidP="007969F5">
      <w:pPr>
        <w:pStyle w:val="BodyText"/>
      </w:pPr>
      <w:r w:rsidRPr="00206731">
        <w:t>Non laminated pastry is also described as s</w:t>
      </w:r>
      <w:r w:rsidRPr="00206731">
        <w:t>hort pastry, typically used for sweet and savory products, including pie bases, tarts and shortbreads. The production of choux pastry can also be covered by this unit.</w:t>
      </w:r>
    </w:p>
    <w:p w:rsidR="00000000" w:rsidRPr="00206731" w:rsidP="007969F5">
      <w:pPr>
        <w:pStyle w:val="BodyText"/>
      </w:pPr>
      <w:r w:rsidRPr="00206731">
        <w:t>The unit applies to individuals who take responsibility for the operation and monitoring</w:t>
      </w:r>
      <w:r w:rsidRPr="00206731">
        <w:t xml:space="preserve"> of the non laminated pastry production process and associated equipment in a production baking environment. The work includes identifying and providing solutions to routine and some non-routine problems.</w:t>
      </w:r>
    </w:p>
    <w:p w:rsidR="00000000" w:rsidRPr="00206731" w:rsidP="007969F5">
      <w:pPr>
        <w:pStyle w:val="BodyText"/>
      </w:pPr>
      <w:r w:rsidRPr="00206731">
        <w:t>All work must be carried out to comply with workpla</w:t>
      </w:r>
      <w:r w:rsidRPr="00206731">
        <w:t>ce procedures according to state/territory health and safety and food safety regulations, legislation and standards that apply to the workplace.</w:t>
      </w:r>
    </w:p>
    <w:p w:rsidR="00000000" w:rsidRPr="00206731" w:rsidP="007969F5">
      <w:pPr>
        <w:pStyle w:val="BodyText"/>
      </w:pPr>
      <w:r w:rsidRPr="00206731">
        <w:t>No licensing, legislative or certification requirements apply to this unit at the time of publication.</w:t>
      </w:r>
    </w:p>
    <w:p w:rsidR="00000000" w:rsidRPr="00206731" w:rsidP="00206731">
      <w:pPr>
        <w:pStyle w:val="Heading1"/>
      </w:pPr>
      <w:bookmarkStart w:id="3" w:name="O_1185694"/>
      <w:bookmarkEnd w:id="3"/>
      <w:r w:rsidRPr="00206731">
        <w:t>Pre-requisite Unit</w:t>
      </w:r>
    </w:p>
    <w:p w:rsidR="00000000" w:rsidRPr="00206731" w:rsidP="007969F5">
      <w:pPr>
        <w:pStyle w:val="BodyText"/>
      </w:pPr>
      <w:r w:rsidRPr="00206731">
        <w:t>Nil</w:t>
      </w:r>
    </w:p>
    <w:p w:rsidR="00000000" w:rsidRPr="00206731" w:rsidP="00206731">
      <w:pPr>
        <w:pStyle w:val="Heading1"/>
      </w:pPr>
      <w:bookmarkStart w:id="4" w:name="O_1185696"/>
      <w:bookmarkEnd w:id="4"/>
      <w:r w:rsidRPr="00206731">
        <w:t>Unit Sector</w:t>
      </w:r>
    </w:p>
    <w:p w:rsidR="00000000" w:rsidRPr="00206731" w:rsidP="007969F5">
      <w:pPr>
        <w:pStyle w:val="BodyText"/>
      </w:pPr>
      <w:r w:rsidRPr="00206731">
        <w:t>High Volume Baking (HVB)</w:t>
      </w:r>
    </w:p>
    <w:p w:rsidR="00000000" w:rsidRPr="00206731" w:rsidP="00206731">
      <w:pPr>
        <w:pStyle w:val="Heading1"/>
      </w:pPr>
      <w:bookmarkStart w:id="5" w:name="O_1185697"/>
      <w:bookmarkEnd w:id="5"/>
      <w:r w:rsidRPr="002067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Performance Criteria</w:t>
            </w:r>
          </w:p>
        </w:tc>
      </w:tr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1. Prepare the pastry 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1.1 Confirm availability of ingredients and resources to meet production requirements</w:t>
            </w:r>
          </w:p>
          <w:p w:rsidR="00000000" w:rsidRPr="00206731" w:rsidP="00206731">
            <w:pPr>
              <w:pStyle w:val="BodyText"/>
            </w:pPr>
            <w:r w:rsidRPr="00206731">
              <w:t xml:space="preserve">1.2 </w:t>
            </w:r>
            <w:r w:rsidRPr="00206731">
              <w:t xml:space="preserve">Identify health and safety hazards and address risks, including using appropriate personal protective clothing and equipment </w:t>
            </w:r>
          </w:p>
          <w:p w:rsidR="00000000" w:rsidRPr="00206731" w:rsidP="00206731">
            <w:pPr>
              <w:pStyle w:val="BodyText"/>
            </w:pPr>
            <w:r w:rsidRPr="00206731">
              <w:t>1.3 Identify and confirm equipment is clean and maintenance requirements have been met, according to health, safety and food safety requirements</w:t>
            </w:r>
          </w:p>
          <w:p w:rsidR="00000000" w:rsidRPr="00206731" w:rsidP="00206731">
            <w:pPr>
              <w:pStyle w:val="BodyText"/>
            </w:pPr>
            <w:r w:rsidRPr="00206731">
              <w:t>1.4 Fit machine components and related attachments and adjust to meet operating and safety requirements</w:t>
            </w:r>
          </w:p>
          <w:p w:rsidR="00000000" w:rsidRPr="00206731" w:rsidP="00206731">
            <w:pPr>
              <w:pStyle w:val="BodyText"/>
            </w:pPr>
            <w:r w:rsidRPr="00206731">
              <w:t>1.5 Sel</w:t>
            </w:r>
            <w:r w:rsidRPr="00206731">
              <w:t>ect processing and operating parameters to meet safety and production requirements</w:t>
            </w:r>
          </w:p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1.6 Carry out pre-start checks according to operator instructions</w:t>
            </w:r>
          </w:p>
        </w:tc>
      </w:tr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2.1 Start the non laminated pastry production process according to workpl</w:t>
            </w:r>
            <w:r w:rsidRPr="00206731">
              <w:t>ace procedures</w:t>
            </w:r>
          </w:p>
          <w:p w:rsidR="00000000" w:rsidRPr="00206731" w:rsidP="00206731">
            <w:pPr>
              <w:pStyle w:val="BodyText"/>
            </w:pPr>
            <w:r w:rsidRPr="00206731">
              <w:t>2.2 Monitor mixing equipment to ensure optimal operations</w:t>
            </w:r>
          </w:p>
          <w:p w:rsidR="00000000" w:rsidRPr="00206731" w:rsidP="00206731">
            <w:pPr>
              <w:pStyle w:val="BodyText"/>
            </w:pPr>
            <w:r w:rsidRPr="00206731">
              <w:t>2.3 Monitor the mixing process to confirm that fat is incorporated and product meets specifications</w:t>
            </w:r>
          </w:p>
          <w:p w:rsidR="00000000" w:rsidRPr="00206731" w:rsidP="00206731">
            <w:pPr>
              <w:pStyle w:val="BodyText"/>
            </w:pPr>
            <w:r w:rsidRPr="00206731">
              <w:t>2.4 Monitor the rolling process to ensure that product meets specifications</w:t>
            </w:r>
          </w:p>
          <w:p w:rsidR="00000000" w:rsidRPr="00206731" w:rsidP="00206731">
            <w:pPr>
              <w:pStyle w:val="BodyText"/>
            </w:pPr>
            <w:r w:rsidRPr="00206731">
              <w:t>2.5 Mon</w:t>
            </w:r>
            <w:r w:rsidRPr="00206731">
              <w:t>itor supply and flow of materials to and from the process to ensure that product meets specifications</w:t>
            </w:r>
          </w:p>
          <w:p w:rsidR="00000000" w:rsidRPr="00206731" w:rsidP="00206731">
            <w:pPr>
              <w:pStyle w:val="BodyText"/>
            </w:pPr>
            <w:r w:rsidRPr="00206731">
              <w:t>2.6 Identify, rectify and report out-of-specification product and process outcomes</w:t>
            </w:r>
          </w:p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2.7 Conduct work and maintain a clean and tidy workplace according to w</w:t>
            </w:r>
            <w:r w:rsidRPr="00206731">
              <w:t>orkplace environmental guidelines</w:t>
            </w:r>
          </w:p>
        </w:tc>
      </w:tr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3.1 Shut down the pastry production process safely, according to workplace procedures</w:t>
            </w:r>
          </w:p>
          <w:p w:rsidR="00000000" w:rsidRPr="00206731" w:rsidP="00206731">
            <w:pPr>
              <w:pStyle w:val="BodyText"/>
            </w:pPr>
            <w:r w:rsidRPr="00206731">
              <w:t>3.2 Shut down equipment safely and clean equipment according to food safety and workplace procedures</w:t>
            </w:r>
          </w:p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3.3 Mainta</w:t>
            </w:r>
            <w:r w:rsidRPr="00206731">
              <w:t>in workplace records accurately according to workplace procedures</w:t>
            </w:r>
          </w:p>
        </w:tc>
      </w:tr>
      <w:tr w:rsidTr="007969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4.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4.1 Take samples and check pastry to ensure it meets specifications</w:t>
            </w:r>
          </w:p>
          <w:p w:rsidR="00000000" w:rsidRPr="00206731" w:rsidP="00206731">
            <w:pPr>
              <w:pStyle w:val="BodyText"/>
            </w:pPr>
            <w:r w:rsidRPr="00206731">
              <w:t>4.2 Identify causes of typical faults and how they can be rectified according to workplace requirements</w:t>
            </w:r>
          </w:p>
          <w:p w:rsidR="00000000" w:rsidRPr="00206731" w:rsidP="00206731">
            <w:pPr>
              <w:pStyle w:val="BodyText"/>
            </w:pPr>
            <w:r w:rsidRPr="00206731">
              <w:t xml:space="preserve">4.3 Discard faulty products according to workplace and environmental </w:t>
            </w:r>
            <w:r w:rsidRPr="00206731">
              <w:t>guidelines</w:t>
            </w:r>
          </w:p>
        </w:tc>
      </w:tr>
    </w:tbl>
    <w:p w:rsidR="00000000" w:rsidRPr="00206731" w:rsidP="00206731">
      <w:pPr>
        <w:pStyle w:val="BodyText"/>
      </w:pP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6" w:name="O_1185698"/>
      <w:bookmarkEnd w:id="6"/>
      <w:r w:rsidRPr="00206731">
        <w:t>Foundation Skills</w:t>
      </w:r>
    </w:p>
    <w:p w:rsidR="00000000" w:rsidRPr="007969F5" w:rsidP="007969F5">
      <w:pPr>
        <w:pStyle w:val="BodyText"/>
        <w:rPr>
          <w:i/>
        </w:rPr>
      </w:pPr>
      <w:r w:rsidRPr="007969F5">
        <w:rPr>
          <w:rStyle w:val="Emphasis"/>
        </w:rPr>
        <w:t>This section describes those lang</w:t>
      </w:r>
      <w:r w:rsidRPr="007969F5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Description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ListBullet"/>
              <w:rPr>
                <w:lang w:val="en-NZ"/>
              </w:rPr>
            </w:pPr>
            <w:r w:rsidRPr="00206731">
              <w:t>Interpret work instructions and product specifications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ListBullet"/>
              <w:rPr>
                <w:lang w:val="en-NZ"/>
              </w:rPr>
            </w:pPr>
            <w:r w:rsidRPr="00206731">
              <w:t>Record processing information using digital and/or paper-based formats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ListBullet"/>
              <w:rPr>
                <w:lang w:val="en-NZ"/>
              </w:rPr>
            </w:pPr>
            <w:r w:rsidRPr="00206731">
              <w:t>Follow instructions and ask questions to clarify information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ListBullet"/>
            </w:pPr>
            <w:r w:rsidRPr="00206731">
              <w:t>Interpret temperature gauges, scales, roller settings</w:t>
            </w:r>
          </w:p>
          <w:p w:rsidR="00000000" w:rsidRPr="00206731" w:rsidP="00206731">
            <w:pPr>
              <w:pStyle w:val="ListBullet"/>
            </w:pPr>
            <w:r w:rsidRPr="00206731">
              <w:t>Scale recipes up and down</w:t>
            </w:r>
          </w:p>
          <w:p w:rsidR="00000000" w:rsidRPr="00206731" w:rsidP="00206731">
            <w:pPr>
              <w:pStyle w:val="ListBullet"/>
            </w:pPr>
            <w:r w:rsidRPr="00206731">
              <w:t>Weigh (g, kg</w:t>
            </w:r>
            <w:r w:rsidRPr="00206731">
              <w:t xml:space="preserve">) and measure (ml, L) ingredients </w:t>
            </w:r>
          </w:p>
        </w:tc>
      </w:tr>
    </w:tbl>
    <w:p w:rsidR="00000000" w:rsidRPr="00206731" w:rsidP="00206731">
      <w:pPr>
        <w:pStyle w:val="BodyText"/>
      </w:pP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7" w:name="O_1185700"/>
      <w:bookmarkEnd w:id="7"/>
      <w:r w:rsidRPr="002067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Equivalence status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FBPHVB3009 Operate and monitor a non laminated pastry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Newly created</w:t>
            </w:r>
          </w:p>
        </w:tc>
      </w:tr>
    </w:tbl>
    <w:p w:rsidR="00000000" w:rsidRPr="00206731" w:rsidP="00206731">
      <w:pPr>
        <w:pStyle w:val="BodyText"/>
      </w:pP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8" w:name="O_1185707"/>
      <w:bookmarkEnd w:id="8"/>
      <w:r w:rsidRPr="00206731">
        <w:t>Links</w:t>
      </w:r>
    </w:p>
    <w:p w:rsidR="00000000" w:rsidRPr="00206731" w:rsidP="007969F5">
      <w:pPr>
        <w:pStyle w:val="BodyText"/>
      </w:pPr>
      <w:r w:rsidRPr="002067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17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06731" w:rsidP="007969F5">
      <w:pPr>
        <w:pStyle w:val="BodyText"/>
        <w:sectPr w:rsidSect="002067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6731" w:rsidP="00206731">
      <w:pPr>
        <w:pStyle w:val="SuperHeading"/>
      </w:pPr>
      <w:r w:rsidRPr="00206731">
        <w:t>Assessment Requirements for FBPHVB3009 Operate and monitor a non laminated pastry production process</w:t>
      </w:r>
    </w:p>
    <w:p w:rsidR="00000000" w:rsidRPr="00206731" w:rsidP="00206731">
      <w:pPr>
        <w:pStyle w:val="Heading1"/>
      </w:pPr>
      <w:bookmarkStart w:id="9" w:name="O_1185702"/>
      <w:bookmarkEnd w:id="9"/>
      <w:r w:rsidRPr="002067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Bold"/>
              <w:rPr>
                <w:lang w:val="en-NZ"/>
              </w:rPr>
            </w:pPr>
            <w:r w:rsidRPr="00206731">
              <w:t>Comments</w:t>
            </w:r>
          </w:p>
        </w:tc>
      </w:tr>
      <w:tr w:rsidTr="00206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31">
            <w:pPr>
              <w:pStyle w:val="BodyText"/>
              <w:rPr>
                <w:lang w:val="en-NZ"/>
              </w:rPr>
            </w:pPr>
            <w:r w:rsidRPr="002067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31" w:rsidP="00206731">
            <w:pPr>
              <w:pStyle w:val="BodyText"/>
            </w:pPr>
            <w:r w:rsidRPr="00206731">
              <w:t>This version released with FBP Food, Beverage and Pharmaceutical Training Package Version 6.0.</w:t>
            </w:r>
          </w:p>
        </w:tc>
      </w:tr>
    </w:tbl>
    <w:p w:rsidR="00000000" w:rsidRPr="00206731" w:rsidP="00206731">
      <w:pPr>
        <w:pStyle w:val="BodyText"/>
      </w:pP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10" w:name="O_1185703"/>
      <w:bookmarkEnd w:id="10"/>
      <w:r w:rsidRPr="00206731">
        <w:t>Performance Evidence</w:t>
      </w:r>
    </w:p>
    <w:p w:rsidR="00000000" w:rsidRPr="00206731" w:rsidP="007969F5">
      <w:pPr>
        <w:pStyle w:val="BodyText"/>
      </w:pPr>
      <w:r w:rsidRPr="00206731">
        <w:t>An individual demonstrating competency must satisfy all of the element</w:t>
      </w:r>
      <w:r w:rsidRPr="00206731">
        <w:t>s and performance criteria in this unit.</w:t>
      </w:r>
    </w:p>
    <w:p w:rsidR="00000000" w:rsidRPr="00206731" w:rsidP="007969F5">
      <w:pPr>
        <w:pStyle w:val="BodyText"/>
      </w:pPr>
      <w:r w:rsidRPr="00206731">
        <w:t>There must be evidence that the individual has operated and monitored pastry production equipment to produce at least one batch of non laminated, rolled pastry to meet specifications, including:</w:t>
      </w:r>
    </w:p>
    <w:p w:rsidR="00000000" w:rsidRPr="00206731" w:rsidP="00206731">
      <w:pPr>
        <w:pStyle w:val="ListBullet"/>
      </w:pPr>
      <w:r w:rsidRPr="00206731">
        <w:t xml:space="preserve">applying safe work </w:t>
      </w:r>
      <w:r w:rsidRPr="00206731">
        <w:t>procedures</w:t>
      </w:r>
    </w:p>
    <w:p w:rsidR="00000000" w:rsidRPr="00206731" w:rsidP="00206731">
      <w:pPr>
        <w:pStyle w:val="ListBullet"/>
      </w:pPr>
      <w:r w:rsidRPr="00206731">
        <w:t>following food safety procedures</w:t>
      </w:r>
    </w:p>
    <w:p w:rsidR="00000000" w:rsidRPr="00206731" w:rsidP="00206731">
      <w:pPr>
        <w:pStyle w:val="ListBullet"/>
      </w:pPr>
      <w:r w:rsidRPr="00206731">
        <w:t>monitoring supply and flow of materials to and from the dough preparation process and equipment operation to confirm process remains within specification, including:</w:t>
      </w:r>
    </w:p>
    <w:p w:rsidR="00000000" w:rsidRPr="00206731" w:rsidP="00206731">
      <w:pPr>
        <w:pStyle w:val="ListBullet2"/>
      </w:pPr>
      <w:r w:rsidRPr="00206731">
        <w:t>flour temperature and type</w:t>
      </w:r>
    </w:p>
    <w:p w:rsidR="00000000" w:rsidRPr="00206731" w:rsidP="00206731">
      <w:pPr>
        <w:pStyle w:val="ListBullet2"/>
      </w:pPr>
      <w:r w:rsidRPr="00206731">
        <w:t>water temperature</w:t>
      </w:r>
    </w:p>
    <w:p w:rsidR="00000000" w:rsidRPr="00206731" w:rsidP="00206731">
      <w:pPr>
        <w:pStyle w:val="ListBullet2"/>
      </w:pPr>
      <w:r w:rsidRPr="00206731">
        <w:t>fat type, distribution and percentage required for pastry type</w:t>
      </w:r>
    </w:p>
    <w:p w:rsidR="00000000" w:rsidRPr="00206731" w:rsidP="00206731">
      <w:pPr>
        <w:pStyle w:val="ListBullet2"/>
      </w:pPr>
      <w:r w:rsidRPr="00206731">
        <w:t>rework pastry addition</w:t>
      </w:r>
    </w:p>
    <w:p w:rsidR="00000000" w:rsidRPr="00206731" w:rsidP="00206731">
      <w:pPr>
        <w:pStyle w:val="ListBullet2"/>
      </w:pPr>
      <w:r w:rsidRPr="00206731">
        <w:t>dough characteristics</w:t>
      </w:r>
    </w:p>
    <w:p w:rsidR="00000000" w:rsidRPr="00206731" w:rsidP="00206731">
      <w:pPr>
        <w:pStyle w:val="ListBullet2"/>
      </w:pPr>
      <w:r w:rsidRPr="00206731">
        <w:t>mixing time</w:t>
      </w:r>
    </w:p>
    <w:p w:rsidR="00000000" w:rsidRPr="00206731" w:rsidP="00206731">
      <w:pPr>
        <w:pStyle w:val="ListBullet"/>
      </w:pPr>
      <w:r w:rsidRPr="00206731">
        <w:t>rolling dough to specification, including:</w:t>
      </w:r>
    </w:p>
    <w:p w:rsidR="00000000" w:rsidRPr="00206731" w:rsidP="00206731">
      <w:pPr>
        <w:pStyle w:val="ListBullet2"/>
      </w:pPr>
      <w:r w:rsidRPr="00206731">
        <w:t>ensuring in-line hoppers are filled with flour to prevent pastry sticking to rollers</w:t>
      </w:r>
    </w:p>
    <w:p w:rsidR="00000000" w:rsidRPr="00206731" w:rsidP="00206731">
      <w:pPr>
        <w:pStyle w:val="ListBullet2"/>
      </w:pPr>
      <w:r w:rsidRPr="00206731">
        <w:t>roller</w:t>
      </w:r>
      <w:r w:rsidRPr="00206731">
        <w:t xml:space="preserve"> settings are within specification</w:t>
      </w:r>
    </w:p>
    <w:p w:rsidR="00000000" w:rsidRPr="00206731" w:rsidP="00206731">
      <w:pPr>
        <w:pStyle w:val="ListBullet2"/>
      </w:pPr>
      <w:r w:rsidRPr="00206731">
        <w:t>checking pastry thickness</w:t>
      </w:r>
    </w:p>
    <w:p w:rsidR="00000000" w:rsidRPr="00206731" w:rsidP="00206731">
      <w:pPr>
        <w:pStyle w:val="ListBullet"/>
      </w:pPr>
      <w:r w:rsidRPr="00206731">
        <w:t>taking corrective action in response to typical faults and inconsistencies.</w:t>
      </w: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11" w:name="O_1185704"/>
      <w:bookmarkEnd w:id="11"/>
      <w:r w:rsidRPr="00206731">
        <w:t>Knowledge Evidence</w:t>
      </w:r>
    </w:p>
    <w:p w:rsidR="00000000" w:rsidRPr="00206731" w:rsidP="007969F5">
      <w:pPr>
        <w:pStyle w:val="BodyText"/>
      </w:pPr>
      <w:r w:rsidRPr="00206731">
        <w:t>An individual must be able to demonstrate the knowledge required to perform the tasks outlined in the elements and performance criteria of this unit. This includes knowledge of:</w:t>
      </w:r>
    </w:p>
    <w:p w:rsidR="00000000" w:rsidRPr="00206731" w:rsidP="00206731">
      <w:pPr>
        <w:pStyle w:val="ListBullet"/>
      </w:pPr>
      <w:r w:rsidRPr="00206731">
        <w:t>purpose and basic principles of the non laminated pastry production process</w:t>
      </w:r>
    </w:p>
    <w:p w:rsidR="00000000" w:rsidRPr="00206731" w:rsidP="00206731">
      <w:pPr>
        <w:pStyle w:val="ListBullet"/>
      </w:pPr>
      <w:r w:rsidRPr="00206731">
        <w:t>p</w:t>
      </w:r>
      <w:r w:rsidRPr="00206731">
        <w:t>rocedures for selecting ingredients and materials for non laminated pastry production, including:</w:t>
      </w:r>
    </w:p>
    <w:p w:rsidR="00000000" w:rsidRPr="00206731" w:rsidP="00206731">
      <w:pPr>
        <w:pStyle w:val="ListBullet2"/>
      </w:pPr>
      <w:r w:rsidRPr="00206731">
        <w:t>recipe and production specifications</w:t>
      </w:r>
    </w:p>
    <w:p w:rsidR="00000000" w:rsidRPr="00206731" w:rsidP="00206731">
      <w:pPr>
        <w:pStyle w:val="ListBullet2"/>
      </w:pPr>
      <w:r w:rsidRPr="00206731">
        <w:t>supply, condition and quality of ingredients</w:t>
      </w:r>
    </w:p>
    <w:p w:rsidR="00000000" w:rsidRPr="00206731" w:rsidP="00206731">
      <w:pPr>
        <w:pStyle w:val="ListBullet"/>
      </w:pPr>
      <w:r w:rsidRPr="00206731">
        <w:t>non laminated pastry ingredients and their purpose</w:t>
      </w:r>
    </w:p>
    <w:p w:rsidR="00000000" w:rsidRPr="00206731" w:rsidP="00206731">
      <w:pPr>
        <w:pStyle w:val="ListBullet"/>
      </w:pPr>
      <w:r w:rsidRPr="00206731">
        <w:t>types of processing equ</w:t>
      </w:r>
      <w:r w:rsidRPr="00206731">
        <w:t>ipment, including:</w:t>
      </w:r>
    </w:p>
    <w:p w:rsidR="00000000" w:rsidRPr="00206731" w:rsidP="00206731">
      <w:pPr>
        <w:pStyle w:val="ListBullet2"/>
      </w:pPr>
      <w:r w:rsidRPr="00206731">
        <w:t>weighing equipment</w:t>
      </w:r>
    </w:p>
    <w:p w:rsidR="00000000" w:rsidRPr="00206731" w:rsidP="00206731">
      <w:pPr>
        <w:pStyle w:val="ListBullet2"/>
      </w:pPr>
      <w:r w:rsidRPr="00206731">
        <w:t>mixing equipment</w:t>
      </w:r>
    </w:p>
    <w:p w:rsidR="00000000" w:rsidRPr="00206731" w:rsidP="00206731">
      <w:pPr>
        <w:pStyle w:val="ListBullet2"/>
      </w:pPr>
      <w:r w:rsidRPr="00206731">
        <w:t>rolling equipment</w:t>
      </w:r>
    </w:p>
    <w:p w:rsidR="00000000" w:rsidRPr="00206731" w:rsidP="00206731">
      <w:pPr>
        <w:pStyle w:val="ListBullet2"/>
      </w:pPr>
      <w:r w:rsidRPr="00206731">
        <w:t>testing equipment</w:t>
      </w:r>
    </w:p>
    <w:p w:rsidR="00000000" w:rsidRPr="00206731" w:rsidP="00206731">
      <w:pPr>
        <w:pStyle w:val="ListBullet2"/>
      </w:pPr>
      <w:r w:rsidRPr="00206731">
        <w:t>spike rollers and cutters</w:t>
      </w:r>
    </w:p>
    <w:p w:rsidR="00000000" w:rsidRPr="00206731" w:rsidP="00206731">
      <w:pPr>
        <w:pStyle w:val="ListBullet2"/>
      </w:pPr>
      <w:r w:rsidRPr="00206731">
        <w:t>conveyors</w:t>
      </w:r>
    </w:p>
    <w:p w:rsidR="00000000" w:rsidRPr="00206731" w:rsidP="00206731">
      <w:pPr>
        <w:pStyle w:val="ListBullet2"/>
      </w:pPr>
      <w:r w:rsidRPr="00206731">
        <w:t>rework bins</w:t>
      </w:r>
    </w:p>
    <w:p w:rsidR="00000000" w:rsidRPr="00206731" w:rsidP="00206731">
      <w:pPr>
        <w:pStyle w:val="ListBullet"/>
      </w:pPr>
      <w:r w:rsidRPr="00206731">
        <w:t>basic operating principles of non laminated pastry production equipment, including:</w:t>
      </w:r>
    </w:p>
    <w:p w:rsidR="00000000" w:rsidRPr="00206731" w:rsidP="00206731">
      <w:pPr>
        <w:pStyle w:val="ListBullet2"/>
      </w:pPr>
      <w:r w:rsidRPr="00206731">
        <w:t>main equipment components</w:t>
      </w:r>
    </w:p>
    <w:p w:rsidR="00000000" w:rsidRPr="00206731" w:rsidP="00206731">
      <w:pPr>
        <w:pStyle w:val="ListBullet2"/>
      </w:pPr>
      <w:r w:rsidRPr="00206731">
        <w:t>status and purpose of guards</w:t>
      </w:r>
    </w:p>
    <w:p w:rsidR="00000000" w:rsidRPr="00206731" w:rsidP="00206731">
      <w:pPr>
        <w:pStyle w:val="ListBullet2"/>
      </w:pPr>
      <w:r w:rsidRPr="00206731">
        <w:t>equipment operating capacities and applications</w:t>
      </w:r>
    </w:p>
    <w:p w:rsidR="00000000" w:rsidRPr="00206731" w:rsidP="00206731">
      <w:pPr>
        <w:pStyle w:val="ListBullet2"/>
      </w:pPr>
      <w:r w:rsidRPr="00206731">
        <w:t>purpose and location of sensors and related feedback instrumentation</w:t>
      </w:r>
    </w:p>
    <w:p w:rsidR="00000000" w:rsidRPr="00206731" w:rsidP="00206731">
      <w:pPr>
        <w:pStyle w:val="ListBullet"/>
      </w:pPr>
      <w:r w:rsidRPr="00206731">
        <w:t xml:space="preserve">basic operating principles of process control, including the relationship between control panels and systems </w:t>
      </w:r>
      <w:r w:rsidRPr="00206731">
        <w:t>and non laminated pastry production equipment</w:t>
      </w:r>
    </w:p>
    <w:p w:rsidR="00000000" w:rsidRPr="00206731" w:rsidP="00206731">
      <w:pPr>
        <w:pStyle w:val="ListBullet"/>
      </w:pPr>
      <w:r w:rsidRPr="00206731">
        <w:t>key features of the flow of the non laminated pastry production process, and the effect of outputs on customer satisfaction and downstream processes, including filling, forming and baking</w:t>
      </w:r>
    </w:p>
    <w:p w:rsidR="00000000" w:rsidRPr="00206731" w:rsidP="00206731">
      <w:pPr>
        <w:pStyle w:val="ListBullet"/>
      </w:pPr>
      <w:r w:rsidRPr="00206731">
        <w:t xml:space="preserve">quality requirements, </w:t>
      </w:r>
      <w:r w:rsidRPr="00206731">
        <w:t>including:</w:t>
      </w:r>
    </w:p>
    <w:p w:rsidR="00000000" w:rsidRPr="00206731" w:rsidP="00206731">
      <w:pPr>
        <w:pStyle w:val="ListBullet2"/>
      </w:pPr>
      <w:r w:rsidRPr="00206731">
        <w:t>materials and ingredients, and effect of variation on non laminated pastry production process performance</w:t>
      </w:r>
    </w:p>
    <w:p w:rsidR="00000000" w:rsidRPr="00206731" w:rsidP="00206731">
      <w:pPr>
        <w:pStyle w:val="ListBullet2"/>
      </w:pPr>
      <w:r w:rsidRPr="00206731">
        <w:t>finished non laminated pastry</w:t>
      </w:r>
    </w:p>
    <w:p w:rsidR="00000000" w:rsidRPr="00206731" w:rsidP="00206731">
      <w:pPr>
        <w:pStyle w:val="ListBullet"/>
      </w:pPr>
      <w:r w:rsidRPr="00206731">
        <w:t>non laminated pastry production process specifications, procedures and operating parameters</w:t>
      </w:r>
    </w:p>
    <w:p w:rsidR="00000000" w:rsidRPr="00206731" w:rsidP="00206731">
      <w:pPr>
        <w:pStyle w:val="ListBullet"/>
      </w:pPr>
      <w:r w:rsidRPr="00206731">
        <w:t>methods used to monitor the non laminated pastry production process, including:</w:t>
      </w:r>
    </w:p>
    <w:p w:rsidR="00000000" w:rsidRPr="00206731" w:rsidP="00206731">
      <w:pPr>
        <w:pStyle w:val="ListBullet2"/>
      </w:pPr>
      <w:r w:rsidRPr="00206731">
        <w:t>inspecting, measuring and testing processes</w:t>
      </w:r>
    </w:p>
    <w:p w:rsidR="00000000" w:rsidRPr="00206731" w:rsidP="00206731">
      <w:pPr>
        <w:pStyle w:val="ListBullet2"/>
      </w:pPr>
      <w:r w:rsidRPr="00206731">
        <w:t>inspection or test points (control points) in the process</w:t>
      </w:r>
    </w:p>
    <w:p w:rsidR="00000000" w:rsidRPr="00206731" w:rsidP="00206731">
      <w:pPr>
        <w:pStyle w:val="ListBullet2"/>
      </w:pPr>
      <w:r w:rsidRPr="00206731">
        <w:t>related procedures and recording requirements</w:t>
      </w:r>
    </w:p>
    <w:p w:rsidR="00000000" w:rsidRPr="00206731" w:rsidP="00206731">
      <w:pPr>
        <w:pStyle w:val="ListBullet"/>
      </w:pPr>
      <w:r w:rsidRPr="00206731">
        <w:t>common causes of variation</w:t>
      </w:r>
      <w:r w:rsidRPr="00206731">
        <w:t>, and corrective action required, including the relationships between time and temperature and humidity in the non laminated pastry production process</w:t>
      </w:r>
    </w:p>
    <w:p w:rsidR="00000000" w:rsidRPr="00206731" w:rsidP="00206731">
      <w:pPr>
        <w:pStyle w:val="ListBullet"/>
      </w:pPr>
      <w:r w:rsidRPr="00206731">
        <w:t xml:space="preserve">contamination/cross-contamination and food safety risks associated with the process, and related control </w:t>
      </w:r>
      <w:r w:rsidRPr="00206731">
        <w:t>measures</w:t>
      </w:r>
    </w:p>
    <w:p w:rsidR="00000000" w:rsidRPr="00206731" w:rsidP="00206731">
      <w:pPr>
        <w:pStyle w:val="ListBullet"/>
      </w:pPr>
      <w:r w:rsidRPr="00206731">
        <w:t>good manufacturing practices (GMP) relevant to work task</w:t>
      </w:r>
    </w:p>
    <w:p w:rsidR="00000000" w:rsidRPr="00206731" w:rsidP="00206731">
      <w:pPr>
        <w:pStyle w:val="ListBullet"/>
      </w:pPr>
      <w:r w:rsidRPr="00206731">
        <w:t>common microbiological, physical, chemical and allergen hazards related to the foods handled in the work area, including the types of hazards likely to occur, the conditions under which they</w:t>
      </w:r>
      <w:r w:rsidRPr="00206731">
        <w:t xml:space="preserve"> occur, possible consequences, and control methods to prevent occurrence</w:t>
      </w:r>
    </w:p>
    <w:p w:rsidR="00000000" w:rsidRPr="00206731" w:rsidP="00206731">
      <w:pPr>
        <w:pStyle w:val="ListBullet"/>
      </w:pPr>
      <w:r w:rsidRPr="00206731">
        <w:t>health and safety procedures to ensure safe work</w:t>
      </w:r>
    </w:p>
    <w:p w:rsidR="00000000" w:rsidRPr="00206731" w:rsidP="00206731">
      <w:pPr>
        <w:pStyle w:val="ListBullet"/>
      </w:pPr>
      <w:r w:rsidRPr="00206731">
        <w:t>environmental issues and controls relevant to the pastry production process, including waste/rework collection and handling procedures</w:t>
      </w:r>
      <w:r w:rsidRPr="00206731">
        <w:t xml:space="preserve"> related to the process</w:t>
      </w:r>
    </w:p>
    <w:p w:rsidR="00000000" w:rsidRPr="00206731" w:rsidP="00206731">
      <w:pPr>
        <w:pStyle w:val="ListBullet"/>
      </w:pPr>
      <w:r w:rsidRPr="00206731">
        <w:t>emerging technologies related to high volume production baking</w:t>
      </w:r>
    </w:p>
    <w:p w:rsidR="00000000" w:rsidRPr="00206731" w:rsidP="00206731">
      <w:pPr>
        <w:pStyle w:val="ListBullet"/>
      </w:pPr>
      <w:r w:rsidRPr="00206731">
        <w:t>procedures and responsibility for reporting production and performance information</w:t>
      </w:r>
    </w:p>
    <w:p w:rsidR="00000000" w:rsidRPr="00206731" w:rsidP="00206731">
      <w:pPr>
        <w:pStyle w:val="ListBullet"/>
      </w:pPr>
      <w:r w:rsidRPr="00206731">
        <w:t>cleaning and sanitisation procedures required for production equipment and work area</w:t>
      </w:r>
    </w:p>
    <w:p w:rsidR="00000000" w:rsidRPr="00206731" w:rsidP="00206731">
      <w:pPr>
        <w:pStyle w:val="ListBullet"/>
      </w:pPr>
      <w:r w:rsidRPr="00206731">
        <w:t>recording procedures to track traceability of product.</w:t>
      </w:r>
    </w:p>
    <w:p w:rsidR="00000000" w:rsidRPr="00206731" w:rsidP="00206731">
      <w:pPr>
        <w:pStyle w:val="AllowPageBreak"/>
      </w:pPr>
    </w:p>
    <w:p w:rsidR="00000000" w:rsidRPr="00206731" w:rsidP="00206731">
      <w:pPr>
        <w:pStyle w:val="Heading1"/>
      </w:pPr>
      <w:bookmarkStart w:id="12" w:name="O_1185705"/>
      <w:bookmarkEnd w:id="12"/>
      <w:r w:rsidRPr="00206731">
        <w:t>Assessment Conditions</w:t>
      </w:r>
    </w:p>
    <w:p w:rsidR="00000000" w:rsidRPr="00206731" w:rsidP="007969F5">
      <w:pPr>
        <w:pStyle w:val="BodyText"/>
      </w:pPr>
      <w:r w:rsidRPr="00206731">
        <w:t>Assessment of the skills in this unit of competency must take place under the following conditions:</w:t>
      </w:r>
    </w:p>
    <w:p w:rsidR="00000000" w:rsidRPr="00206731" w:rsidP="00206731">
      <w:pPr>
        <w:pStyle w:val="ListBullet"/>
      </w:pPr>
      <w:r w:rsidRPr="00206731">
        <w:t>physical conditions:</w:t>
      </w:r>
    </w:p>
    <w:p w:rsidR="00000000" w:rsidRPr="00206731" w:rsidP="00206731">
      <w:pPr>
        <w:pStyle w:val="ListBullet2"/>
      </w:pPr>
      <w:r w:rsidRPr="00206731">
        <w:t>a high volume production bakery or an</w:t>
      </w:r>
      <w:r w:rsidRPr="00206731">
        <w:t xml:space="preserve"> environment that accurately represents workplace conditions</w:t>
      </w:r>
    </w:p>
    <w:p w:rsidR="00000000" w:rsidRPr="00206731" w:rsidP="00206731">
      <w:pPr>
        <w:pStyle w:val="ListBullet"/>
      </w:pPr>
      <w:r w:rsidRPr="00206731">
        <w:t>resources, equipment and materials:</w:t>
      </w:r>
    </w:p>
    <w:p w:rsidR="00000000" w:rsidRPr="00206731" w:rsidP="00206731">
      <w:pPr>
        <w:pStyle w:val="ListBullet2"/>
      </w:pPr>
      <w:r w:rsidRPr="00206731">
        <w:t>personal protective equipment</w:t>
      </w:r>
    </w:p>
    <w:p w:rsidR="00000000" w:rsidRPr="00206731" w:rsidP="00206731">
      <w:pPr>
        <w:pStyle w:val="ListBullet2"/>
      </w:pPr>
      <w:r w:rsidRPr="00206731">
        <w:t>non laminated pastry production equipment</w:t>
      </w:r>
    </w:p>
    <w:p w:rsidR="00000000" w:rsidRPr="00206731" w:rsidP="00206731">
      <w:pPr>
        <w:pStyle w:val="ListBullet2"/>
      </w:pPr>
      <w:r w:rsidRPr="00206731">
        <w:t>ingredients to produce non laminated pastry products</w:t>
      </w:r>
    </w:p>
    <w:p w:rsidR="00000000" w:rsidRPr="00206731" w:rsidP="00206731">
      <w:pPr>
        <w:pStyle w:val="ListBullet2"/>
      </w:pPr>
      <w:r w:rsidRPr="00206731">
        <w:t>cleaning materials and equipment</w:t>
      </w:r>
    </w:p>
    <w:p w:rsidR="00000000" w:rsidRPr="00206731" w:rsidP="00206731">
      <w:pPr>
        <w:pStyle w:val="ListBullet"/>
      </w:pPr>
      <w:r w:rsidRPr="00206731">
        <w:t>specifications:</w:t>
      </w:r>
    </w:p>
    <w:p w:rsidR="00000000" w:rsidRPr="00206731" w:rsidP="00206731">
      <w:pPr>
        <w:pStyle w:val="ListBullet2"/>
      </w:pPr>
      <w:r w:rsidRPr="00206731">
        <w:t>work instructions, including control points and non laminated pastry production parameters</w:t>
      </w:r>
    </w:p>
    <w:p w:rsidR="00000000" w:rsidRPr="00206731" w:rsidP="00206731">
      <w:pPr>
        <w:pStyle w:val="ListBullet2"/>
      </w:pPr>
      <w:r w:rsidRPr="00206731">
        <w:t>production schedule, and recipe and batch specifications for non laminated pastry products</w:t>
      </w:r>
    </w:p>
    <w:p w:rsidR="00000000" w:rsidRPr="00206731" w:rsidP="00206731">
      <w:pPr>
        <w:pStyle w:val="ListBullet2"/>
      </w:pPr>
      <w:r w:rsidRPr="00206731">
        <w:t>information on equipment capacity and operating paramet</w:t>
      </w:r>
      <w:r w:rsidRPr="00206731">
        <w:t>ers</w:t>
      </w:r>
    </w:p>
    <w:p w:rsidR="00000000" w:rsidRPr="00206731" w:rsidP="00206731">
      <w:pPr>
        <w:pStyle w:val="ListBullet2"/>
      </w:pPr>
      <w:r w:rsidRPr="00206731">
        <w:t>recording requirements and procedures.</w:t>
      </w:r>
    </w:p>
    <w:p w:rsidR="00000000" w:rsidRPr="00206731" w:rsidP="007969F5">
      <w:pPr>
        <w:pStyle w:val="BodyText"/>
      </w:pPr>
      <w:r w:rsidRPr="00206731">
        <w:t>Assessors of this unit must satisfy the requirements for assessors in applicable vocational education and training legislation, frameworks and/or standards.</w:t>
      </w:r>
    </w:p>
    <w:p w:rsidR="00000000" w:rsidRPr="00206731" w:rsidP="00206731">
      <w:pPr>
        <w:pStyle w:val="Heading1"/>
      </w:pPr>
      <w:bookmarkStart w:id="13" w:name="O_1185708"/>
      <w:bookmarkEnd w:id="13"/>
      <w:r w:rsidRPr="00206731">
        <w:t>Links</w:t>
      </w:r>
    </w:p>
    <w:p w:rsidR="00000000" w:rsidRPr="00206731" w:rsidP="007969F5">
      <w:pPr>
        <w:pStyle w:val="BodyText"/>
      </w:pPr>
      <w:r w:rsidRPr="00206731">
        <w:t>Companion Volumes, including Im</w:t>
      </w:r>
      <w:r w:rsidRPr="00206731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17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06731" w:rsidP="00206731"/>
    <w:sectPr w:rsidSect="002067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 w:rsidRPr="007969F5" w:rsidP="00796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F5" w:rsidP="00206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69F5" w:rsidP="00206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69F5" w:rsidP="002067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 w:rsidP="00206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9F5">
      <w:t>Approved</w:t>
    </w:r>
    <w:r w:rsidR="007969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9F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9F5">
      <w:rPr>
        <w:noProof/>
      </w:rPr>
      <w:t>6</w:t>
    </w:r>
    <w:r>
      <w:rPr>
        <w:noProof/>
      </w:rPr>
      <w:fldChar w:fldCharType="end"/>
    </w:r>
  </w:p>
  <w:p w:rsidR="00206731" w:rsidP="00206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9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9F5">
      <w:t>Manufacturing Industry Skills Alliance</w:t>
    </w:r>
    <w:r w:rsidR="007969F5">
      <w:fldChar w:fldCharType="end"/>
    </w:r>
  </w:p>
  <w:p w:rsidR="00206731" w:rsidP="00206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731" w:rsidRPr="007969F5" w:rsidP="00796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F5" w:rsidRPr="002D2AF8" w:rsidP="00206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FBPHVB3009 Operate and monitor a non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969F5" w:rsidP="002067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31" w:rsidRPr="002D2AF8" w:rsidP="00206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9F5">
      <w:t>FBPHVB3009 Operate and monitor a non laminated pastry production process</w:t>
    </w:r>
    <w:r w:rsidR="007969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9F5">
      <w:rPr>
        <w:noProof/>
      </w:rPr>
      <w:t>1 March 2025</w:t>
    </w:r>
    <w:r>
      <w:fldChar w:fldCharType="end"/>
    </w:r>
  </w:p>
  <w:p w:rsidR="00206731" w:rsidP="00206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21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66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AA5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731"/>
  </w:style>
  <w:style w:type="character" w:customStyle="1" w:styleId="Heading1Char">
    <w:name w:val="Heading 1 Char"/>
    <w:basedOn w:val="DefaultParagraphFont"/>
    <w:link w:val="Heading1"/>
    <w:rsid w:val="00206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67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6731"/>
    <w:rPr>
      <w:i/>
    </w:rPr>
  </w:style>
  <w:style w:type="paragraph" w:customStyle="1" w:styleId="SuperHeading">
    <w:name w:val="SuperHeading"/>
    <w:basedOn w:val="Normal"/>
    <w:rsid w:val="00206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6731"/>
    <w:rPr>
      <w:b/>
    </w:rPr>
  </w:style>
  <w:style w:type="character" w:customStyle="1" w:styleId="Heading2Char">
    <w:name w:val="Heading 2 Char"/>
    <w:basedOn w:val="DefaultParagraphFont"/>
    <w:link w:val="Heading2"/>
    <w:rsid w:val="00206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731"/>
    <w:rPr>
      <w:b/>
      <w:spacing w:val="0"/>
    </w:rPr>
  </w:style>
  <w:style w:type="paragraph" w:customStyle="1" w:styleId="SuperTitle">
    <w:name w:val="SuperTitle"/>
    <w:basedOn w:val="Title"/>
    <w:rsid w:val="00206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731"/>
  </w:style>
  <w:style w:type="paragraph" w:styleId="TableofFigures">
    <w:name w:val="table of figures"/>
    <w:basedOn w:val="Normal"/>
    <w:next w:val="Normal"/>
    <w:semiHidden/>
    <w:rsid w:val="00206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731"/>
    <w:rPr>
      <w:rFonts w:ascii="Wingdings" w:hAnsi="Wingdings"/>
    </w:rPr>
  </w:style>
  <w:style w:type="paragraph" w:customStyle="1" w:styleId="TableHeading">
    <w:name w:val="Table Heading"/>
    <w:basedOn w:val="HeadingBase"/>
    <w:rsid w:val="00206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731"/>
    <w:rPr>
      <w:color w:val="0033CC"/>
      <w:u w:val="none"/>
    </w:rPr>
  </w:style>
  <w:style w:type="paragraph" w:customStyle="1" w:styleId="BodyTextRight">
    <w:name w:val="Body Text Right"/>
    <w:basedOn w:val="BodyText"/>
    <w:rsid w:val="00206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731"/>
    <w:rPr>
      <w:sz w:val="32"/>
    </w:rPr>
  </w:style>
  <w:style w:type="paragraph" w:customStyle="1" w:styleId="HeadingProcedure">
    <w:name w:val="Heading Procedure"/>
    <w:basedOn w:val="HeadingBase"/>
    <w:next w:val="Normal"/>
    <w:rsid w:val="00206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731"/>
    <w:pPr>
      <w:spacing w:before="60" w:after="60"/>
    </w:pPr>
  </w:style>
  <w:style w:type="paragraph" w:styleId="ListContinue">
    <w:name w:val="List Continue"/>
    <w:basedOn w:val="List"/>
    <w:rsid w:val="00206731"/>
    <w:pPr>
      <w:ind w:firstLine="0"/>
    </w:pPr>
  </w:style>
  <w:style w:type="paragraph" w:customStyle="1" w:styleId="ListNote">
    <w:name w:val="List Note"/>
    <w:basedOn w:val="List"/>
    <w:rsid w:val="00206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731"/>
    <w:rPr>
      <w:rFonts w:ascii="Courier New" w:hAnsi="Courier New"/>
    </w:rPr>
  </w:style>
  <w:style w:type="paragraph" w:customStyle="1" w:styleId="NoteBullet">
    <w:name w:val="Note Bullet"/>
    <w:basedOn w:val="Note"/>
    <w:rsid w:val="00206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731"/>
    <w:rPr>
      <w:b/>
      <w:smallCaps/>
    </w:rPr>
  </w:style>
  <w:style w:type="paragraph" w:customStyle="1" w:styleId="TableListNumber">
    <w:name w:val="Table List Number"/>
    <w:basedOn w:val="ListNumber"/>
    <w:rsid w:val="00206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731"/>
    <w:pPr>
      <w:numPr>
        <w:numId w:val="9"/>
      </w:numPr>
    </w:pPr>
  </w:style>
  <w:style w:type="paragraph" w:customStyle="1" w:styleId="ListAlpha2">
    <w:name w:val="List Alpha 2"/>
    <w:basedOn w:val="List2"/>
    <w:rsid w:val="00206731"/>
    <w:pPr>
      <w:numPr>
        <w:numId w:val="8"/>
      </w:numPr>
    </w:pPr>
  </w:style>
  <w:style w:type="paragraph" w:styleId="List2">
    <w:name w:val="List 2"/>
    <w:basedOn w:val="BodyText"/>
    <w:rsid w:val="00206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731"/>
    <w:pPr>
      <w:numPr>
        <w:numId w:val="4"/>
      </w:numPr>
    </w:pPr>
  </w:style>
  <w:style w:type="paragraph" w:styleId="ListContinue2">
    <w:name w:val="List Continue 2"/>
    <w:basedOn w:val="List2"/>
    <w:rsid w:val="00206731"/>
    <w:pPr>
      <w:ind w:firstLine="0"/>
    </w:pPr>
  </w:style>
  <w:style w:type="paragraph" w:styleId="ListContinue3">
    <w:name w:val="List Continue 3"/>
    <w:basedOn w:val="List3"/>
    <w:rsid w:val="00206731"/>
    <w:pPr>
      <w:ind w:left="1021" w:firstLine="0"/>
    </w:pPr>
  </w:style>
  <w:style w:type="paragraph" w:styleId="ListContinue4">
    <w:name w:val="List Continue 4"/>
    <w:basedOn w:val="List4"/>
    <w:rsid w:val="00206731"/>
    <w:pPr>
      <w:ind w:firstLine="0"/>
    </w:pPr>
  </w:style>
  <w:style w:type="paragraph" w:styleId="ListContinue5">
    <w:name w:val="List Continue 5"/>
    <w:basedOn w:val="List5"/>
    <w:rsid w:val="00206731"/>
    <w:pPr>
      <w:ind w:firstLine="0"/>
    </w:pPr>
  </w:style>
  <w:style w:type="paragraph" w:styleId="ListNumber3">
    <w:name w:val="List Number 3"/>
    <w:basedOn w:val="List3"/>
    <w:rsid w:val="00206731"/>
    <w:pPr>
      <w:numPr>
        <w:numId w:val="5"/>
      </w:numPr>
    </w:pPr>
  </w:style>
  <w:style w:type="paragraph" w:styleId="ListNumber4">
    <w:name w:val="List Number 4"/>
    <w:basedOn w:val="List4"/>
    <w:rsid w:val="00206731"/>
    <w:pPr>
      <w:numPr>
        <w:numId w:val="6"/>
      </w:numPr>
    </w:pPr>
  </w:style>
  <w:style w:type="paragraph" w:styleId="ListNumber5">
    <w:name w:val="List Number 5"/>
    <w:basedOn w:val="List5"/>
    <w:rsid w:val="00206731"/>
    <w:pPr>
      <w:numPr>
        <w:numId w:val="7"/>
      </w:numPr>
    </w:pPr>
  </w:style>
  <w:style w:type="paragraph" w:styleId="BlockText">
    <w:name w:val="Block Text"/>
    <w:basedOn w:val="Normal"/>
    <w:rsid w:val="00206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731"/>
    <w:rPr>
      <w:sz w:val="16"/>
      <w:vertAlign w:val="superscript"/>
    </w:rPr>
  </w:style>
  <w:style w:type="character" w:customStyle="1" w:styleId="Symbols">
    <w:name w:val="Symbols"/>
    <w:basedOn w:val="DefaultParagraphFont"/>
    <w:rsid w:val="00206731"/>
    <w:rPr>
      <w:rFonts w:ascii="Symbol" w:hAnsi="Symbol"/>
    </w:rPr>
  </w:style>
  <w:style w:type="character" w:customStyle="1" w:styleId="MenuOptions">
    <w:name w:val="Menu Options"/>
    <w:basedOn w:val="DefaultParagraphFont"/>
    <w:rsid w:val="00206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731"/>
    <w:rPr>
      <w:b/>
    </w:rPr>
  </w:style>
  <w:style w:type="character" w:customStyle="1" w:styleId="Underlined">
    <w:name w:val="Underlined"/>
    <w:basedOn w:val="DefaultParagraphFont"/>
    <w:rsid w:val="00206731"/>
    <w:rPr>
      <w:u w:val="single"/>
    </w:rPr>
  </w:style>
  <w:style w:type="paragraph" w:customStyle="1" w:styleId="TableBodyTextRight">
    <w:name w:val="Table Body Text Right"/>
    <w:basedOn w:val="TableBodyText"/>
    <w:rsid w:val="00206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731"/>
    <w:rPr>
      <w:sz w:val="18"/>
    </w:rPr>
  </w:style>
  <w:style w:type="paragraph" w:customStyle="1" w:styleId="BodySmallRight">
    <w:name w:val="Body Small Right"/>
    <w:basedOn w:val="BodyTextRight"/>
    <w:rsid w:val="00206731"/>
    <w:rPr>
      <w:sz w:val="18"/>
      <w:szCs w:val="18"/>
    </w:rPr>
  </w:style>
  <w:style w:type="paragraph" w:customStyle="1" w:styleId="MarginEdition">
    <w:name w:val="Margin Edition"/>
    <w:basedOn w:val="MarginNote"/>
    <w:rsid w:val="00206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731"/>
    <w:rPr>
      <w:sz w:val="2"/>
      <w:szCs w:val="2"/>
    </w:rPr>
  </w:style>
  <w:style w:type="character" w:customStyle="1" w:styleId="Small">
    <w:name w:val="Small"/>
    <w:basedOn w:val="DefaultParagraphFont"/>
    <w:rsid w:val="00206731"/>
    <w:rPr>
      <w:sz w:val="16"/>
    </w:rPr>
  </w:style>
  <w:style w:type="paragraph" w:customStyle="1" w:styleId="WideTable">
    <w:name w:val="Wide Table"/>
    <w:basedOn w:val="Normal"/>
    <w:rsid w:val="00206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731"/>
  </w:style>
  <w:style w:type="paragraph" w:styleId="Quote">
    <w:name w:val="Quote"/>
    <w:basedOn w:val="Heading1"/>
    <w:link w:val="QuoteChar"/>
    <w:qFormat/>
    <w:rsid w:val="00206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731"/>
    <w:pPr>
      <w:pageBreakBefore/>
    </w:pPr>
  </w:style>
  <w:style w:type="paragraph" w:customStyle="1" w:styleId="Border">
    <w:name w:val="Border"/>
    <w:basedOn w:val="Normal"/>
    <w:qFormat/>
    <w:rsid w:val="00206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731"/>
    <w:rPr>
      <w:u w:val="single"/>
    </w:rPr>
  </w:style>
  <w:style w:type="character" w:customStyle="1" w:styleId="BoldandItalics">
    <w:name w:val="Bold and Italics"/>
    <w:qFormat/>
    <w:rsid w:val="00206731"/>
    <w:rPr>
      <w:b/>
      <w:i/>
      <w:u w:val="none"/>
    </w:rPr>
  </w:style>
  <w:style w:type="paragraph" w:styleId="BalloonText">
    <w:name w:val="Balloon Text"/>
    <w:basedOn w:val="Normal"/>
    <w:link w:val="BalloonTextChar"/>
    <w:rsid w:val="00206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7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6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1337</Words>
  <Characters>8697</Characters>
  <Application>Microsoft Office Word</Application>
  <DocSecurity>0</DocSecurity>
  <Lines>255</Lines>
  <Paragraphs>176</Paragraphs>
  <ScaleCrop>false</ScaleCrop>
  <Company>Author-it Software Corporation Ltd.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FBPHVB3009 Operate and monitor a non laminated pastry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