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DA0" w:rsidP="00200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FBPGRA4004 Establish and supervise dust control procedures in a grain processing enterprise</w:t>
      </w:r>
      <w:r>
        <w:fldChar w:fldCharType="end"/>
      </w:r>
    </w:p>
    <w:p w:rsidR="00200DA0" w:rsidP="00200DA0">
      <w:pPr>
        <w:pStyle w:val="Version"/>
        <w:sectPr w:rsidSect="00A055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597" w:rsidP="00A05597">
      <w:pPr>
        <w:pStyle w:val="SuperHeading"/>
      </w:pPr>
      <w:r w:rsidRPr="00A05597">
        <w:t>FBPGRA4004 Establish and supervise dust control procedures in a grain processing enterprise</w:t>
      </w:r>
    </w:p>
    <w:p w:rsidR="00000000" w:rsidRPr="00A05597" w:rsidP="00A05597">
      <w:pPr>
        <w:pStyle w:val="Heading1"/>
      </w:pPr>
      <w:bookmarkStart w:id="1" w:name="O_971122"/>
      <w:bookmarkEnd w:id="1"/>
      <w:r w:rsidRPr="00A055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rPr>
                <w:rStyle w:val="SpecialBold"/>
              </w:rPr>
              <w:t>Comments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t>This version released with FBP Food, Beverage and Pharmaceutical Training Package version 1.0.</w:t>
            </w:r>
          </w:p>
        </w:tc>
      </w:tr>
    </w:tbl>
    <w:p w:rsidR="00000000" w:rsidRPr="00A05597" w:rsidP="00A05597">
      <w:pPr>
        <w:pStyle w:val="BodyText"/>
      </w:pPr>
    </w:p>
    <w:p w:rsidR="00000000" w:rsidRPr="00A05597" w:rsidP="00A05597">
      <w:pPr>
        <w:pStyle w:val="AllowPageBreak"/>
      </w:pPr>
    </w:p>
    <w:p w:rsidR="00000000" w:rsidRPr="00A05597" w:rsidP="00A05597">
      <w:pPr>
        <w:pStyle w:val="Heading1"/>
      </w:pPr>
      <w:bookmarkStart w:id="2" w:name="O_971123"/>
      <w:bookmarkEnd w:id="2"/>
      <w:r w:rsidRPr="00A05597">
        <w:t>Application</w:t>
      </w:r>
    </w:p>
    <w:p w:rsidR="00000000" w:rsidRPr="00A05597" w:rsidP="00200DA0">
      <w:pPr>
        <w:pStyle w:val="BodyText"/>
      </w:pPr>
      <w:r w:rsidRPr="00A05597">
        <w:t>This unit of competency describes the skills and knowledge required to establish and supervise dust control procedures in a grain milling enterprise. It includes procedures for the identification of risk factors, establishment o</w:t>
      </w:r>
      <w:r w:rsidRPr="00A05597">
        <w:t>f preventative and hygiene measures, use of explosion relief and fire suppression systems, and arranging training for employees.</w:t>
      </w:r>
    </w:p>
    <w:p w:rsidR="00000000" w:rsidRPr="00A05597" w:rsidP="00200DA0">
      <w:pPr>
        <w:pStyle w:val="BodyText"/>
      </w:pPr>
      <w:r w:rsidRPr="00A05597">
        <w:t xml:space="preserve">The unit applies to individuals who manage and supervise in grain-related enterprises, including flour and stockfeed mills and </w:t>
      </w:r>
      <w:r w:rsidRPr="00A05597">
        <w:t>grain storage facilities who have responsibility for the development and detailed implementation of dust control and dust explosion prevention strategies.</w:t>
      </w:r>
    </w:p>
    <w:p w:rsidR="00000000" w:rsidRPr="00A05597" w:rsidP="00200DA0">
      <w:pPr>
        <w:pStyle w:val="BodyText"/>
      </w:pPr>
      <w:r w:rsidRPr="00A05597">
        <w:t>No occupational licensing, legislative or certification requirements apply to this unit at the time o</w:t>
      </w:r>
      <w:r w:rsidRPr="00A05597">
        <w:t>f publication.</w:t>
      </w:r>
    </w:p>
    <w:p w:rsidR="00000000" w:rsidRPr="00A05597" w:rsidP="00A05597">
      <w:pPr>
        <w:pStyle w:val="Heading1"/>
      </w:pPr>
      <w:bookmarkStart w:id="3" w:name="O_971124"/>
      <w:bookmarkEnd w:id="3"/>
      <w:r w:rsidRPr="00A05597">
        <w:t>Pre-requisite Unit</w:t>
      </w:r>
    </w:p>
    <w:p w:rsidR="00000000" w:rsidRPr="00A05597" w:rsidP="00200DA0">
      <w:pPr>
        <w:pStyle w:val="BodyText"/>
      </w:pPr>
      <w:r w:rsidRPr="00A05597">
        <w:t>Nil</w:t>
      </w:r>
    </w:p>
    <w:p w:rsidR="00000000" w:rsidRPr="00A05597" w:rsidP="00A05597">
      <w:pPr>
        <w:pStyle w:val="Heading1"/>
      </w:pPr>
      <w:bookmarkStart w:id="4" w:name="O_971126"/>
      <w:bookmarkEnd w:id="4"/>
      <w:r w:rsidRPr="00A05597">
        <w:t>Unit Sector</w:t>
      </w:r>
    </w:p>
    <w:p w:rsidR="00000000" w:rsidRPr="00A05597" w:rsidP="00200DA0">
      <w:pPr>
        <w:pStyle w:val="BodyText"/>
      </w:pPr>
      <w:r w:rsidRPr="00A05597">
        <w:t>Grain processing (GRA)</w:t>
      </w:r>
    </w:p>
    <w:p w:rsidR="00000000" w:rsidRPr="00A05597" w:rsidP="00A05597">
      <w:pPr>
        <w:pStyle w:val="Heading1"/>
      </w:pPr>
      <w:bookmarkStart w:id="5" w:name="O_971127"/>
      <w:bookmarkEnd w:id="5"/>
      <w:r w:rsidRPr="00A055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rPr>
                <w:rStyle w:val="SpecialBold"/>
              </w:rPr>
              <w:t>Performance Criteria</w:t>
            </w:r>
          </w:p>
        </w:tc>
      </w:tr>
      <w:tr w:rsidTr="0020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1. Monitor dust explosion risk factors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t>1.1 Establish and monitor procedures for detecting potential explosive atmosphere</w:t>
            </w:r>
          </w:p>
          <w:p w:rsidR="00000000" w:rsidRPr="00A05597" w:rsidP="00A05597">
            <w:pPr>
              <w:pStyle w:val="BodyText"/>
            </w:pPr>
            <w:r w:rsidRPr="00A05597">
              <w:t>1.2 Set procedures for reporting visib</w:t>
            </w:r>
            <w:r w:rsidRPr="00A05597">
              <w:t>le dust leaks</w:t>
            </w:r>
          </w:p>
          <w:p w:rsidR="00000000" w:rsidRPr="00A05597" w:rsidP="00A05597">
            <w:pPr>
              <w:pStyle w:val="BodyText"/>
            </w:pPr>
            <w:r w:rsidRPr="00A05597">
              <w:t>1.3 Confirm and enforce no smoking policy</w:t>
            </w:r>
          </w:p>
          <w:p w:rsidR="00000000" w:rsidRPr="00A05597" w:rsidP="00A05597">
            <w:pPr>
              <w:pStyle w:val="BodyText"/>
            </w:pPr>
            <w:r w:rsidRPr="00A05597">
              <w:t>1.4 Establish and monitor reporting regime for potential ignition sources</w:t>
            </w:r>
          </w:p>
          <w:p w:rsidR="00000000" w:rsidRPr="00A05597" w:rsidP="00A05597">
            <w:pPr>
              <w:pStyle w:val="BodyText"/>
            </w:pPr>
            <w:r w:rsidRPr="00A05597">
              <w:t>1.5 Establish and supervise manual and automatic temperature, smoke and moisture monitoring for all grain, flour, feed and oth</w:t>
            </w:r>
            <w:r w:rsidRPr="00A05597">
              <w:t>er by-product storage</w:t>
            </w:r>
          </w:p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1.6 Establish and confirm regulation of systems to minimise fungal and insect infestation caused by temperature increases</w:t>
            </w:r>
          </w:p>
        </w:tc>
      </w:tr>
      <w:tr w:rsidTr="0020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2. Establish dust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t>2.1 Install and monitor dust aspiration or suction ventilation systems a</w:t>
            </w:r>
            <w:r w:rsidRPr="00A05597">
              <w:t>ccording to systems’ specifications</w:t>
            </w:r>
          </w:p>
          <w:p w:rsidR="00000000" w:rsidRPr="00A05597" w:rsidP="00A05597">
            <w:pPr>
              <w:pStyle w:val="BodyText"/>
            </w:pPr>
            <w:r w:rsidRPr="00A05597">
              <w:t>2.2 Establish dust-checking procedures for all confined spaces</w:t>
            </w:r>
          </w:p>
          <w:p w:rsidR="00000000" w:rsidRPr="00A05597" w:rsidP="00A05597">
            <w:pPr>
              <w:pStyle w:val="BodyText"/>
            </w:pPr>
            <w:r w:rsidRPr="00A05597">
              <w:t>2.3 Establish monitoring procedures for dust collector performance and output</w:t>
            </w:r>
          </w:p>
          <w:p w:rsidR="00000000" w:rsidRPr="00A05597" w:rsidP="00A05597">
            <w:pPr>
              <w:pStyle w:val="BodyText"/>
            </w:pPr>
            <w:r w:rsidRPr="00A05597">
              <w:t>2.4 Establish procedures for resealing all dust leaks</w:t>
            </w:r>
          </w:p>
          <w:p w:rsidR="00000000" w:rsidRPr="00A05597" w:rsidP="00A05597">
            <w:pPr>
              <w:pStyle w:val="BodyText"/>
            </w:pPr>
            <w:r w:rsidRPr="00A05597">
              <w:t xml:space="preserve">2.5 Undertake random and </w:t>
            </w:r>
            <w:r w:rsidRPr="00A05597">
              <w:t>periodical checks on performance of dust control procedures</w:t>
            </w:r>
          </w:p>
          <w:p w:rsidR="00000000" w:rsidRPr="00A05597" w:rsidP="00A05597">
            <w:pPr>
              <w:pStyle w:val="BodyText"/>
            </w:pPr>
            <w:r w:rsidRPr="00A05597">
              <w:t>2.6 Assess and approve any variation in cleaning and hygiene procedures</w:t>
            </w:r>
          </w:p>
          <w:p w:rsidR="00000000" w:rsidRPr="00A05597" w:rsidP="00A05597">
            <w:pPr>
              <w:pStyle w:val="BodyText"/>
            </w:pPr>
            <w:r w:rsidRPr="00A05597">
              <w:t>2.7 Minimise storage of combustible materials in mill</w:t>
            </w:r>
          </w:p>
          <w:p w:rsidR="00000000" w:rsidRPr="00A05597" w:rsidP="00A05597">
            <w:pPr>
              <w:pStyle w:val="BodyText"/>
            </w:pPr>
            <w:r w:rsidRPr="00A05597">
              <w:t>2.8 Establish minimum dust levels required for mandatory use of person</w:t>
            </w:r>
            <w:r w:rsidRPr="00A05597">
              <w:t>al protective equipment</w:t>
            </w:r>
          </w:p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2.9 Establish procedures for monitoring and control of environmental dust release</w:t>
            </w:r>
          </w:p>
        </w:tc>
      </w:tr>
      <w:tr w:rsidTr="0020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3. Integrate equipment use, monitoring and maintenance with dust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t>3.1 Develop regular cleaning schedule for all surfaces in contact</w:t>
            </w:r>
            <w:r w:rsidRPr="00A05597">
              <w:t xml:space="preserve"> with graining or flour according to workplace requirements</w:t>
            </w:r>
          </w:p>
          <w:p w:rsidR="00000000" w:rsidRPr="00A05597" w:rsidP="00A05597">
            <w:pPr>
              <w:pStyle w:val="BodyText"/>
            </w:pPr>
            <w:r w:rsidRPr="00A05597">
              <w:t>3.2 Establish and confirm mill equipment condition monitoring schedule with maintenance department</w:t>
            </w:r>
          </w:p>
          <w:p w:rsidR="00000000" w:rsidRPr="00A05597" w:rsidP="00A05597">
            <w:pPr>
              <w:pStyle w:val="BodyText"/>
            </w:pPr>
            <w:r w:rsidRPr="00A05597">
              <w:t>3.3 Establish regular lubrication schedules for bearings, pulleys, shafts and other moving and fr</w:t>
            </w:r>
            <w:r w:rsidRPr="00A05597">
              <w:t>iction surfaces</w:t>
            </w:r>
          </w:p>
          <w:p w:rsidR="00000000" w:rsidRPr="00A05597" w:rsidP="00A05597">
            <w:pPr>
              <w:pStyle w:val="BodyText"/>
            </w:pPr>
            <w:r w:rsidRPr="00A05597">
              <w:t>3.4 Promote use of anti-static materials where possible</w:t>
            </w:r>
          </w:p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3.5 Establish approval, tagging and monitoring procedures for use of all portable tools and equipment in mill</w:t>
            </w:r>
          </w:p>
        </w:tc>
      </w:tr>
      <w:tr w:rsidTr="0020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 xml:space="preserve">4. Establish fire and dust </w:t>
            </w:r>
            <w:r w:rsidRPr="00A05597">
              <w:t>explosion suppression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t>4.1 Review adequ</w:t>
            </w:r>
            <w:r w:rsidRPr="00A05597">
              <w:t xml:space="preserve">acy of current dust control and dust explosion relief </w:t>
            </w:r>
            <w:r w:rsidRPr="00A05597">
              <w:t>equipment and arrange for any required maintenance</w:t>
            </w:r>
          </w:p>
          <w:p w:rsidR="00000000" w:rsidRPr="00A05597" w:rsidP="00A05597">
            <w:pPr>
              <w:pStyle w:val="BodyText"/>
            </w:pPr>
            <w:r w:rsidRPr="00A05597">
              <w:t>4.2 Arrange for any required additional dust control/dust explosion relief equipment in existing protected areas</w:t>
            </w:r>
          </w:p>
          <w:p w:rsidR="00000000" w:rsidRPr="00A05597" w:rsidP="00A05597">
            <w:pPr>
              <w:pStyle w:val="BodyText"/>
            </w:pPr>
            <w:r w:rsidRPr="00A05597">
              <w:t>4.3 Investigate potential for use of fire and explosion suppression systems in areas not currently protected</w:t>
            </w:r>
          </w:p>
          <w:p w:rsidR="00000000" w:rsidRPr="00A05597" w:rsidP="00A05597">
            <w:pPr>
              <w:pStyle w:val="BodyText"/>
            </w:pPr>
            <w:r w:rsidRPr="00A05597">
              <w:t>4.4 Locate and establish inspection regime for all explosion relief panels</w:t>
            </w:r>
          </w:p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4.5 Set test and maintenance procedures for all existing fire and explos</w:t>
            </w:r>
            <w:r w:rsidRPr="00A05597">
              <w:t>ion suppression systems</w:t>
            </w:r>
          </w:p>
        </w:tc>
      </w:tr>
      <w:tr w:rsidTr="00200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5. Supervise dust and fire control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t>5.1 Identify fire and dust wardens for mill areas</w:t>
            </w:r>
          </w:p>
          <w:p w:rsidR="00000000" w:rsidRPr="00A05597" w:rsidP="00A05597">
            <w:pPr>
              <w:pStyle w:val="BodyText"/>
            </w:pPr>
            <w:r w:rsidRPr="00A05597">
              <w:t>5.2 Establish emergency procedures according to site and workplace safety requirements</w:t>
            </w:r>
          </w:p>
          <w:p w:rsidR="00000000" w:rsidRPr="00A05597" w:rsidP="00A05597">
            <w:pPr>
              <w:pStyle w:val="BodyText"/>
            </w:pPr>
            <w:r w:rsidRPr="00A05597">
              <w:t>5.3 Identify dust and fire control content for use</w:t>
            </w:r>
            <w:r w:rsidRPr="00A05597">
              <w:t xml:space="preserve"> in induction training</w:t>
            </w:r>
          </w:p>
          <w:p w:rsidR="00000000" w:rsidRPr="00A05597" w:rsidP="00A05597">
            <w:pPr>
              <w:pStyle w:val="BodyText"/>
            </w:pPr>
            <w:r w:rsidRPr="00A05597">
              <w:t>5.4 Identify training needs of existing employees</w:t>
            </w:r>
          </w:p>
          <w:p w:rsidR="00000000" w:rsidRPr="00A05597" w:rsidP="00A05597">
            <w:pPr>
              <w:pStyle w:val="BodyText"/>
            </w:pPr>
            <w:r w:rsidRPr="00A05597">
              <w:t>5.5 Establish dust and fire control training arrangements</w:t>
            </w:r>
          </w:p>
        </w:tc>
      </w:tr>
    </w:tbl>
    <w:p w:rsidR="00000000" w:rsidRPr="00A05597" w:rsidP="00A05597">
      <w:pPr>
        <w:pStyle w:val="BodyText"/>
      </w:pPr>
    </w:p>
    <w:p w:rsidR="00000000" w:rsidRPr="00A05597" w:rsidP="00A05597">
      <w:pPr>
        <w:pStyle w:val="AllowPageBreak"/>
      </w:pPr>
    </w:p>
    <w:p w:rsidR="00000000" w:rsidRPr="00A05597" w:rsidP="00A05597">
      <w:pPr>
        <w:pStyle w:val="Heading1"/>
      </w:pPr>
      <w:bookmarkStart w:id="6" w:name="O_971128"/>
      <w:bookmarkEnd w:id="6"/>
      <w:r w:rsidRPr="00A05597">
        <w:t>Foundation Skills</w:t>
      </w:r>
    </w:p>
    <w:p w:rsidR="00000000" w:rsidRPr="00200DA0" w:rsidP="00200DA0">
      <w:pPr>
        <w:pStyle w:val="BodyText"/>
        <w:rPr>
          <w:i/>
        </w:rPr>
      </w:pPr>
      <w:r w:rsidRPr="00200DA0">
        <w:rPr>
          <w:rStyle w:val="Emphasis"/>
        </w:rPr>
        <w:t>This section describes those language, literacy, numeracy and employment skills that are</w:t>
      </w:r>
      <w:r w:rsidRPr="00200DA0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rPr>
                <w:rStyle w:val="SpecialBold"/>
              </w:rPr>
              <w:t>Description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ListBullet"/>
            </w:pPr>
            <w:r w:rsidRPr="00A05597">
              <w:t>Interpret automatic and manual monitoring techniques for dust control against enterprise needs</w:t>
            </w:r>
          </w:p>
          <w:p w:rsidR="00000000" w:rsidP="00A05597">
            <w:pPr>
              <w:pStyle w:val="ListBullet"/>
              <w:rPr>
                <w:lang w:val="en-NZ"/>
              </w:rPr>
            </w:pPr>
            <w:r w:rsidRPr="00A05597">
              <w:t>Interpret manuals, diagrams, drawings and other technical information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ListBullet"/>
            </w:pPr>
            <w:r w:rsidRPr="00A05597">
              <w:t>Schedule housekeeping, training, and maintenance procedures to achieve objectives while minimising impact on production</w:t>
            </w:r>
          </w:p>
          <w:p w:rsidR="00000000" w:rsidRPr="00A05597" w:rsidP="00A05597">
            <w:pPr>
              <w:pStyle w:val="ListBullet"/>
            </w:pPr>
            <w:r w:rsidRPr="00A05597">
              <w:t>Establish training records</w:t>
            </w:r>
          </w:p>
          <w:p w:rsidR="00000000" w:rsidP="00A05597">
            <w:pPr>
              <w:pStyle w:val="ListBullet"/>
              <w:rPr>
                <w:lang w:val="en-NZ"/>
              </w:rPr>
            </w:pPr>
            <w:r w:rsidRPr="00A05597">
              <w:t>Compile reports to disseminat</w:t>
            </w:r>
            <w:r w:rsidRPr="00A05597">
              <w:t>e information about equipment and milling performance to a range of audiences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ListBullet"/>
              <w:rPr>
                <w:lang w:val="en-NZ"/>
              </w:rPr>
            </w:pPr>
            <w:r w:rsidRPr="00A05597">
              <w:t>Set an allocation for dust and fire control training in the training budget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ListBullet"/>
            </w:pPr>
            <w:r w:rsidRPr="00A05597">
              <w:t>Monitor adherence to legal and regulatory standards and responsibilities for self and others</w:t>
            </w:r>
          </w:p>
          <w:p w:rsidR="00000000" w:rsidP="00A05597">
            <w:pPr>
              <w:pStyle w:val="ListBullet"/>
              <w:rPr>
                <w:lang w:val="en-NZ"/>
              </w:rPr>
            </w:pPr>
            <w:r w:rsidRPr="00A05597">
              <w:t>Consider own role in terms of contribution to broader goals of the work environment, and adapt and renegotiate role and responsibilities when this has the potentia</w:t>
            </w:r>
            <w:r w:rsidRPr="00A05597">
              <w:t>l to increase effectiveness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ListBullet"/>
            </w:pPr>
            <w:r w:rsidRPr="00A05597">
              <w:t>Appoint internal trainers and external training providers</w:t>
            </w:r>
          </w:p>
          <w:p w:rsidR="00000000" w:rsidRPr="00A05597" w:rsidP="00A05597">
            <w:pPr>
              <w:pStyle w:val="ListBullet"/>
            </w:pPr>
            <w:r w:rsidRPr="00A05597">
              <w:t>Use appropriate language and communication skills to facilitate discussions</w:t>
            </w:r>
          </w:p>
          <w:p w:rsidR="00000000" w:rsidP="00A05597">
            <w:pPr>
              <w:pStyle w:val="ListBullet"/>
              <w:rPr>
                <w:lang w:val="en-NZ"/>
              </w:rPr>
            </w:pPr>
            <w:r w:rsidRPr="00A05597">
              <w:t>Clarify the purpose and possible actions to be taken as a result of wor</w:t>
            </w:r>
            <w:r w:rsidRPr="00A05597">
              <w:t>k-related communications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ListBullet"/>
            </w:pPr>
            <w:r w:rsidRPr="00A05597">
              <w:t>Analyse areas and equipment in grain enterprises for dust and fire risk</w:t>
            </w:r>
          </w:p>
          <w:p w:rsidR="00000000" w:rsidRPr="00A05597" w:rsidP="00A05597">
            <w:pPr>
              <w:pStyle w:val="ListBullet"/>
            </w:pPr>
            <w:r w:rsidRPr="00A05597">
              <w:t>Identify current innovative practice and organisational trends</w:t>
            </w:r>
          </w:p>
          <w:p w:rsidR="00000000" w:rsidRPr="00A05597" w:rsidP="00A05597">
            <w:pPr>
              <w:pStyle w:val="ListBullet"/>
            </w:pPr>
            <w:r w:rsidRPr="00A05597">
              <w:t>Use a computer, keyboard and software to collect and file research data</w:t>
            </w:r>
          </w:p>
          <w:p w:rsidR="00000000" w:rsidRPr="00A05597" w:rsidP="00A05597">
            <w:pPr>
              <w:pStyle w:val="ListBullet"/>
            </w:pPr>
            <w:r w:rsidRPr="00A05597">
              <w:t>Source, collect and organise a range of data about performance against targets</w:t>
            </w:r>
          </w:p>
        </w:tc>
      </w:tr>
    </w:tbl>
    <w:p w:rsidR="00000000" w:rsidRPr="00A05597" w:rsidP="00A05597">
      <w:pPr>
        <w:pStyle w:val="BodyText"/>
      </w:pPr>
    </w:p>
    <w:p w:rsidR="00000000" w:rsidRPr="00A05597" w:rsidP="00A05597">
      <w:pPr>
        <w:pStyle w:val="AllowPageBreak"/>
      </w:pPr>
    </w:p>
    <w:p w:rsidR="00000000" w:rsidRPr="00A05597" w:rsidP="00A05597">
      <w:pPr>
        <w:pStyle w:val="Heading1"/>
      </w:pPr>
      <w:bookmarkStart w:id="7" w:name="O_971130"/>
      <w:bookmarkEnd w:id="7"/>
      <w:r w:rsidRPr="00A055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rPr>
                <w:rStyle w:val="SpecialBold"/>
              </w:rPr>
              <w:t>Equivalence status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FBPGRA4004 Establish and supervise dust control procedures in a grain processing enterprise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FDFGR4004A Establish and supervise dust control procedures in a grain processing enterprise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t>Equivalent unit</w:t>
            </w:r>
          </w:p>
        </w:tc>
      </w:tr>
    </w:tbl>
    <w:p w:rsidR="00000000" w:rsidRPr="00A05597" w:rsidP="00A05597">
      <w:pPr>
        <w:pStyle w:val="BodyText"/>
      </w:pPr>
    </w:p>
    <w:p w:rsidR="00000000" w:rsidRPr="00A05597" w:rsidP="00A05597">
      <w:pPr>
        <w:pStyle w:val="AllowPageBreak"/>
      </w:pPr>
    </w:p>
    <w:p w:rsidR="00000000" w:rsidRPr="00A05597" w:rsidP="00A05597">
      <w:pPr>
        <w:pStyle w:val="Heading1"/>
      </w:pPr>
      <w:bookmarkStart w:id="8" w:name="O_971137"/>
      <w:bookmarkEnd w:id="8"/>
      <w:r w:rsidRPr="00A05597">
        <w:t>Links</w:t>
      </w:r>
    </w:p>
    <w:p w:rsidR="00000000" w:rsidRPr="00A05597" w:rsidP="00200DA0">
      <w:pPr>
        <w:pStyle w:val="BodyText"/>
      </w:pPr>
      <w:r w:rsidRPr="00A055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92F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5597" w:rsidP="00200DA0">
      <w:pPr>
        <w:pStyle w:val="BodyText"/>
        <w:sectPr w:rsidSect="00A055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5597" w:rsidP="00A05597">
      <w:pPr>
        <w:pStyle w:val="SuperHeading"/>
      </w:pPr>
      <w:r w:rsidRPr="00A05597">
        <w:t xml:space="preserve">Assessment </w:t>
      </w:r>
      <w:r w:rsidRPr="00A05597">
        <w:t>Requirements for FBPGRA4004 Establish and supervise dust control procedures in a grain processing enterprise</w:t>
      </w:r>
    </w:p>
    <w:p w:rsidR="00000000" w:rsidRPr="00A05597" w:rsidP="00A05597">
      <w:pPr>
        <w:pStyle w:val="Heading1"/>
      </w:pPr>
      <w:bookmarkStart w:id="9" w:name="O_971132"/>
      <w:bookmarkEnd w:id="9"/>
      <w:r w:rsidRPr="00A055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rPr>
                <w:rStyle w:val="SpecialBold"/>
              </w:rPr>
              <w:t>Comments</w:t>
            </w:r>
          </w:p>
        </w:tc>
      </w:tr>
      <w:tr w:rsidTr="00A055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97">
            <w:pPr>
              <w:pStyle w:val="BodyText"/>
              <w:rPr>
                <w:lang w:val="en-NZ"/>
              </w:rPr>
            </w:pPr>
            <w:r w:rsidRPr="00A055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97" w:rsidP="00A05597">
            <w:pPr>
              <w:pStyle w:val="BodyText"/>
            </w:pPr>
            <w:r w:rsidRPr="00A05597">
              <w:t>This version released with FBP Food, Beverage and Pharmaceutical Tra</w:t>
            </w:r>
            <w:r w:rsidRPr="00A05597">
              <w:t>ining Package version 1.0.</w:t>
            </w:r>
          </w:p>
        </w:tc>
      </w:tr>
    </w:tbl>
    <w:p w:rsidR="00000000" w:rsidRPr="00A05597" w:rsidP="00A05597">
      <w:pPr>
        <w:pStyle w:val="BodyText"/>
      </w:pPr>
    </w:p>
    <w:p w:rsidR="00000000" w:rsidRPr="00A05597" w:rsidP="00A05597">
      <w:pPr>
        <w:pStyle w:val="AllowPageBreak"/>
      </w:pPr>
    </w:p>
    <w:p w:rsidR="00000000" w:rsidRPr="00A05597" w:rsidP="00A05597">
      <w:pPr>
        <w:pStyle w:val="Heading1"/>
      </w:pPr>
      <w:bookmarkStart w:id="10" w:name="O_971133"/>
      <w:bookmarkEnd w:id="10"/>
      <w:r w:rsidRPr="00A05597">
        <w:t>Performance Evidence</w:t>
      </w:r>
    </w:p>
    <w:p w:rsidR="00000000" w:rsidRPr="00A05597" w:rsidP="00200DA0">
      <w:pPr>
        <w:pStyle w:val="BodyText"/>
      </w:pPr>
      <w:r w:rsidRPr="00A05597">
        <w:t>An individual demonstrating competency must satisfy all of the elements and performance criteria in this unit.</w:t>
      </w:r>
    </w:p>
    <w:p w:rsidR="00000000" w:rsidRPr="00A05597" w:rsidP="00200DA0">
      <w:pPr>
        <w:pStyle w:val="BodyText"/>
      </w:pPr>
      <w:r w:rsidRPr="00A05597">
        <w:t>There must be evidence that, on at least one occasion, the individual has:</w:t>
      </w:r>
    </w:p>
    <w:p w:rsidR="00000000" w:rsidRPr="00A05597" w:rsidP="00A05597">
      <w:pPr>
        <w:pStyle w:val="ListBullet"/>
      </w:pPr>
      <w:r w:rsidRPr="00A05597">
        <w:t>an</w:t>
      </w:r>
      <w:r w:rsidRPr="00A05597">
        <w:t>alysed work areas and equipment in grain enterprises for dust and fire risk</w:t>
      </w:r>
    </w:p>
    <w:p w:rsidR="00000000" w:rsidRPr="00A05597" w:rsidP="00A05597">
      <w:pPr>
        <w:pStyle w:val="ListBullet"/>
      </w:pPr>
      <w:r w:rsidRPr="00A05597">
        <w:t>scheduled housekeeping, training and maintenance procedures to achieve objectives while minimising impact on production, including:</w:t>
      </w:r>
    </w:p>
    <w:p w:rsidR="00000000" w:rsidRPr="00A05597" w:rsidP="00A05597">
      <w:pPr>
        <w:pStyle w:val="ListBullet2"/>
      </w:pPr>
      <w:r w:rsidRPr="00A05597">
        <w:t>scheduling maintenance for dust suppression sys</w:t>
      </w:r>
      <w:r w:rsidRPr="00A05597">
        <w:t>tems and equipment, and explosion relief panels</w:t>
      </w:r>
    </w:p>
    <w:p w:rsidR="00000000" w:rsidRPr="00A05597" w:rsidP="00A05597">
      <w:pPr>
        <w:pStyle w:val="ListBullet2"/>
      </w:pPr>
      <w:r w:rsidRPr="00A05597">
        <w:t>bin and silo inspections and cleaning</w:t>
      </w:r>
    </w:p>
    <w:p w:rsidR="00000000" w:rsidRPr="00A05597" w:rsidP="00A05597">
      <w:pPr>
        <w:pStyle w:val="ListBullet2"/>
      </w:pPr>
      <w:r w:rsidRPr="00A05597">
        <w:t>testing and maintenance of fire and explosion suppression systems</w:t>
      </w:r>
    </w:p>
    <w:p w:rsidR="00000000" w:rsidRPr="00A05597" w:rsidP="00A05597">
      <w:pPr>
        <w:pStyle w:val="ListBullet"/>
      </w:pPr>
      <w:r w:rsidRPr="00A05597">
        <w:t>controlled potential ignition sources</w:t>
      </w:r>
    </w:p>
    <w:p w:rsidR="00000000" w:rsidRPr="00A05597" w:rsidP="00A05597">
      <w:pPr>
        <w:pStyle w:val="ListBullet"/>
      </w:pPr>
      <w:r w:rsidRPr="00A05597">
        <w:t>assessed adequacy of dust control and dust explosion relief equipment</w:t>
      </w:r>
    </w:p>
    <w:p w:rsidR="00000000" w:rsidRPr="00A05597" w:rsidP="00A05597">
      <w:pPr>
        <w:pStyle w:val="ListBullet"/>
      </w:pPr>
      <w:r w:rsidRPr="00A05597">
        <w:t>determined maintenance requirements</w:t>
      </w:r>
    </w:p>
    <w:p w:rsidR="00000000" w:rsidRPr="00A05597" w:rsidP="00A05597">
      <w:pPr>
        <w:pStyle w:val="ListBullet"/>
      </w:pPr>
      <w:r w:rsidRPr="00A05597">
        <w:t>assessed automatic and manual monitoring techniques against enterprise needs</w:t>
      </w:r>
    </w:p>
    <w:p w:rsidR="00000000" w:rsidRPr="00A05597" w:rsidP="00A05597">
      <w:pPr>
        <w:pStyle w:val="ListBullet"/>
      </w:pPr>
      <w:r w:rsidRPr="00A05597">
        <w:t>established procedures for reporting non-conformances</w:t>
      </w:r>
    </w:p>
    <w:p w:rsidR="00000000" w:rsidRPr="00A05597" w:rsidP="00A05597">
      <w:pPr>
        <w:pStyle w:val="ListBullet"/>
      </w:pPr>
      <w:r w:rsidRPr="00A05597">
        <w:t>established emergen</w:t>
      </w:r>
      <w:r w:rsidRPr="00A05597">
        <w:t>cy procedures</w:t>
      </w:r>
    </w:p>
    <w:p w:rsidR="00000000" w:rsidRPr="00A05597" w:rsidP="00A05597">
      <w:pPr>
        <w:pStyle w:val="ListBullet"/>
      </w:pPr>
      <w:r w:rsidRPr="00A05597">
        <w:t>identified training needs of employees, including induction training.</w:t>
      </w:r>
    </w:p>
    <w:p w:rsidR="00000000" w:rsidRPr="00A05597" w:rsidP="00A05597">
      <w:pPr>
        <w:pStyle w:val="AllowPageBreak"/>
      </w:pPr>
    </w:p>
    <w:p w:rsidR="00000000" w:rsidRPr="00A05597" w:rsidP="00A05597">
      <w:pPr>
        <w:pStyle w:val="Heading1"/>
      </w:pPr>
      <w:bookmarkStart w:id="11" w:name="O_971134"/>
      <w:bookmarkEnd w:id="11"/>
      <w:r w:rsidRPr="00A05597">
        <w:t>Knowledge Evidence</w:t>
      </w:r>
    </w:p>
    <w:p w:rsidR="00000000" w:rsidRPr="00A05597" w:rsidP="00200DA0">
      <w:pPr>
        <w:pStyle w:val="BodyText"/>
      </w:pPr>
      <w:r w:rsidRPr="00A05597">
        <w:t xml:space="preserve">An individual must be able to demonstrate the knowledge required to perform the tasks outlined in the elements and performance criteria </w:t>
      </w:r>
      <w:r w:rsidRPr="00A05597">
        <w:t>of this unit. This includes knowledge of:</w:t>
      </w:r>
    </w:p>
    <w:p w:rsidR="00000000" w:rsidRPr="00A05597" w:rsidP="00A05597">
      <w:pPr>
        <w:pStyle w:val="ListBullet"/>
      </w:pPr>
      <w:r w:rsidRPr="00A05597">
        <w:t>technologies and techniques for controlling grain dust in grain milling, handling and storage facilities, including:</w:t>
      </w:r>
    </w:p>
    <w:p w:rsidR="00000000" w:rsidRPr="00A05597" w:rsidP="00A05597">
      <w:pPr>
        <w:pStyle w:val="ListBullet2"/>
      </w:pPr>
      <w:r w:rsidRPr="00A05597">
        <w:t>pneumatic dust collection</w:t>
      </w:r>
    </w:p>
    <w:p w:rsidR="00000000" w:rsidRPr="00A05597" w:rsidP="00A05597">
      <w:pPr>
        <w:pStyle w:val="ListBullet2"/>
      </w:pPr>
      <w:r w:rsidRPr="00A05597">
        <w:t>housekeeping</w:t>
      </w:r>
    </w:p>
    <w:p w:rsidR="00000000" w:rsidRPr="00A05597" w:rsidP="00A05597">
      <w:pPr>
        <w:pStyle w:val="ListBullet2"/>
      </w:pPr>
      <w:r w:rsidRPr="00A05597">
        <w:t>enclosing of equipment</w:t>
      </w:r>
    </w:p>
    <w:p w:rsidR="00000000" w:rsidRPr="00A05597" w:rsidP="00A05597">
      <w:pPr>
        <w:pStyle w:val="ListBullet2"/>
      </w:pPr>
      <w:r w:rsidRPr="00A05597">
        <w:t>use of liquid additives</w:t>
      </w:r>
    </w:p>
    <w:p w:rsidR="00000000" w:rsidRPr="00A05597" w:rsidP="00A05597">
      <w:pPr>
        <w:pStyle w:val="ListBullet2"/>
      </w:pPr>
      <w:r w:rsidRPr="00A05597">
        <w:t>misting and fogging (where permitted)</w:t>
      </w:r>
    </w:p>
    <w:p w:rsidR="00000000" w:rsidRPr="00A05597" w:rsidP="00A05597">
      <w:pPr>
        <w:pStyle w:val="ListBullet"/>
      </w:pPr>
      <w:r w:rsidRPr="00A05597">
        <w:t>advantages and disadvantages of mechanical and pneumatic product conveying</w:t>
      </w:r>
    </w:p>
    <w:p w:rsidR="00000000" w:rsidRPr="00A05597" w:rsidP="00A05597">
      <w:pPr>
        <w:pStyle w:val="ListBullet"/>
      </w:pPr>
      <w:r w:rsidRPr="00A05597">
        <w:t>types of bin/silo and exhaust designs and implications for dust generation and control</w:t>
      </w:r>
    </w:p>
    <w:p w:rsidR="00000000" w:rsidRPr="00A05597" w:rsidP="00A05597">
      <w:pPr>
        <w:pStyle w:val="ListBullet"/>
      </w:pPr>
      <w:r w:rsidRPr="00A05597">
        <w:t>requirements for a grain dust explosion to occur, inclu</w:t>
      </w:r>
      <w:r w:rsidRPr="00A05597">
        <w:t>ding typical sources in a grain enterprise:</w:t>
      </w:r>
    </w:p>
    <w:p w:rsidR="00000000" w:rsidRPr="00A05597" w:rsidP="00A05597">
      <w:pPr>
        <w:pStyle w:val="ListBullet2"/>
      </w:pPr>
      <w:r w:rsidRPr="00A05597">
        <w:t>oxygen</w:t>
      </w:r>
    </w:p>
    <w:p w:rsidR="00000000" w:rsidRPr="00A05597" w:rsidP="00A05597">
      <w:pPr>
        <w:pStyle w:val="ListBullet2"/>
      </w:pPr>
      <w:r w:rsidRPr="00A05597">
        <w:t>ignition</w:t>
      </w:r>
    </w:p>
    <w:p w:rsidR="00000000" w:rsidRPr="00A05597" w:rsidP="00A05597">
      <w:pPr>
        <w:pStyle w:val="ListBullet2"/>
      </w:pPr>
      <w:r w:rsidRPr="00A05597">
        <w:t>fuel</w:t>
      </w:r>
    </w:p>
    <w:p w:rsidR="00000000" w:rsidRPr="00A05597" w:rsidP="00A05597">
      <w:pPr>
        <w:pStyle w:val="ListBullet2"/>
      </w:pPr>
      <w:r w:rsidRPr="00A05597">
        <w:t>contained space</w:t>
      </w:r>
    </w:p>
    <w:p w:rsidR="00000000" w:rsidRPr="00A05597" w:rsidP="00A05597">
      <w:pPr>
        <w:pStyle w:val="ListBullet"/>
      </w:pPr>
      <w:r w:rsidRPr="00A05597">
        <w:t>effects of fungal and pest infestation on grain and flour temperature</w:t>
      </w:r>
    </w:p>
    <w:p w:rsidR="00000000" w:rsidRPr="00A05597" w:rsidP="00A05597">
      <w:pPr>
        <w:pStyle w:val="ListBullet"/>
      </w:pPr>
      <w:r w:rsidRPr="00A05597">
        <w:t>minimum explosive concentrations (MEC) for grain dust in the milling or storage operation that will vary according to the type of grain and particle size</w:t>
      </w:r>
    </w:p>
    <w:p w:rsidR="00000000" w:rsidRPr="00A05597" w:rsidP="00A05597">
      <w:pPr>
        <w:pStyle w:val="ListBullet"/>
      </w:pPr>
      <w:r w:rsidRPr="00A05597">
        <w:t>location of bin explosion relief panels</w:t>
      </w:r>
    </w:p>
    <w:p w:rsidR="00000000" w:rsidRPr="00A05597" w:rsidP="00A05597">
      <w:pPr>
        <w:pStyle w:val="ListBullet"/>
      </w:pPr>
      <w:r w:rsidRPr="00A05597">
        <w:t>explosion suppression systems</w:t>
      </w:r>
    </w:p>
    <w:p w:rsidR="00000000" w:rsidRPr="00A05597" w:rsidP="00A05597">
      <w:pPr>
        <w:pStyle w:val="ListBullet"/>
      </w:pPr>
      <w:r w:rsidRPr="00A05597">
        <w:t>confined space procedures and re</w:t>
      </w:r>
      <w:r w:rsidRPr="00A05597">
        <w:t>gulations.</w:t>
      </w:r>
    </w:p>
    <w:p w:rsidR="00000000" w:rsidRPr="00A05597" w:rsidP="00A05597">
      <w:pPr>
        <w:pStyle w:val="AllowPageBreak"/>
      </w:pPr>
    </w:p>
    <w:p w:rsidR="00000000" w:rsidRPr="00A05597" w:rsidP="00A05597">
      <w:pPr>
        <w:pStyle w:val="Heading1"/>
      </w:pPr>
      <w:bookmarkStart w:id="12" w:name="O_971135"/>
      <w:bookmarkEnd w:id="12"/>
      <w:r w:rsidRPr="00A05597">
        <w:t>Assessment Conditions</w:t>
      </w:r>
    </w:p>
    <w:p w:rsidR="00000000" w:rsidRPr="00A05597" w:rsidP="00200DA0">
      <w:pPr>
        <w:pStyle w:val="BodyText"/>
      </w:pPr>
      <w:r w:rsidRPr="00A05597">
        <w:t>Assessment of skills must take place under the following conditions:</w:t>
      </w:r>
    </w:p>
    <w:p w:rsidR="00000000" w:rsidRPr="00A05597" w:rsidP="00A05597">
      <w:pPr>
        <w:pStyle w:val="ListBullet"/>
      </w:pPr>
      <w:r w:rsidRPr="00A05597">
        <w:t>physical conditions:</w:t>
      </w:r>
    </w:p>
    <w:p w:rsidR="00000000" w:rsidRPr="00A05597" w:rsidP="00A05597">
      <w:pPr>
        <w:pStyle w:val="ListBullet2"/>
      </w:pPr>
      <w:r w:rsidRPr="00A05597">
        <w:t>a workplace or an environment that accurately represents workplace conditions</w:t>
      </w:r>
    </w:p>
    <w:p w:rsidR="00000000" w:rsidRPr="00A05597" w:rsidP="00A05597">
      <w:pPr>
        <w:pStyle w:val="ListBullet"/>
      </w:pPr>
      <w:r w:rsidRPr="00A05597">
        <w:t>resources, equipment and materials:</w:t>
      </w:r>
    </w:p>
    <w:p w:rsidR="00000000" w:rsidRPr="00A05597" w:rsidP="00A05597">
      <w:pPr>
        <w:pStyle w:val="ListBullet2"/>
      </w:pPr>
      <w:r w:rsidRPr="00A05597">
        <w:t>personal protective equipment relevant to flour milling operations</w:t>
      </w:r>
    </w:p>
    <w:p w:rsidR="00000000" w:rsidRPr="00A05597" w:rsidP="00A05597">
      <w:pPr>
        <w:pStyle w:val="ListBullet2"/>
      </w:pPr>
      <w:r w:rsidRPr="00A05597">
        <w:t>grain storage facilities</w:t>
      </w:r>
    </w:p>
    <w:p w:rsidR="00000000" w:rsidRPr="00A05597" w:rsidP="00A05597">
      <w:pPr>
        <w:pStyle w:val="ListBullet2"/>
      </w:pPr>
      <w:r w:rsidRPr="00A05597">
        <w:t>sampling schedules and test procedures and equipment</w:t>
      </w:r>
    </w:p>
    <w:p w:rsidR="00000000" w:rsidRPr="00A05597" w:rsidP="00A05597">
      <w:pPr>
        <w:pStyle w:val="ListBullet2"/>
      </w:pPr>
      <w:r w:rsidRPr="00A05597">
        <w:t>cleaning procedures, materials and equipment</w:t>
      </w:r>
    </w:p>
    <w:p w:rsidR="00000000" w:rsidRPr="00A05597" w:rsidP="00A05597">
      <w:pPr>
        <w:pStyle w:val="ListBullet"/>
      </w:pPr>
      <w:r w:rsidRPr="00A05597">
        <w:t>specifications:</w:t>
      </w:r>
    </w:p>
    <w:p w:rsidR="00000000" w:rsidRPr="00A05597" w:rsidP="00A05597">
      <w:pPr>
        <w:pStyle w:val="ListBullet2"/>
      </w:pPr>
      <w:r w:rsidRPr="00A05597">
        <w:t>work procedures, including advice on safe work practices, food safety, quality and environmental requirements</w:t>
      </w:r>
    </w:p>
    <w:p w:rsidR="00000000" w:rsidRPr="00A05597" w:rsidP="00A05597">
      <w:pPr>
        <w:pStyle w:val="ListBullet2"/>
      </w:pPr>
      <w:r w:rsidRPr="00A05597">
        <w:t>documentation and recording requirements and procedures.</w:t>
      </w:r>
    </w:p>
    <w:p w:rsidR="00000000" w:rsidRPr="00A05597" w:rsidP="00A05597">
      <w:pPr>
        <w:pStyle w:val="BodyText"/>
      </w:pPr>
    </w:p>
    <w:p w:rsidR="00000000" w:rsidRPr="00A05597" w:rsidP="00200DA0">
      <w:pPr>
        <w:pStyle w:val="BodyText"/>
      </w:pPr>
      <w:r w:rsidRPr="00A05597">
        <w:t>Assessors of this unit must satisfy the requirements for assessors in applicable vocatio</w:t>
      </w:r>
      <w:r w:rsidRPr="00A05597">
        <w:t>nal education and training legislation, frameworks and/or standards.</w:t>
      </w:r>
    </w:p>
    <w:p w:rsidR="00000000" w:rsidRPr="00A05597" w:rsidP="00A05597">
      <w:pPr>
        <w:pStyle w:val="Heading1"/>
      </w:pPr>
      <w:bookmarkStart w:id="13" w:name="O_971138"/>
      <w:bookmarkEnd w:id="13"/>
      <w:r w:rsidRPr="00A05597">
        <w:t>Links</w:t>
      </w:r>
    </w:p>
    <w:p w:rsidR="00000000" w:rsidRPr="00A05597" w:rsidP="00200DA0">
      <w:pPr>
        <w:pStyle w:val="BodyText"/>
      </w:pPr>
      <w:r w:rsidRPr="00A055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92F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5597" w:rsidP="00A05597"/>
    <w:sectPr w:rsidSect="00A055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7" w:rsidRPr="00200DA0" w:rsidP="00200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A0" w:rsidP="00A05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0DA0" w:rsidP="00A05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0DA0" w:rsidP="00A055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7" w:rsidP="00A05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DA0">
      <w:t>Approved</w:t>
    </w:r>
    <w:r w:rsidR="00200D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D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DA0">
      <w:rPr>
        <w:noProof/>
      </w:rPr>
      <w:t>5</w:t>
    </w:r>
    <w:r>
      <w:rPr>
        <w:noProof/>
      </w:rPr>
      <w:fldChar w:fldCharType="end"/>
    </w:r>
  </w:p>
  <w:p w:rsidR="00A05597" w:rsidP="00A05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D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DA0">
      <w:t>Manufacturing Industry Skills Alliance</w:t>
    </w:r>
    <w:r w:rsidR="00200DA0">
      <w:fldChar w:fldCharType="end"/>
    </w:r>
  </w:p>
  <w:p w:rsidR="00A05597" w:rsidP="00A055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597" w:rsidRPr="00200DA0" w:rsidP="00200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A0" w:rsidRPr="002D2AF8" w:rsidP="00A05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FBPGRA4004 Establish and supervise dust control procedures in a grain processing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0DA0" w:rsidP="00A055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97" w:rsidRPr="002D2AF8" w:rsidP="00A05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DA0">
      <w:t>FBPGRA4004 Establish and supervise dust control procedures in a grain processing enterprise</w:t>
    </w:r>
    <w:r w:rsidR="00200D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DA0">
      <w:rPr>
        <w:noProof/>
      </w:rPr>
      <w:t>2 March 2025</w:t>
    </w:r>
    <w:r>
      <w:fldChar w:fldCharType="end"/>
    </w:r>
  </w:p>
  <w:p w:rsidR="00A05597" w:rsidP="00A055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A7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3EA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2608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5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5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5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5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5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5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5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5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5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5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5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597"/>
  </w:style>
  <w:style w:type="character" w:customStyle="1" w:styleId="Heading1Char">
    <w:name w:val="Heading 1 Char"/>
    <w:basedOn w:val="DefaultParagraphFont"/>
    <w:link w:val="Heading1"/>
    <w:rsid w:val="00A055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5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5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5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597"/>
    <w:rPr>
      <w:b/>
      <w:spacing w:val="0"/>
    </w:rPr>
  </w:style>
  <w:style w:type="paragraph" w:styleId="ListBullet2">
    <w:name w:val="List Bullet 2"/>
    <w:basedOn w:val="List2"/>
    <w:rsid w:val="00A055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5597"/>
    <w:rPr>
      <w:i/>
    </w:rPr>
  </w:style>
  <w:style w:type="paragraph" w:customStyle="1" w:styleId="SuperHeading">
    <w:name w:val="SuperHeading"/>
    <w:basedOn w:val="Normal"/>
    <w:rsid w:val="00A055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5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5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5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5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5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5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5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5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5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5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5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5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5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5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5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5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5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5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5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5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5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5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5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5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5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5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5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5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5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5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5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5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597"/>
  </w:style>
  <w:style w:type="paragraph" w:styleId="TableofFigures">
    <w:name w:val="table of figures"/>
    <w:basedOn w:val="Normal"/>
    <w:next w:val="Normal"/>
    <w:semiHidden/>
    <w:rsid w:val="00A055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5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597"/>
    <w:rPr>
      <w:rFonts w:ascii="Wingdings" w:hAnsi="Wingdings"/>
    </w:rPr>
  </w:style>
  <w:style w:type="paragraph" w:customStyle="1" w:styleId="TableHeading">
    <w:name w:val="Table Heading"/>
    <w:basedOn w:val="HeadingBase"/>
    <w:rsid w:val="00A055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597"/>
    <w:rPr>
      <w:color w:val="0033CC"/>
      <w:u w:val="none"/>
    </w:rPr>
  </w:style>
  <w:style w:type="paragraph" w:customStyle="1" w:styleId="BodyTextRight">
    <w:name w:val="Body Text Right"/>
    <w:basedOn w:val="BodyText"/>
    <w:rsid w:val="00A055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5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5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5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5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5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597"/>
    <w:rPr>
      <w:sz w:val="32"/>
    </w:rPr>
  </w:style>
  <w:style w:type="paragraph" w:customStyle="1" w:styleId="HeadingProcedure">
    <w:name w:val="Heading Procedure"/>
    <w:basedOn w:val="HeadingBase"/>
    <w:next w:val="Normal"/>
    <w:rsid w:val="00A055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597"/>
    <w:pPr>
      <w:spacing w:before="60" w:after="60"/>
    </w:pPr>
  </w:style>
  <w:style w:type="paragraph" w:styleId="ListContinue">
    <w:name w:val="List Continue"/>
    <w:basedOn w:val="List"/>
    <w:rsid w:val="00A05597"/>
    <w:pPr>
      <w:ind w:firstLine="0"/>
    </w:pPr>
  </w:style>
  <w:style w:type="paragraph" w:customStyle="1" w:styleId="ListNote">
    <w:name w:val="List Note"/>
    <w:basedOn w:val="List"/>
    <w:rsid w:val="00A055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5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5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597"/>
    <w:rPr>
      <w:rFonts w:ascii="Courier New" w:hAnsi="Courier New"/>
    </w:rPr>
  </w:style>
  <w:style w:type="paragraph" w:customStyle="1" w:styleId="NoteBullet">
    <w:name w:val="Note Bullet"/>
    <w:basedOn w:val="Note"/>
    <w:rsid w:val="00A055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5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5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5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5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5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5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597"/>
    <w:rPr>
      <w:b/>
      <w:smallCaps/>
    </w:rPr>
  </w:style>
  <w:style w:type="paragraph" w:customStyle="1" w:styleId="TableListNumber">
    <w:name w:val="Table List Number"/>
    <w:basedOn w:val="ListNumber"/>
    <w:rsid w:val="00A055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5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597"/>
    <w:pPr>
      <w:numPr>
        <w:numId w:val="9"/>
      </w:numPr>
    </w:pPr>
  </w:style>
  <w:style w:type="paragraph" w:customStyle="1" w:styleId="ListAlpha2">
    <w:name w:val="List Alpha 2"/>
    <w:basedOn w:val="List2"/>
    <w:rsid w:val="00A05597"/>
    <w:pPr>
      <w:numPr>
        <w:numId w:val="8"/>
      </w:numPr>
    </w:pPr>
  </w:style>
  <w:style w:type="paragraph" w:styleId="List2">
    <w:name w:val="List 2"/>
    <w:basedOn w:val="BodyText"/>
    <w:rsid w:val="00A055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5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5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5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5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5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597"/>
    <w:pPr>
      <w:numPr>
        <w:numId w:val="4"/>
      </w:numPr>
    </w:pPr>
  </w:style>
  <w:style w:type="paragraph" w:styleId="ListContinue2">
    <w:name w:val="List Continue 2"/>
    <w:basedOn w:val="List2"/>
    <w:rsid w:val="00A05597"/>
    <w:pPr>
      <w:ind w:firstLine="0"/>
    </w:pPr>
  </w:style>
  <w:style w:type="paragraph" w:styleId="ListContinue3">
    <w:name w:val="List Continue 3"/>
    <w:basedOn w:val="List3"/>
    <w:rsid w:val="00A05597"/>
    <w:pPr>
      <w:ind w:left="1021" w:firstLine="0"/>
    </w:pPr>
  </w:style>
  <w:style w:type="paragraph" w:styleId="ListContinue4">
    <w:name w:val="List Continue 4"/>
    <w:basedOn w:val="List4"/>
    <w:rsid w:val="00A05597"/>
    <w:pPr>
      <w:ind w:firstLine="0"/>
    </w:pPr>
  </w:style>
  <w:style w:type="paragraph" w:styleId="ListContinue5">
    <w:name w:val="List Continue 5"/>
    <w:basedOn w:val="List5"/>
    <w:rsid w:val="00A05597"/>
    <w:pPr>
      <w:ind w:firstLine="0"/>
    </w:pPr>
  </w:style>
  <w:style w:type="paragraph" w:styleId="ListNumber3">
    <w:name w:val="List Number 3"/>
    <w:basedOn w:val="List3"/>
    <w:rsid w:val="00A05597"/>
    <w:pPr>
      <w:numPr>
        <w:numId w:val="5"/>
      </w:numPr>
    </w:pPr>
  </w:style>
  <w:style w:type="paragraph" w:styleId="ListNumber4">
    <w:name w:val="List Number 4"/>
    <w:basedOn w:val="List4"/>
    <w:rsid w:val="00A05597"/>
    <w:pPr>
      <w:numPr>
        <w:numId w:val="6"/>
      </w:numPr>
    </w:pPr>
  </w:style>
  <w:style w:type="paragraph" w:styleId="ListNumber5">
    <w:name w:val="List Number 5"/>
    <w:basedOn w:val="List5"/>
    <w:rsid w:val="00A05597"/>
    <w:pPr>
      <w:numPr>
        <w:numId w:val="7"/>
      </w:numPr>
    </w:pPr>
  </w:style>
  <w:style w:type="paragraph" w:styleId="BlockText">
    <w:name w:val="Block Text"/>
    <w:basedOn w:val="Normal"/>
    <w:rsid w:val="00A055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5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597"/>
    <w:rPr>
      <w:sz w:val="16"/>
      <w:vertAlign w:val="superscript"/>
    </w:rPr>
  </w:style>
  <w:style w:type="character" w:customStyle="1" w:styleId="Symbols">
    <w:name w:val="Symbols"/>
    <w:basedOn w:val="DefaultParagraphFont"/>
    <w:rsid w:val="00A05597"/>
    <w:rPr>
      <w:rFonts w:ascii="Symbol" w:hAnsi="Symbol"/>
    </w:rPr>
  </w:style>
  <w:style w:type="character" w:customStyle="1" w:styleId="MenuOptions">
    <w:name w:val="Menu Options"/>
    <w:basedOn w:val="DefaultParagraphFont"/>
    <w:rsid w:val="00A055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597"/>
    <w:rPr>
      <w:b/>
    </w:rPr>
  </w:style>
  <w:style w:type="character" w:customStyle="1" w:styleId="Underlined">
    <w:name w:val="Underlined"/>
    <w:basedOn w:val="DefaultParagraphFont"/>
    <w:rsid w:val="00A05597"/>
    <w:rPr>
      <w:u w:val="single"/>
    </w:rPr>
  </w:style>
  <w:style w:type="paragraph" w:customStyle="1" w:styleId="TableBodyTextRight">
    <w:name w:val="Table Body Text Right"/>
    <w:basedOn w:val="TableBodyText"/>
    <w:rsid w:val="00A055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597"/>
    <w:rPr>
      <w:sz w:val="18"/>
    </w:rPr>
  </w:style>
  <w:style w:type="paragraph" w:customStyle="1" w:styleId="BodySmallRight">
    <w:name w:val="Body Small Right"/>
    <w:basedOn w:val="BodyTextRight"/>
    <w:rsid w:val="00A05597"/>
    <w:rPr>
      <w:sz w:val="18"/>
      <w:szCs w:val="18"/>
    </w:rPr>
  </w:style>
  <w:style w:type="paragraph" w:customStyle="1" w:styleId="MarginEdition">
    <w:name w:val="Margin Edition"/>
    <w:basedOn w:val="MarginNote"/>
    <w:rsid w:val="00A055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597"/>
    <w:rPr>
      <w:sz w:val="2"/>
      <w:szCs w:val="2"/>
    </w:rPr>
  </w:style>
  <w:style w:type="character" w:customStyle="1" w:styleId="Small">
    <w:name w:val="Small"/>
    <w:basedOn w:val="DefaultParagraphFont"/>
    <w:rsid w:val="00A05597"/>
    <w:rPr>
      <w:sz w:val="16"/>
    </w:rPr>
  </w:style>
  <w:style w:type="paragraph" w:customStyle="1" w:styleId="WideTable">
    <w:name w:val="Wide Table"/>
    <w:basedOn w:val="Normal"/>
    <w:rsid w:val="00A055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597"/>
  </w:style>
  <w:style w:type="paragraph" w:styleId="Quote">
    <w:name w:val="Quote"/>
    <w:basedOn w:val="Heading1"/>
    <w:link w:val="QuoteChar"/>
    <w:qFormat/>
    <w:rsid w:val="00A055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5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597"/>
    <w:pPr>
      <w:pageBreakBefore/>
    </w:pPr>
  </w:style>
  <w:style w:type="paragraph" w:customStyle="1" w:styleId="Border">
    <w:name w:val="Border"/>
    <w:basedOn w:val="Normal"/>
    <w:qFormat/>
    <w:rsid w:val="00A055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5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5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5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5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5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5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5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5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597"/>
    <w:rPr>
      <w:u w:val="single"/>
    </w:rPr>
  </w:style>
  <w:style w:type="character" w:customStyle="1" w:styleId="BoldandItalics">
    <w:name w:val="Bold and Italics"/>
    <w:qFormat/>
    <w:rsid w:val="00A05597"/>
    <w:rPr>
      <w:b/>
      <w:i/>
      <w:u w:val="none"/>
    </w:rPr>
  </w:style>
  <w:style w:type="paragraph" w:styleId="BalloonText">
    <w:name w:val="Balloon Text"/>
    <w:basedOn w:val="Normal"/>
    <w:link w:val="BalloonTextChar"/>
    <w:rsid w:val="00A05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5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5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5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5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5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597"/>
    <w:pPr>
      <w:spacing w:before="0" w:after="0"/>
    </w:pPr>
  </w:style>
  <w:style w:type="paragraph" w:customStyle="1" w:styleId="BodyTextBold">
    <w:name w:val="Body Text Bold"/>
    <w:basedOn w:val="BodyText"/>
    <w:qFormat/>
    <w:rsid w:val="00A05597"/>
    <w:rPr>
      <w:b/>
    </w:rPr>
  </w:style>
  <w:style w:type="character" w:styleId="Hyperlink">
    <w:name w:val="Hyperlink"/>
    <w:basedOn w:val="DefaultParagraphFont"/>
    <w:uiPriority w:val="99"/>
    <w:unhideWhenUsed/>
    <w:rsid w:val="00200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1320</Words>
  <Characters>8561</Characters>
  <Application>Microsoft Office Word</Application>
  <DocSecurity>0</DocSecurity>
  <Lines>267</Lines>
  <Paragraphs>173</Paragraphs>
  <ScaleCrop>false</ScaleCrop>
  <Company>Author-it Software Corporation Ltd.</Company>
  <LinksUpToDate>false</LinksUpToDate>
  <CharactersWithSpaces>9708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FBPGRA4004 Establish and supervise dust control procedures in a grain processing enterprise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