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3B5B" w:rsidP="00583B5B">
      <w:pPr>
        <w:pStyle w:val="Title"/>
      </w:pPr>
      <w:r>
        <w:fldChar w:fldCharType="begin"/>
      </w:r>
      <w:r>
        <w:instrText xml:space="preserve"> TITLE   \* MERGEFORMAT </w:instrText>
      </w:r>
      <w:r>
        <w:fldChar w:fldCharType="separate"/>
      </w:r>
      <w:r>
        <w:t>FBPGRA3022 Confirm feed product meets animal nutrition requirements</w:t>
      </w:r>
      <w:r>
        <w:fldChar w:fldCharType="end"/>
      </w:r>
    </w:p>
    <w:p w:rsidR="00583B5B" w:rsidP="00583B5B">
      <w:pPr>
        <w:pStyle w:val="Version"/>
        <w:sectPr w:rsidSect="006D74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740A" w:rsidP="006D740A">
      <w:pPr>
        <w:pStyle w:val="SuperHeading"/>
      </w:pPr>
      <w:r w:rsidRPr="006D740A">
        <w:t>FBPGRA3022 Confirm feed product meets animal nutrition requirements</w:t>
      </w:r>
    </w:p>
    <w:p w:rsidR="00000000" w:rsidRPr="006D740A" w:rsidP="006D740A">
      <w:pPr>
        <w:pStyle w:val="Heading1"/>
      </w:pPr>
      <w:bookmarkStart w:id="1" w:name="O_1182268"/>
      <w:bookmarkEnd w:id="1"/>
      <w:r w:rsidRPr="006D740A">
        <w:t>Modification History</w:t>
      </w:r>
    </w:p>
    <w:tbl>
      <w:tblPr>
        <w:tblW w:w="9520" w:type="dxa"/>
        <w:tblLayout w:type="fixed"/>
        <w:tblCellMar>
          <w:left w:w="62" w:type="dxa"/>
          <w:right w:w="62" w:type="dxa"/>
        </w:tblCellMar>
        <w:tblLook w:val="0000"/>
      </w:tblPr>
      <w:tblGrid>
        <w:gridCol w:w="2581"/>
        <w:gridCol w:w="6939"/>
      </w:tblGrid>
      <w:tr w:rsidTr="006D740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0A">
            <w:pPr>
              <w:pStyle w:val="BodyTextBold"/>
              <w:rPr>
                <w:lang w:val="en-NZ"/>
              </w:rPr>
            </w:pPr>
            <w:r w:rsidRPr="006D740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0A">
            <w:pPr>
              <w:pStyle w:val="BodyTextBold"/>
              <w:rPr>
                <w:lang w:val="en-NZ"/>
              </w:rPr>
            </w:pPr>
            <w:r w:rsidRPr="006D740A">
              <w:t>Comments</w:t>
            </w:r>
          </w:p>
        </w:tc>
      </w:tr>
      <w:tr w:rsidTr="006D740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0A">
            <w:pPr>
              <w:pStyle w:val="BodyText"/>
              <w:rPr>
                <w:lang w:val="en-NZ"/>
              </w:rPr>
            </w:pPr>
            <w:r w:rsidRPr="006D740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40A" w:rsidP="006D740A">
            <w:pPr>
              <w:pStyle w:val="BodyText"/>
            </w:pPr>
            <w:r w:rsidRPr="006D740A">
              <w:t>This version released with FBP Food, Beverage and Pharmaceutical Training Package Version 6.0.</w:t>
            </w:r>
          </w:p>
        </w:tc>
      </w:tr>
    </w:tbl>
    <w:p w:rsidR="00000000" w:rsidRPr="006D740A" w:rsidP="006D740A">
      <w:pPr>
        <w:pStyle w:val="BodyText"/>
      </w:pPr>
    </w:p>
    <w:p w:rsidR="00000000" w:rsidRPr="006D740A" w:rsidP="006D740A">
      <w:pPr>
        <w:pStyle w:val="AllowPageBreak"/>
      </w:pPr>
    </w:p>
    <w:p w:rsidR="00000000" w:rsidRPr="006D740A" w:rsidP="006D740A">
      <w:pPr>
        <w:pStyle w:val="Heading1"/>
      </w:pPr>
      <w:bookmarkStart w:id="2" w:name="O_1182269"/>
      <w:bookmarkEnd w:id="2"/>
      <w:r w:rsidRPr="006D740A">
        <w:t>Application</w:t>
      </w:r>
    </w:p>
    <w:p w:rsidR="00000000" w:rsidRPr="006D740A" w:rsidP="00583B5B">
      <w:pPr>
        <w:pStyle w:val="BodyText"/>
      </w:pPr>
      <w:r w:rsidRPr="006D740A">
        <w:t>This unit of competency describes the skills and knowledge required to identify animal nutrition principles required in animal feed, and confirm these requirements with nutritionists and other technical staff.</w:t>
      </w:r>
    </w:p>
    <w:p w:rsidR="00000000" w:rsidRPr="006D740A" w:rsidP="00583B5B">
      <w:pPr>
        <w:pStyle w:val="BodyText"/>
      </w:pPr>
      <w:r w:rsidRPr="006D740A">
        <w:t>This unit applies to feed processi</w:t>
      </w:r>
      <w:r w:rsidRPr="006D740A">
        <w:t>ng operators who are required to have knowledge of animal nutrition principles and the effect of feed on companion animal or production animal performance. This knowledge would be applied in liaison with professional and technical staff on customer require</w:t>
      </w:r>
      <w:r w:rsidRPr="006D740A">
        <w:t>ments.</w:t>
      </w:r>
    </w:p>
    <w:p w:rsidR="00000000" w:rsidRPr="006D740A" w:rsidP="00583B5B">
      <w:pPr>
        <w:pStyle w:val="BodyText"/>
      </w:pPr>
      <w:r w:rsidRPr="006D740A">
        <w:t>All work must be carried out to comply with workplace procedures according to state/territory health and safety and food safety regulations, legislation and standards that apply to the workplace.</w:t>
      </w:r>
    </w:p>
    <w:p w:rsidR="00000000" w:rsidRPr="006D740A" w:rsidP="00583B5B">
      <w:pPr>
        <w:pStyle w:val="BodyText"/>
      </w:pPr>
      <w:r w:rsidRPr="006D740A">
        <w:t>No licensing, legislative or certification requiremen</w:t>
      </w:r>
      <w:r w:rsidRPr="006D740A">
        <w:t>ts apply to this unit at the time of publication.</w:t>
      </w:r>
    </w:p>
    <w:p w:rsidR="00000000" w:rsidRPr="006D740A" w:rsidP="006D740A">
      <w:pPr>
        <w:pStyle w:val="Heading1"/>
      </w:pPr>
      <w:bookmarkStart w:id="3" w:name="O_1182270"/>
      <w:bookmarkEnd w:id="3"/>
      <w:r w:rsidRPr="006D740A">
        <w:t>Pre-requisite Unit</w:t>
      </w:r>
    </w:p>
    <w:p w:rsidR="00000000" w:rsidRPr="006D740A" w:rsidP="00583B5B">
      <w:pPr>
        <w:pStyle w:val="BodyText"/>
      </w:pPr>
      <w:r w:rsidRPr="006D740A">
        <w:t>Nil</w:t>
      </w:r>
    </w:p>
    <w:p w:rsidR="00000000" w:rsidRPr="006D740A" w:rsidP="006D740A">
      <w:pPr>
        <w:pStyle w:val="Heading1"/>
      </w:pPr>
      <w:bookmarkStart w:id="4" w:name="O_1182272"/>
      <w:bookmarkEnd w:id="4"/>
      <w:r w:rsidRPr="006D740A">
        <w:t>Unit Sector</w:t>
      </w:r>
    </w:p>
    <w:p w:rsidR="00000000" w:rsidRPr="006D740A" w:rsidP="00583B5B">
      <w:pPr>
        <w:pStyle w:val="BodyText"/>
      </w:pPr>
      <w:r w:rsidRPr="006D740A">
        <w:t>Grain Processing (GRA)</w:t>
      </w:r>
    </w:p>
    <w:p w:rsidR="00000000" w:rsidRPr="006D740A" w:rsidP="006D740A">
      <w:pPr>
        <w:pStyle w:val="Heading1"/>
      </w:pPr>
      <w:bookmarkStart w:id="5" w:name="O_1182273"/>
      <w:bookmarkEnd w:id="5"/>
      <w:r w:rsidRPr="006D740A">
        <w:t>Elements and Performance Criteria</w:t>
      </w:r>
    </w:p>
    <w:tbl>
      <w:tblPr>
        <w:tblW w:w="9520" w:type="dxa"/>
        <w:tblLayout w:type="fixed"/>
        <w:tblCellMar>
          <w:left w:w="62" w:type="dxa"/>
          <w:right w:w="62" w:type="dxa"/>
        </w:tblCellMar>
        <w:tblLook w:val="0000"/>
      </w:tblPr>
      <w:tblGrid>
        <w:gridCol w:w="2580"/>
        <w:gridCol w:w="6940"/>
      </w:tblGrid>
      <w:tr w:rsidTr="00583B5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740A">
            <w:pPr>
              <w:pStyle w:val="BodyTextBold"/>
              <w:rPr>
                <w:lang w:val="en-NZ"/>
              </w:rPr>
            </w:pPr>
            <w:r w:rsidRPr="006D740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740A">
            <w:pPr>
              <w:pStyle w:val="BodyTextBold"/>
              <w:rPr>
                <w:lang w:val="en-NZ"/>
              </w:rPr>
            </w:pPr>
            <w:r w:rsidRPr="006D740A">
              <w:t>Performance Criteria</w:t>
            </w:r>
          </w:p>
        </w:tc>
      </w:tr>
      <w:tr w:rsidTr="00583B5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D740A" w:rsidP="006D740A">
            <w:pPr>
              <w:pStyle w:val="BodyText"/>
            </w:pPr>
            <w:r w:rsidRPr="006D740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740A">
            <w:pPr>
              <w:pStyle w:val="BodyText"/>
              <w:rPr>
                <w:lang w:val="en-NZ"/>
              </w:rPr>
            </w:pPr>
            <w:r w:rsidRPr="006D740A">
              <w:rPr>
                <w:rStyle w:val="Emphasis"/>
              </w:rPr>
              <w:t>Performance criteria describe the performance needed to demonstrate achievement of the element.</w:t>
            </w:r>
          </w:p>
        </w:tc>
      </w:tr>
      <w:tr w:rsidTr="00583B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0A">
            <w:pPr>
              <w:pStyle w:val="BodyText"/>
              <w:rPr>
                <w:lang w:val="en-NZ"/>
              </w:rPr>
            </w:pPr>
            <w:r w:rsidRPr="006D740A">
              <w:t xml:space="preserve">1. Confirm feed </w:t>
            </w:r>
            <w:r w:rsidRPr="006D740A">
              <w:t>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40A" w:rsidP="006D740A">
            <w:pPr>
              <w:pStyle w:val="BodyText"/>
            </w:pPr>
            <w:r w:rsidRPr="006D740A">
              <w:t xml:space="preserve">1.1 Identify target species, animal type and phase of animal growth </w:t>
            </w:r>
            <w:r w:rsidRPr="006D740A">
              <w:t>supported by feed pr</w:t>
            </w:r>
            <w:r w:rsidRPr="006D740A">
              <w:t>oduct</w:t>
            </w:r>
          </w:p>
          <w:p w:rsidR="00000000" w:rsidRPr="006D740A" w:rsidP="006D740A">
            <w:pPr>
              <w:pStyle w:val="BodyText"/>
            </w:pPr>
            <w:r w:rsidRPr="006D740A">
              <w:t xml:space="preserve">1.2 Confirm type of animal and range of products that would meet target animal requirements </w:t>
            </w:r>
          </w:p>
          <w:p w:rsidR="00000000" w:rsidRPr="006D740A" w:rsidP="006D740A">
            <w:pPr>
              <w:pStyle w:val="BodyText"/>
            </w:pPr>
            <w:r w:rsidRPr="006D740A">
              <w:t>1.3 Check particle size and pellet quality on order, and confirm palatability for target animals</w:t>
            </w:r>
          </w:p>
          <w:p w:rsidR="00000000" w:rsidP="006D740A">
            <w:pPr>
              <w:pStyle w:val="BodyText"/>
              <w:rPr>
                <w:lang w:val="en-NZ"/>
              </w:rPr>
            </w:pPr>
            <w:r w:rsidRPr="006D740A">
              <w:t>1.4 Identify proposed impact of feed on animal health and/or performance</w:t>
            </w:r>
          </w:p>
        </w:tc>
      </w:tr>
      <w:tr w:rsidTr="00583B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0A">
            <w:pPr>
              <w:pStyle w:val="BodyText"/>
              <w:rPr>
                <w:lang w:val="en-NZ"/>
              </w:rPr>
            </w:pPr>
            <w:r w:rsidRPr="006D740A">
              <w:t>2. Evaluate key quality factors affecting feed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40A" w:rsidP="006D740A">
            <w:pPr>
              <w:pStyle w:val="BodyText"/>
            </w:pPr>
            <w:r w:rsidRPr="006D740A">
              <w:t>2.1 Identify feed safety requirements for target species and phase of animal</w:t>
            </w:r>
            <w:r>
              <w:t>’</w:t>
            </w:r>
            <w:r w:rsidRPr="006D740A">
              <w:t>s life or production</w:t>
            </w:r>
          </w:p>
          <w:p w:rsidR="00000000" w:rsidRPr="006D740A" w:rsidP="006D740A">
            <w:pPr>
              <w:pStyle w:val="BodyText"/>
            </w:pPr>
            <w:r w:rsidRPr="006D740A">
              <w:t>2.2 Identify type and pro</w:t>
            </w:r>
            <w:r w:rsidRPr="006D740A">
              <w:t>portion of raw materials in feed and their effect on animal performance, with advice from professionals</w:t>
            </w:r>
          </w:p>
          <w:p w:rsidR="00000000" w:rsidRPr="006D740A" w:rsidP="006D740A">
            <w:pPr>
              <w:pStyle w:val="BodyText"/>
            </w:pPr>
            <w:r w:rsidRPr="006D740A">
              <w:t>2.3 Identify the purpose of additives on animal health or performance and feed quality</w:t>
            </w:r>
          </w:p>
          <w:p w:rsidR="00000000" w:rsidRPr="006D740A" w:rsidP="006D740A">
            <w:pPr>
              <w:pStyle w:val="BodyText"/>
            </w:pPr>
            <w:r w:rsidRPr="006D740A">
              <w:t xml:space="preserve">2.4 Identify effects of processing on feed nutrition quality and </w:t>
            </w:r>
            <w:r w:rsidRPr="006D740A">
              <w:t>animal health or performance, with advice from professionals</w:t>
            </w:r>
          </w:p>
          <w:p w:rsidR="00000000" w:rsidRPr="006D740A" w:rsidP="006D740A">
            <w:pPr>
              <w:pStyle w:val="BodyText"/>
            </w:pPr>
            <w:r w:rsidRPr="006D740A">
              <w:t>2.5 Identify substitution guidelines, including the effect of substitution on feed performance</w:t>
            </w:r>
          </w:p>
        </w:tc>
      </w:tr>
    </w:tbl>
    <w:p w:rsidR="00000000" w:rsidRPr="006D740A" w:rsidP="006D740A">
      <w:pPr>
        <w:pStyle w:val="BodyText"/>
      </w:pPr>
    </w:p>
    <w:p w:rsidR="00000000" w:rsidRPr="006D740A" w:rsidP="006D740A">
      <w:pPr>
        <w:pStyle w:val="AllowPageBreak"/>
      </w:pPr>
    </w:p>
    <w:p w:rsidR="00000000" w:rsidRPr="006D740A" w:rsidP="006D740A">
      <w:pPr>
        <w:pStyle w:val="Heading1"/>
      </w:pPr>
      <w:bookmarkStart w:id="6" w:name="O_1182274"/>
      <w:bookmarkEnd w:id="6"/>
      <w:r w:rsidRPr="006D740A">
        <w:t>Foundation Skills</w:t>
      </w:r>
    </w:p>
    <w:p w:rsidR="00000000" w:rsidRPr="00583B5B" w:rsidP="00583B5B">
      <w:pPr>
        <w:pStyle w:val="BodyText"/>
        <w:rPr>
          <w:i/>
        </w:rPr>
      </w:pPr>
      <w:r w:rsidRPr="00583B5B">
        <w:rPr>
          <w:rStyle w:val="Emphasis"/>
        </w:rPr>
        <w:t>This section describes those language, literacy, numeracy and</w:t>
      </w:r>
      <w:r w:rsidRPr="00583B5B">
        <w:rPr>
          <w:rStyle w:val="Emphasis"/>
        </w:rPr>
        <w:t xml:space="preserve">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D740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0A">
            <w:pPr>
              <w:pStyle w:val="BodyTextBold"/>
              <w:rPr>
                <w:lang w:val="en-NZ"/>
              </w:rPr>
            </w:pPr>
            <w:r w:rsidRPr="006D740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0A">
            <w:pPr>
              <w:pStyle w:val="BodyTextBold"/>
              <w:rPr>
                <w:lang w:val="en-NZ"/>
              </w:rPr>
            </w:pPr>
            <w:r w:rsidRPr="006D740A">
              <w:t>Description</w:t>
            </w:r>
          </w:p>
        </w:tc>
      </w:tr>
      <w:tr w:rsidTr="006D74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0A">
            <w:pPr>
              <w:pStyle w:val="BodyText"/>
              <w:rPr>
                <w:lang w:val="en-NZ"/>
              </w:rPr>
            </w:pPr>
            <w:r w:rsidRPr="006D740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40A" w:rsidP="006D740A">
            <w:pPr>
              <w:pStyle w:val="ListBullet"/>
            </w:pPr>
            <w:r w:rsidRPr="006D740A">
              <w:t>Interpret details of customer feed orders</w:t>
            </w:r>
          </w:p>
          <w:p w:rsidR="00000000" w:rsidP="006D740A">
            <w:pPr>
              <w:pStyle w:val="ListBullet"/>
              <w:rPr>
                <w:lang w:val="en-NZ"/>
              </w:rPr>
            </w:pPr>
            <w:r w:rsidRPr="006D740A">
              <w:t>Interpret information about animal nutrients and feed additives</w:t>
            </w:r>
          </w:p>
        </w:tc>
      </w:tr>
      <w:tr w:rsidTr="006D74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0A">
            <w:pPr>
              <w:pStyle w:val="BodyText"/>
              <w:rPr>
                <w:lang w:val="en-NZ"/>
              </w:rPr>
            </w:pPr>
            <w:r w:rsidRPr="006D740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0A">
            <w:pPr>
              <w:pStyle w:val="ListBullet"/>
              <w:rPr>
                <w:lang w:val="en-NZ"/>
              </w:rPr>
            </w:pPr>
            <w:r w:rsidRPr="006D740A">
              <w:t>Interact effectively with customers</w:t>
            </w:r>
          </w:p>
        </w:tc>
      </w:tr>
      <w:tr w:rsidTr="006D74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0A">
            <w:pPr>
              <w:pStyle w:val="BodyText"/>
              <w:rPr>
                <w:lang w:val="en-NZ"/>
              </w:rPr>
            </w:pPr>
            <w:r w:rsidRPr="006D740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40A" w:rsidP="006D740A">
            <w:pPr>
              <w:pStyle w:val="ListBullet"/>
            </w:pPr>
            <w:r w:rsidRPr="006D740A">
              <w:t>Formulate feed recipes to match target animal needs</w:t>
            </w:r>
          </w:p>
        </w:tc>
      </w:tr>
    </w:tbl>
    <w:p w:rsidR="00000000" w:rsidRPr="006D740A" w:rsidP="006D740A">
      <w:pPr>
        <w:pStyle w:val="BodyText"/>
      </w:pPr>
    </w:p>
    <w:p w:rsidR="00000000" w:rsidRPr="006D740A" w:rsidP="006D740A">
      <w:pPr>
        <w:pStyle w:val="AllowPageBreak"/>
      </w:pPr>
    </w:p>
    <w:p w:rsidR="00000000" w:rsidRPr="006D740A" w:rsidP="006D740A">
      <w:pPr>
        <w:pStyle w:val="Heading1"/>
      </w:pPr>
      <w:bookmarkStart w:id="7" w:name="O_1182276"/>
      <w:bookmarkEnd w:id="7"/>
      <w:r w:rsidRPr="006D740A">
        <w:t>Unit Mapping Information</w:t>
      </w:r>
    </w:p>
    <w:tbl>
      <w:tblPr>
        <w:tblW w:w="9520" w:type="dxa"/>
        <w:tblLayout w:type="fixed"/>
        <w:tblCellMar>
          <w:left w:w="62" w:type="dxa"/>
          <w:right w:w="62" w:type="dxa"/>
        </w:tblCellMar>
        <w:tblLook w:val="0000"/>
      </w:tblPr>
      <w:tblGrid>
        <w:gridCol w:w="2268"/>
        <w:gridCol w:w="2268"/>
        <w:gridCol w:w="2716"/>
        <w:gridCol w:w="2268"/>
      </w:tblGrid>
      <w:tr w:rsidTr="006D740A">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0A">
            <w:pPr>
              <w:pStyle w:val="BodyTextBold"/>
              <w:rPr>
                <w:lang w:val="en-NZ"/>
              </w:rPr>
            </w:pPr>
            <w:r w:rsidRPr="006D740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0A">
            <w:pPr>
              <w:pStyle w:val="BodyTextBold"/>
              <w:rPr>
                <w:lang w:val="en-NZ"/>
              </w:rPr>
            </w:pPr>
            <w:r w:rsidRPr="006D740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0A">
            <w:pPr>
              <w:pStyle w:val="BodyTextBold"/>
              <w:rPr>
                <w:lang w:val="en-NZ"/>
              </w:rPr>
            </w:pPr>
            <w:r w:rsidRPr="006D740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0A">
            <w:pPr>
              <w:pStyle w:val="BodyTextBold"/>
              <w:rPr>
                <w:lang w:val="en-NZ"/>
              </w:rPr>
            </w:pPr>
            <w:r w:rsidRPr="006D740A">
              <w:t>Equivalence status</w:t>
            </w:r>
          </w:p>
        </w:tc>
      </w:tr>
      <w:tr w:rsidTr="006D740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40A" w:rsidP="006D740A">
            <w:pPr>
              <w:pStyle w:val="BodyText"/>
            </w:pPr>
            <w:r w:rsidRPr="006D740A">
              <w:t xml:space="preserve">FBPGRA3022 Confirm feed product meets animal nutrition requirements </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0A">
            <w:pPr>
              <w:pStyle w:val="BodyText"/>
              <w:rPr>
                <w:lang w:val="en-NZ"/>
              </w:rPr>
            </w:pPr>
            <w:r w:rsidRPr="006D740A">
              <w:t>FBPGRA3002 Apply knowledge of animal nutrition principles to stockfeed product</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40A" w:rsidP="006D740A">
            <w:pPr>
              <w:pStyle w:val="BodyText"/>
            </w:pPr>
            <w:r w:rsidRPr="006D740A">
              <w:t>Unit title updated to better match work task</w:t>
            </w:r>
          </w:p>
          <w:p w:rsidR="00000000" w:rsidRPr="006D740A" w:rsidP="006D740A">
            <w:pPr>
              <w:pStyle w:val="BodyText"/>
            </w:pPr>
            <w:r w:rsidRPr="006D740A">
              <w:t>Minor changes to Performance Criteria to clarify intent</w:t>
            </w:r>
          </w:p>
          <w:p w:rsidR="00000000" w:rsidRPr="006D740A" w:rsidP="006D740A">
            <w:pPr>
              <w:pStyle w:val="BodyText"/>
            </w:pPr>
            <w:r w:rsidRPr="006D740A">
              <w:t>Foundation Skills refined</w:t>
            </w:r>
          </w:p>
          <w:p w:rsidR="00000000" w:rsidRPr="006D740A" w:rsidP="006D740A">
            <w:pPr>
              <w:pStyle w:val="BodyText"/>
            </w:pPr>
            <w:r w:rsidRPr="006D740A">
              <w:t>Performance Evidence clarified</w:t>
            </w:r>
          </w:p>
          <w:p w:rsidR="00000000" w:rsidP="006D740A">
            <w:pPr>
              <w:pStyle w:val="BodyText"/>
              <w:rPr>
                <w:lang w:val="en-NZ"/>
              </w:rPr>
            </w:pPr>
            <w:r w:rsidRPr="006D740A">
              <w:t>Minor changes to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40A" w:rsidP="006D740A">
            <w:pPr>
              <w:pStyle w:val="BodyText"/>
            </w:pPr>
            <w:r w:rsidRPr="006D740A">
              <w:t xml:space="preserve">Equivalent </w:t>
            </w:r>
          </w:p>
        </w:tc>
      </w:tr>
    </w:tbl>
    <w:p w:rsidR="00000000" w:rsidRPr="006D740A" w:rsidP="006D740A">
      <w:pPr>
        <w:pStyle w:val="BodyText"/>
      </w:pPr>
    </w:p>
    <w:p w:rsidR="00000000" w:rsidRPr="006D740A" w:rsidP="006D740A">
      <w:pPr>
        <w:pStyle w:val="AllowPageBreak"/>
      </w:pPr>
    </w:p>
    <w:p w:rsidR="00000000" w:rsidRPr="006D740A" w:rsidP="006D740A">
      <w:pPr>
        <w:pStyle w:val="Heading1"/>
      </w:pPr>
      <w:bookmarkStart w:id="8" w:name="O_1182283"/>
      <w:bookmarkEnd w:id="8"/>
      <w:r w:rsidRPr="006D740A">
        <w:t>Links</w:t>
      </w:r>
    </w:p>
    <w:p w:rsidR="00000000" w:rsidRPr="006D740A" w:rsidP="00583B5B">
      <w:pPr>
        <w:pStyle w:val="BodyText"/>
      </w:pPr>
      <w:r w:rsidRPr="006D740A">
        <w:t>Companion Volumes, i</w:t>
      </w:r>
      <w:r w:rsidRPr="006D740A">
        <w:t xml:space="preserve">ncluding Implementation Guides, are available at VETNet: - </w:t>
      </w:r>
      <w:r>
        <w:fldChar w:fldCharType="begin"/>
      </w:r>
      <w:r>
        <w:instrText xml:space="preserve"> HYPERLINK "https://vetnet.gov.au/Pages/TrainingDocs.aspx?q=78b15323-cd38-483e-aad7-1159b570a5c4" </w:instrText>
      </w:r>
      <w:r>
        <w:fldChar w:fldCharType="separate"/>
      </w:r>
      <w:r w:rsidRPr="00A02621">
        <w:rPr>
          <w:rStyle w:val="Hyperlink"/>
        </w:rPr>
        <w:t>https://vetnet.gov.au/Pages/TrainingDocs.aspx?q=78b15323-cd38-483e-aad7-1159b570a5c4</w:t>
      </w:r>
      <w:r>
        <w:fldChar w:fldCharType="end"/>
      </w:r>
    </w:p>
    <w:p w:rsidR="00000000" w:rsidRPr="006D740A" w:rsidP="006D740A"/>
    <w:sectPr w:rsidSect="006D74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0A" w:rsidRPr="00583B5B" w:rsidP="00583B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B5B" w:rsidP="006D74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3B5B" w:rsidP="006D74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83B5B" w:rsidP="006D74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B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740A" w:rsidRPr="00583B5B" w:rsidP="00583B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B5B" w:rsidRPr="002D2AF8" w:rsidP="006D740A">
    <w:pPr>
      <w:pStyle w:val="Header"/>
      <w:framePr w:wrap="around"/>
    </w:pPr>
    <w:r>
      <w:fldChar w:fldCharType="begin"/>
    </w:r>
    <w:r>
      <w:instrText xml:space="preserve"> TITLE   \* MERGEFORMAT </w:instrText>
    </w:r>
    <w:r>
      <w:fldChar w:fldCharType="separate"/>
    </w:r>
    <w:r>
      <w:t>FBPGRA3022 Confirm feed product meets animal nutrition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583B5B" w:rsidP="006D74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4E42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C870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4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740A"/>
    <w:pPr>
      <w:spacing w:before="360" w:after="60"/>
      <w:outlineLvl w:val="0"/>
    </w:pPr>
    <w:rPr>
      <w:sz w:val="32"/>
    </w:rPr>
  </w:style>
  <w:style w:type="paragraph" w:styleId="Heading2">
    <w:name w:val="heading 2"/>
    <w:basedOn w:val="HeadingBase"/>
    <w:next w:val="BodyText"/>
    <w:link w:val="Heading2Char"/>
    <w:qFormat/>
    <w:rsid w:val="006D740A"/>
    <w:pPr>
      <w:keepLines/>
      <w:spacing w:before="240" w:after="120"/>
      <w:outlineLvl w:val="1"/>
    </w:pPr>
    <w:rPr>
      <w:sz w:val="28"/>
      <w:szCs w:val="40"/>
    </w:rPr>
  </w:style>
  <w:style w:type="paragraph" w:styleId="Heading3">
    <w:name w:val="heading 3"/>
    <w:basedOn w:val="HeadingBase"/>
    <w:next w:val="BodyText"/>
    <w:link w:val="Heading3Char"/>
    <w:qFormat/>
    <w:rsid w:val="006D740A"/>
    <w:pPr>
      <w:spacing w:before="180" w:after="120"/>
      <w:outlineLvl w:val="2"/>
    </w:pPr>
    <w:rPr>
      <w:spacing w:val="-10"/>
      <w:kern w:val="32"/>
    </w:rPr>
  </w:style>
  <w:style w:type="paragraph" w:styleId="Heading4">
    <w:name w:val="heading 4"/>
    <w:basedOn w:val="HeadingBase"/>
    <w:next w:val="BodyText"/>
    <w:link w:val="Heading4Char"/>
    <w:qFormat/>
    <w:rsid w:val="006D740A"/>
    <w:pPr>
      <w:spacing w:before="160" w:after="120"/>
      <w:outlineLvl w:val="3"/>
    </w:pPr>
    <w:rPr>
      <w:sz w:val="22"/>
    </w:rPr>
  </w:style>
  <w:style w:type="paragraph" w:styleId="Heading5">
    <w:name w:val="heading 5"/>
    <w:basedOn w:val="HeadingBase"/>
    <w:next w:val="Normal"/>
    <w:link w:val="Heading5Char"/>
    <w:qFormat/>
    <w:rsid w:val="006D740A"/>
    <w:pPr>
      <w:spacing w:before="80"/>
      <w:outlineLvl w:val="4"/>
    </w:pPr>
    <w:rPr>
      <w:color w:val="918585"/>
      <w:sz w:val="20"/>
    </w:rPr>
  </w:style>
  <w:style w:type="paragraph" w:styleId="Heading6">
    <w:name w:val="heading 6"/>
    <w:basedOn w:val="HeadingBase"/>
    <w:next w:val="Normal"/>
    <w:link w:val="Heading6Char"/>
    <w:qFormat/>
    <w:rsid w:val="006D740A"/>
    <w:pPr>
      <w:spacing w:before="60"/>
      <w:outlineLvl w:val="5"/>
    </w:pPr>
    <w:rPr>
      <w:color w:val="918585"/>
      <w:sz w:val="20"/>
    </w:rPr>
  </w:style>
  <w:style w:type="paragraph" w:styleId="Heading7">
    <w:name w:val="heading 7"/>
    <w:basedOn w:val="Normal"/>
    <w:next w:val="Normal"/>
    <w:link w:val="Heading7Char"/>
    <w:qFormat/>
    <w:rsid w:val="006D740A"/>
    <w:pPr>
      <w:ind w:left="720"/>
      <w:outlineLvl w:val="6"/>
    </w:pPr>
    <w:rPr>
      <w:i/>
    </w:rPr>
  </w:style>
  <w:style w:type="paragraph" w:styleId="Heading8">
    <w:name w:val="heading 8"/>
    <w:basedOn w:val="Normal"/>
    <w:next w:val="Normal"/>
    <w:link w:val="Heading8Char"/>
    <w:qFormat/>
    <w:rsid w:val="006D740A"/>
    <w:pPr>
      <w:ind w:left="720"/>
      <w:outlineLvl w:val="7"/>
    </w:pPr>
    <w:rPr>
      <w:i/>
    </w:rPr>
  </w:style>
  <w:style w:type="paragraph" w:styleId="Heading9">
    <w:name w:val="heading 9"/>
    <w:basedOn w:val="Normal"/>
    <w:next w:val="Normal"/>
    <w:link w:val="Heading9Char"/>
    <w:qFormat/>
    <w:rsid w:val="006D740A"/>
    <w:pPr>
      <w:ind w:left="720"/>
      <w:outlineLvl w:val="8"/>
    </w:pPr>
    <w:rPr>
      <w:i/>
    </w:rPr>
  </w:style>
  <w:style w:type="character" w:default="1" w:styleId="DefaultParagraphFont">
    <w:name w:val="Default Paragraph Font"/>
    <w:uiPriority w:val="1"/>
    <w:unhideWhenUsed/>
    <w:rsid w:val="006D74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40A"/>
  </w:style>
  <w:style w:type="character" w:customStyle="1" w:styleId="Heading1Char">
    <w:name w:val="Heading 1 Char"/>
    <w:basedOn w:val="DefaultParagraphFont"/>
    <w:link w:val="Heading1"/>
    <w:rsid w:val="006D740A"/>
    <w:rPr>
      <w:rFonts w:ascii="Times New Roman" w:eastAsia="Times New Roman" w:hAnsi="Times New Roman" w:cs="Times New Roman"/>
      <w:b/>
      <w:sz w:val="32"/>
      <w:szCs w:val="20"/>
      <w:lang w:eastAsia="en-US"/>
    </w:rPr>
  </w:style>
  <w:style w:type="paragraph" w:styleId="BodyText">
    <w:name w:val="Body Text"/>
    <w:basedOn w:val="Normal"/>
    <w:link w:val="BodyTextChar"/>
    <w:rsid w:val="006D74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740A"/>
    <w:rPr>
      <w:rFonts w:ascii="Times New Roman" w:eastAsia="Times New Roman" w:hAnsi="Times New Roman" w:cs="Times New Roman"/>
      <w:sz w:val="24"/>
      <w:lang w:eastAsia="en-US"/>
    </w:rPr>
  </w:style>
  <w:style w:type="paragraph" w:styleId="ListBullet">
    <w:name w:val="List Bullet"/>
    <w:basedOn w:val="List"/>
    <w:rsid w:val="006D740A"/>
    <w:pPr>
      <w:numPr>
        <w:numId w:val="11"/>
      </w:numPr>
      <w:tabs>
        <w:tab w:val="clear" w:pos="340"/>
      </w:tabs>
      <w:spacing w:before="40" w:after="40"/>
    </w:pPr>
  </w:style>
  <w:style w:type="character" w:styleId="Emphasis">
    <w:name w:val="Emphasis"/>
    <w:basedOn w:val="DefaultParagraphFont"/>
    <w:qFormat/>
    <w:rsid w:val="006D740A"/>
    <w:rPr>
      <w:i/>
    </w:rPr>
  </w:style>
  <w:style w:type="paragraph" w:customStyle="1" w:styleId="SuperHeading">
    <w:name w:val="SuperHeading"/>
    <w:basedOn w:val="Normal"/>
    <w:rsid w:val="006D740A"/>
    <w:pPr>
      <w:spacing w:before="240" w:after="120"/>
      <w:outlineLvl w:val="0"/>
    </w:pPr>
    <w:rPr>
      <w:rFonts w:ascii="Times New Roman" w:hAnsi="Times New Roman"/>
      <w:b/>
      <w:sz w:val="32"/>
    </w:rPr>
  </w:style>
  <w:style w:type="paragraph" w:customStyle="1" w:styleId="AllowPageBreak">
    <w:name w:val="AllowPageBreak"/>
    <w:rsid w:val="006D740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D740A"/>
    <w:rPr>
      <w:b/>
    </w:rPr>
  </w:style>
  <w:style w:type="character" w:customStyle="1" w:styleId="Heading2Char">
    <w:name w:val="Heading 2 Char"/>
    <w:basedOn w:val="DefaultParagraphFont"/>
    <w:link w:val="Heading2"/>
    <w:rsid w:val="006D74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4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74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74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4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4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74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740A"/>
    <w:rPr>
      <w:rFonts w:ascii="Courier New" w:eastAsia="Times New Roman" w:hAnsi="Courier New" w:cs="Times New Roman"/>
      <w:i/>
      <w:szCs w:val="20"/>
      <w:lang w:eastAsia="en-US"/>
    </w:rPr>
  </w:style>
  <w:style w:type="paragraph" w:customStyle="1" w:styleId="HeadingBase">
    <w:name w:val="Heading Base"/>
    <w:rsid w:val="006D74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40A"/>
    <w:pPr>
      <w:tabs>
        <w:tab w:val="right" w:leader="dot" w:pos="9072"/>
      </w:tabs>
      <w:ind w:left="567"/>
    </w:pPr>
    <w:rPr>
      <w:szCs w:val="22"/>
    </w:rPr>
  </w:style>
  <w:style w:type="paragraph" w:customStyle="1" w:styleId="TOCBase">
    <w:name w:val="TOC Base"/>
    <w:rsid w:val="006D74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40A"/>
    <w:pPr>
      <w:tabs>
        <w:tab w:val="right" w:leader="dot" w:pos="9072"/>
      </w:tabs>
      <w:spacing w:before="40" w:after="40"/>
      <w:ind w:left="284"/>
    </w:pPr>
    <w:rPr>
      <w:rFonts w:ascii="Times New Roman" w:hAnsi="Times New Roman"/>
    </w:rPr>
  </w:style>
  <w:style w:type="paragraph" w:styleId="TOC1">
    <w:name w:val="toc 1"/>
    <w:basedOn w:val="TOCBase"/>
    <w:next w:val="Normal"/>
    <w:rsid w:val="006D74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74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40A"/>
    <w:rPr>
      <w:rFonts w:ascii="Times New Roman" w:eastAsia="Times New Roman" w:hAnsi="Times New Roman" w:cs="Times New Roman"/>
      <w:sz w:val="16"/>
      <w:lang w:eastAsia="en-US"/>
    </w:rPr>
  </w:style>
  <w:style w:type="paragraph" w:styleId="Title">
    <w:name w:val="Title"/>
    <w:basedOn w:val="HeadingBase"/>
    <w:link w:val="TitleChar"/>
    <w:qFormat/>
    <w:rsid w:val="006D740A"/>
    <w:pPr>
      <w:spacing w:before="5040"/>
      <w:jc w:val="center"/>
    </w:pPr>
    <w:rPr>
      <w:sz w:val="48"/>
      <w:szCs w:val="72"/>
      <w:lang w:val="en-US"/>
    </w:rPr>
  </w:style>
  <w:style w:type="character" w:customStyle="1" w:styleId="TitleChar">
    <w:name w:val="Title Char"/>
    <w:basedOn w:val="DefaultParagraphFont"/>
    <w:link w:val="Title"/>
    <w:rsid w:val="006D74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40A"/>
    <w:pPr>
      <w:tabs>
        <w:tab w:val="left" w:pos="3600"/>
        <w:tab w:val="left" w:pos="3958"/>
      </w:tabs>
    </w:pPr>
  </w:style>
  <w:style w:type="paragraph" w:styleId="List">
    <w:name w:val="List"/>
    <w:basedOn w:val="BodyText"/>
    <w:next w:val="BodyText"/>
    <w:rsid w:val="006D740A"/>
    <w:pPr>
      <w:tabs>
        <w:tab w:val="left" w:pos="340"/>
      </w:tabs>
      <w:spacing w:before="60" w:after="60"/>
      <w:ind w:left="340" w:hanging="340"/>
    </w:pPr>
  </w:style>
  <w:style w:type="paragraph" w:customStyle="1" w:styleId="Note">
    <w:name w:val="Note"/>
    <w:basedOn w:val="BodyText"/>
    <w:rsid w:val="006D74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740A"/>
    <w:rPr>
      <w:b/>
      <w:spacing w:val="0"/>
    </w:rPr>
  </w:style>
  <w:style w:type="paragraph" w:customStyle="1" w:styleId="SuperTitle">
    <w:name w:val="SuperTitle"/>
    <w:basedOn w:val="Title"/>
    <w:rsid w:val="006D740A"/>
    <w:pPr>
      <w:framePr w:wrap="auto" w:hAnchor="text" w:y="6049"/>
    </w:pPr>
    <w:rPr>
      <w:color w:val="000000"/>
      <w:sz w:val="40"/>
    </w:rPr>
  </w:style>
  <w:style w:type="paragraph" w:customStyle="1" w:styleId="TOCTitle">
    <w:name w:val="TOCTitle"/>
    <w:basedOn w:val="Heading1"/>
    <w:rsid w:val="006D740A"/>
    <w:pPr>
      <w:spacing w:after="240"/>
      <w:jc w:val="center"/>
      <w:outlineLvl w:val="9"/>
    </w:pPr>
    <w:rPr>
      <w:caps/>
    </w:rPr>
  </w:style>
  <w:style w:type="paragraph" w:customStyle="1" w:styleId="Version">
    <w:name w:val="Version"/>
    <w:rsid w:val="006D74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740A"/>
    <w:pPr>
      <w:numPr>
        <w:numId w:val="12"/>
      </w:numPr>
      <w:tabs>
        <w:tab w:val="clear" w:pos="680"/>
      </w:tabs>
    </w:pPr>
  </w:style>
  <w:style w:type="paragraph" w:styleId="Index1">
    <w:name w:val="index 1"/>
    <w:basedOn w:val="Normal"/>
    <w:next w:val="Normal"/>
    <w:semiHidden/>
    <w:rsid w:val="006D740A"/>
    <w:pPr>
      <w:keepNext w:val="0"/>
      <w:tabs>
        <w:tab w:val="right" w:pos="4176"/>
      </w:tabs>
      <w:ind w:left="198" w:hanging="198"/>
    </w:pPr>
    <w:rPr>
      <w:rFonts w:ascii="Garamond" w:hAnsi="Garamond"/>
    </w:rPr>
  </w:style>
  <w:style w:type="paragraph" w:styleId="IndexHeading">
    <w:name w:val="index heading"/>
    <w:basedOn w:val="Normal"/>
    <w:next w:val="Index1"/>
    <w:semiHidden/>
    <w:rsid w:val="006D740A"/>
    <w:pPr>
      <w:spacing w:before="120" w:after="120"/>
    </w:pPr>
    <w:rPr>
      <w:rFonts w:ascii="Arial" w:hAnsi="Arial"/>
      <w:b/>
      <w:color w:val="918585"/>
      <w:sz w:val="24"/>
    </w:rPr>
  </w:style>
  <w:style w:type="paragraph" w:styleId="Header">
    <w:name w:val="header"/>
    <w:basedOn w:val="Normal"/>
    <w:link w:val="HeaderChar"/>
    <w:rsid w:val="006D74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40A"/>
    <w:rPr>
      <w:rFonts w:ascii="Times New Roman" w:eastAsia="Times New Roman" w:hAnsi="Times New Roman" w:cs="Times New Roman"/>
      <w:sz w:val="16"/>
      <w:szCs w:val="20"/>
      <w:lang w:val="en-GB" w:eastAsia="en-US"/>
    </w:rPr>
  </w:style>
  <w:style w:type="paragraph" w:customStyle="1" w:styleId="Chapter">
    <w:name w:val="Chapter"/>
    <w:basedOn w:val="Normal"/>
    <w:rsid w:val="006D740A"/>
    <w:pPr>
      <w:spacing w:before="240"/>
    </w:pPr>
    <w:rPr>
      <w:rFonts w:ascii="Times New Roman" w:hAnsi="Times New Roman"/>
      <w:smallCaps/>
      <w:spacing w:val="80"/>
      <w:sz w:val="28"/>
    </w:rPr>
  </w:style>
  <w:style w:type="paragraph" w:customStyle="1" w:styleId="InChapter">
    <w:name w:val="InChapter"/>
    <w:basedOn w:val="Heading3"/>
    <w:rsid w:val="006D740A"/>
    <w:pPr>
      <w:spacing w:after="240"/>
      <w:outlineLvl w:val="9"/>
    </w:pPr>
    <w:rPr>
      <w:noProof/>
    </w:rPr>
  </w:style>
  <w:style w:type="paragraph" w:styleId="Index2">
    <w:name w:val="index 2"/>
    <w:basedOn w:val="Normal"/>
    <w:next w:val="Normal"/>
    <w:semiHidden/>
    <w:rsid w:val="006D740A"/>
    <w:pPr>
      <w:tabs>
        <w:tab w:val="right" w:pos="4176"/>
      </w:tabs>
      <w:ind w:left="568" w:hanging="284"/>
    </w:pPr>
    <w:rPr>
      <w:rFonts w:ascii="Garamond" w:hAnsi="Garamond"/>
    </w:rPr>
  </w:style>
  <w:style w:type="paragraph" w:customStyle="1" w:styleId="Byline">
    <w:name w:val="Byline"/>
    <w:rsid w:val="006D74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40A"/>
    <w:pPr>
      <w:tabs>
        <w:tab w:val="clear" w:pos="3600"/>
        <w:tab w:val="clear" w:pos="3958"/>
      </w:tabs>
      <w:jc w:val="right"/>
    </w:pPr>
  </w:style>
  <w:style w:type="paragraph" w:styleId="Caption">
    <w:name w:val="caption"/>
    <w:basedOn w:val="BodyText"/>
    <w:next w:val="Normal"/>
    <w:qFormat/>
    <w:rsid w:val="006D740A"/>
    <w:pPr>
      <w:framePr w:w="2268" w:hSpace="181" w:vSpace="181" w:wrap="around" w:vAnchor="text" w:hAnchor="page" w:x="1135" w:y="285" w:anchorLock="1"/>
    </w:pPr>
    <w:rPr>
      <w:i/>
    </w:rPr>
  </w:style>
  <w:style w:type="paragraph" w:customStyle="1" w:styleId="MiniTOCTitle">
    <w:name w:val="MiniTOCTitle"/>
    <w:basedOn w:val="Heading4"/>
    <w:rsid w:val="006D740A"/>
    <w:pPr>
      <w:spacing w:before="240"/>
      <w:outlineLvl w:val="9"/>
    </w:pPr>
    <w:rPr>
      <w:noProof/>
      <w:sz w:val="24"/>
    </w:rPr>
  </w:style>
  <w:style w:type="paragraph" w:customStyle="1" w:styleId="MiniTOCItem">
    <w:name w:val="MiniTOCItem"/>
    <w:basedOn w:val="ListBullet"/>
    <w:rsid w:val="006D740A"/>
    <w:pPr>
      <w:numPr>
        <w:numId w:val="0"/>
      </w:numPr>
      <w:tabs>
        <w:tab w:val="right" w:leader="dot" w:pos="6521"/>
      </w:tabs>
      <w:spacing w:before="0" w:after="0"/>
    </w:pPr>
  </w:style>
  <w:style w:type="paragraph" w:customStyle="1" w:styleId="TOFTitle">
    <w:name w:val="TOFTitle"/>
    <w:basedOn w:val="TOCTitle"/>
    <w:rsid w:val="006D740A"/>
  </w:style>
  <w:style w:type="paragraph" w:styleId="TableofFigures">
    <w:name w:val="table of figures"/>
    <w:basedOn w:val="Normal"/>
    <w:next w:val="Normal"/>
    <w:semiHidden/>
    <w:rsid w:val="006D740A"/>
    <w:pPr>
      <w:tabs>
        <w:tab w:val="right" w:leader="dot" w:pos="9072"/>
      </w:tabs>
      <w:ind w:left="970" w:hanging="403"/>
    </w:pPr>
    <w:rPr>
      <w:rFonts w:ascii="Times New Roman" w:hAnsi="Times New Roman"/>
      <w:b/>
    </w:rPr>
  </w:style>
  <w:style w:type="paragraph" w:styleId="ListNumber">
    <w:name w:val="List Number"/>
    <w:basedOn w:val="List"/>
    <w:rsid w:val="006D740A"/>
    <w:pPr>
      <w:numPr>
        <w:numId w:val="14"/>
      </w:numPr>
      <w:tabs>
        <w:tab w:val="clear" w:pos="340"/>
      </w:tabs>
    </w:pPr>
  </w:style>
  <w:style w:type="character" w:customStyle="1" w:styleId="WingdingSymbols">
    <w:name w:val="Wingding Symbols"/>
    <w:rsid w:val="006D740A"/>
    <w:rPr>
      <w:rFonts w:ascii="Wingdings" w:hAnsi="Wingdings"/>
    </w:rPr>
  </w:style>
  <w:style w:type="paragraph" w:customStyle="1" w:styleId="TableHeading">
    <w:name w:val="Table Heading"/>
    <w:basedOn w:val="HeadingBase"/>
    <w:rsid w:val="006D740A"/>
    <w:pPr>
      <w:keepLines/>
      <w:pBdr>
        <w:bottom w:val="single" w:sz="6" w:space="1" w:color="918585"/>
      </w:pBdr>
      <w:spacing w:before="240"/>
    </w:pPr>
  </w:style>
  <w:style w:type="character" w:customStyle="1" w:styleId="HotSpot">
    <w:name w:val="HotSpot"/>
    <w:rsid w:val="006D740A"/>
    <w:rPr>
      <w:color w:val="0033CC"/>
      <w:u w:val="none"/>
    </w:rPr>
  </w:style>
  <w:style w:type="paragraph" w:customStyle="1" w:styleId="BodyTextRight">
    <w:name w:val="Body Text Right"/>
    <w:basedOn w:val="BodyText"/>
    <w:rsid w:val="006D740A"/>
    <w:pPr>
      <w:spacing w:before="0" w:after="0"/>
      <w:jc w:val="right"/>
    </w:pPr>
  </w:style>
  <w:style w:type="paragraph" w:styleId="Index3">
    <w:name w:val="index 3"/>
    <w:basedOn w:val="ListNumber2"/>
    <w:next w:val="Normal"/>
    <w:semiHidden/>
    <w:rsid w:val="006D740A"/>
    <w:pPr>
      <w:numPr>
        <w:numId w:val="0"/>
      </w:numPr>
      <w:tabs>
        <w:tab w:val="right" w:leader="dot" w:pos="4176"/>
      </w:tabs>
    </w:pPr>
  </w:style>
  <w:style w:type="paragraph" w:styleId="ListNumber2">
    <w:name w:val="List Number 2"/>
    <w:basedOn w:val="List2"/>
    <w:rsid w:val="006D740A"/>
    <w:pPr>
      <w:numPr>
        <w:numId w:val="9"/>
      </w:numPr>
      <w:tabs>
        <w:tab w:val="clear" w:pos="1060"/>
      </w:tabs>
    </w:pPr>
  </w:style>
  <w:style w:type="paragraph" w:customStyle="1" w:styleId="MarginNote">
    <w:name w:val="Margin Note"/>
    <w:basedOn w:val="BodyText"/>
    <w:rsid w:val="006D74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4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4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740A"/>
    <w:rPr>
      <w:sz w:val="32"/>
    </w:rPr>
  </w:style>
  <w:style w:type="paragraph" w:customStyle="1" w:styleId="HeadingProcedure">
    <w:name w:val="Heading Procedure"/>
    <w:basedOn w:val="HeadingBase"/>
    <w:next w:val="Normal"/>
    <w:rsid w:val="006D740A"/>
    <w:pPr>
      <w:tabs>
        <w:tab w:val="left" w:pos="0"/>
      </w:tabs>
      <w:spacing w:before="120" w:after="60"/>
    </w:pPr>
    <w:rPr>
      <w:i/>
      <w:color w:val="918585"/>
      <w:sz w:val="22"/>
    </w:rPr>
  </w:style>
  <w:style w:type="paragraph" w:customStyle="1" w:styleId="TableBodyText">
    <w:name w:val="Table Body Text"/>
    <w:basedOn w:val="BodyText"/>
    <w:rsid w:val="006D740A"/>
    <w:pPr>
      <w:spacing w:before="60" w:after="60"/>
    </w:pPr>
  </w:style>
  <w:style w:type="paragraph" w:styleId="ListContinue">
    <w:name w:val="List Continue"/>
    <w:basedOn w:val="List"/>
    <w:rsid w:val="006D740A"/>
    <w:pPr>
      <w:ind w:firstLine="0"/>
    </w:pPr>
  </w:style>
  <w:style w:type="paragraph" w:customStyle="1" w:styleId="ListNote">
    <w:name w:val="List Note"/>
    <w:basedOn w:val="List"/>
    <w:rsid w:val="006D740A"/>
    <w:pPr>
      <w:pBdr>
        <w:top w:val="single" w:sz="6" w:space="2" w:color="918585"/>
        <w:bottom w:val="single" w:sz="6" w:space="2" w:color="918585"/>
      </w:pBdr>
      <w:tabs>
        <w:tab w:val="left" w:pos="1021"/>
      </w:tabs>
      <w:ind w:firstLine="0"/>
    </w:pPr>
  </w:style>
  <w:style w:type="paragraph" w:customStyle="1" w:styleId="Warning">
    <w:name w:val="Warning"/>
    <w:basedOn w:val="BodyText"/>
    <w:rsid w:val="006D740A"/>
    <w:pPr>
      <w:shd w:val="clear" w:color="auto" w:fill="D9D9D9"/>
      <w:tabs>
        <w:tab w:val="left" w:pos="992"/>
      </w:tabs>
      <w:ind w:left="119" w:right="119"/>
    </w:pPr>
    <w:rPr>
      <w:sz w:val="20"/>
    </w:rPr>
  </w:style>
  <w:style w:type="paragraph" w:customStyle="1" w:styleId="MarginIcons">
    <w:name w:val="Margin Icons"/>
    <w:basedOn w:val="BodyText"/>
    <w:rsid w:val="006D74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40A"/>
    <w:rPr>
      <w:rFonts w:ascii="Courier New" w:hAnsi="Courier New"/>
    </w:rPr>
  </w:style>
  <w:style w:type="paragraph" w:customStyle="1" w:styleId="NoteBullet">
    <w:name w:val="Note Bullet"/>
    <w:basedOn w:val="Note"/>
    <w:rsid w:val="006D740A"/>
    <w:pPr>
      <w:tabs>
        <w:tab w:val="clear" w:pos="680"/>
      </w:tabs>
      <w:spacing w:before="60" w:after="60"/>
    </w:pPr>
  </w:style>
  <w:style w:type="paragraph" w:customStyle="1" w:styleId="SubHeading2">
    <w:name w:val="SubHeading2"/>
    <w:basedOn w:val="HeadingBase"/>
    <w:rsid w:val="006D740A"/>
    <w:pPr>
      <w:spacing w:before="240" w:after="60"/>
    </w:pPr>
    <w:rPr>
      <w:sz w:val="20"/>
    </w:rPr>
  </w:style>
  <w:style w:type="paragraph" w:customStyle="1" w:styleId="SubHeading1">
    <w:name w:val="SubHeading1"/>
    <w:basedOn w:val="HeadingBase"/>
    <w:rsid w:val="006D740A"/>
    <w:pPr>
      <w:spacing w:before="240" w:after="60"/>
    </w:pPr>
    <w:rPr>
      <w:color w:val="918585"/>
      <w:sz w:val="22"/>
    </w:rPr>
  </w:style>
  <w:style w:type="paragraph" w:customStyle="1" w:styleId="SideHeading">
    <w:name w:val="Side Heading"/>
    <w:basedOn w:val="HeadingBase"/>
    <w:rsid w:val="006D74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40A"/>
    <w:pPr>
      <w:numPr>
        <w:numId w:val="10"/>
      </w:numPr>
    </w:pPr>
  </w:style>
  <w:style w:type="paragraph" w:styleId="PlainText">
    <w:name w:val="Plain Text"/>
    <w:basedOn w:val="Normal"/>
    <w:link w:val="PlainTextChar"/>
    <w:rsid w:val="006D740A"/>
    <w:rPr>
      <w:sz w:val="20"/>
    </w:rPr>
  </w:style>
  <w:style w:type="character" w:customStyle="1" w:styleId="PlainTextChar">
    <w:name w:val="Plain Text Char"/>
    <w:basedOn w:val="DefaultParagraphFont"/>
    <w:link w:val="PlainText"/>
    <w:rsid w:val="006D740A"/>
    <w:rPr>
      <w:rFonts w:ascii="Courier New" w:eastAsia="Times New Roman" w:hAnsi="Courier New" w:cs="Times New Roman"/>
      <w:sz w:val="20"/>
      <w:szCs w:val="20"/>
      <w:lang w:eastAsia="en-US"/>
    </w:rPr>
  </w:style>
  <w:style w:type="character" w:customStyle="1" w:styleId="MenuOption">
    <w:name w:val="Menu Option"/>
    <w:basedOn w:val="DefaultParagraphFont"/>
    <w:rsid w:val="006D740A"/>
    <w:rPr>
      <w:b/>
      <w:smallCaps/>
    </w:rPr>
  </w:style>
  <w:style w:type="paragraph" w:customStyle="1" w:styleId="TableListNumber">
    <w:name w:val="Table List Number"/>
    <w:basedOn w:val="ListNumber"/>
    <w:rsid w:val="006D740A"/>
    <w:pPr>
      <w:numPr>
        <w:numId w:val="0"/>
      </w:numPr>
    </w:pPr>
  </w:style>
  <w:style w:type="paragraph" w:styleId="TOC4">
    <w:name w:val="toc 4"/>
    <w:basedOn w:val="TOCBase"/>
    <w:next w:val="Normal"/>
    <w:semiHidden/>
    <w:rsid w:val="006D740A"/>
    <w:pPr>
      <w:tabs>
        <w:tab w:val="right" w:leader="dot" w:pos="9071"/>
      </w:tabs>
      <w:ind w:left="1701"/>
    </w:pPr>
  </w:style>
  <w:style w:type="paragraph" w:customStyle="1" w:styleId="ListAlpha">
    <w:name w:val="List Alpha"/>
    <w:basedOn w:val="List"/>
    <w:rsid w:val="006D740A"/>
    <w:pPr>
      <w:numPr>
        <w:numId w:val="8"/>
      </w:numPr>
    </w:pPr>
  </w:style>
  <w:style w:type="paragraph" w:customStyle="1" w:styleId="ListAlpha2">
    <w:name w:val="List Alpha 2"/>
    <w:basedOn w:val="List2"/>
    <w:rsid w:val="006D740A"/>
    <w:pPr>
      <w:numPr>
        <w:numId w:val="7"/>
      </w:numPr>
    </w:pPr>
  </w:style>
  <w:style w:type="paragraph" w:styleId="List2">
    <w:name w:val="List 2"/>
    <w:basedOn w:val="BodyText"/>
    <w:rsid w:val="006D740A"/>
    <w:pPr>
      <w:tabs>
        <w:tab w:val="left" w:pos="680"/>
      </w:tabs>
      <w:spacing w:before="60" w:after="60"/>
      <w:ind w:left="680" w:hanging="340"/>
    </w:pPr>
  </w:style>
  <w:style w:type="paragraph" w:styleId="List3">
    <w:name w:val="List 3"/>
    <w:basedOn w:val="BodyText"/>
    <w:rsid w:val="006D740A"/>
    <w:pPr>
      <w:tabs>
        <w:tab w:val="left" w:pos="1021"/>
      </w:tabs>
      <w:spacing w:before="60" w:after="60"/>
      <w:ind w:left="1020" w:hanging="340"/>
    </w:pPr>
  </w:style>
  <w:style w:type="paragraph" w:styleId="List4">
    <w:name w:val="List 4"/>
    <w:basedOn w:val="BodyText"/>
    <w:rsid w:val="006D740A"/>
    <w:pPr>
      <w:tabs>
        <w:tab w:val="left" w:pos="1361"/>
      </w:tabs>
      <w:spacing w:before="60" w:after="60"/>
      <w:ind w:left="1361" w:hanging="340"/>
    </w:pPr>
  </w:style>
  <w:style w:type="paragraph" w:styleId="List5">
    <w:name w:val="List 5"/>
    <w:basedOn w:val="BodyText"/>
    <w:rsid w:val="006D740A"/>
    <w:pPr>
      <w:tabs>
        <w:tab w:val="left" w:pos="1701"/>
      </w:tabs>
      <w:spacing w:before="60" w:after="60"/>
      <w:ind w:left="1701" w:hanging="340"/>
    </w:pPr>
  </w:style>
  <w:style w:type="paragraph" w:styleId="ListBullet3">
    <w:name w:val="List Bullet 3"/>
    <w:basedOn w:val="List3"/>
    <w:rsid w:val="006D740A"/>
    <w:pPr>
      <w:numPr>
        <w:numId w:val="13"/>
      </w:numPr>
      <w:tabs>
        <w:tab w:val="clear" w:pos="1021"/>
      </w:tabs>
      <w:ind w:left="1037" w:hanging="357"/>
    </w:pPr>
  </w:style>
  <w:style w:type="paragraph" w:styleId="ListBullet4">
    <w:name w:val="List Bullet 4"/>
    <w:basedOn w:val="List4"/>
    <w:rsid w:val="006D740A"/>
    <w:pPr>
      <w:numPr>
        <w:numId w:val="2"/>
      </w:numPr>
      <w:tabs>
        <w:tab w:val="clear" w:pos="1361"/>
      </w:tabs>
    </w:pPr>
  </w:style>
  <w:style w:type="paragraph" w:styleId="ListBullet5">
    <w:name w:val="List Bullet 5"/>
    <w:basedOn w:val="List5"/>
    <w:rsid w:val="006D740A"/>
    <w:pPr>
      <w:numPr>
        <w:numId w:val="3"/>
      </w:numPr>
    </w:pPr>
  </w:style>
  <w:style w:type="paragraph" w:styleId="ListContinue2">
    <w:name w:val="List Continue 2"/>
    <w:basedOn w:val="List2"/>
    <w:rsid w:val="006D740A"/>
    <w:pPr>
      <w:ind w:firstLine="0"/>
    </w:pPr>
  </w:style>
  <w:style w:type="paragraph" w:styleId="ListContinue3">
    <w:name w:val="List Continue 3"/>
    <w:basedOn w:val="List3"/>
    <w:rsid w:val="006D740A"/>
    <w:pPr>
      <w:ind w:left="1021" w:firstLine="0"/>
    </w:pPr>
  </w:style>
  <w:style w:type="paragraph" w:styleId="ListContinue4">
    <w:name w:val="List Continue 4"/>
    <w:basedOn w:val="List4"/>
    <w:rsid w:val="006D740A"/>
    <w:pPr>
      <w:ind w:firstLine="0"/>
    </w:pPr>
  </w:style>
  <w:style w:type="paragraph" w:styleId="ListContinue5">
    <w:name w:val="List Continue 5"/>
    <w:basedOn w:val="List5"/>
    <w:rsid w:val="006D740A"/>
    <w:pPr>
      <w:ind w:firstLine="0"/>
    </w:pPr>
  </w:style>
  <w:style w:type="paragraph" w:styleId="ListNumber3">
    <w:name w:val="List Number 3"/>
    <w:basedOn w:val="List3"/>
    <w:rsid w:val="006D740A"/>
    <w:pPr>
      <w:numPr>
        <w:numId w:val="4"/>
      </w:numPr>
    </w:pPr>
  </w:style>
  <w:style w:type="paragraph" w:styleId="ListNumber4">
    <w:name w:val="List Number 4"/>
    <w:basedOn w:val="List4"/>
    <w:rsid w:val="006D740A"/>
    <w:pPr>
      <w:numPr>
        <w:numId w:val="5"/>
      </w:numPr>
    </w:pPr>
  </w:style>
  <w:style w:type="paragraph" w:styleId="ListNumber5">
    <w:name w:val="List Number 5"/>
    <w:basedOn w:val="List5"/>
    <w:rsid w:val="006D740A"/>
    <w:pPr>
      <w:numPr>
        <w:numId w:val="6"/>
      </w:numPr>
    </w:pPr>
  </w:style>
  <w:style w:type="paragraph" w:styleId="BlockText">
    <w:name w:val="Block Text"/>
    <w:basedOn w:val="Normal"/>
    <w:rsid w:val="006D740A"/>
    <w:pPr>
      <w:spacing w:after="120"/>
      <w:ind w:left="1440" w:right="1440"/>
    </w:pPr>
  </w:style>
  <w:style w:type="character" w:customStyle="1" w:styleId="Subscript">
    <w:name w:val="Subscript"/>
    <w:basedOn w:val="DefaultParagraphFont"/>
    <w:rsid w:val="006D740A"/>
    <w:rPr>
      <w:sz w:val="16"/>
      <w:vertAlign w:val="subscript"/>
    </w:rPr>
  </w:style>
  <w:style w:type="character" w:customStyle="1" w:styleId="Superscript">
    <w:name w:val="Superscript"/>
    <w:basedOn w:val="DefaultParagraphFont"/>
    <w:rsid w:val="006D740A"/>
    <w:rPr>
      <w:sz w:val="16"/>
      <w:vertAlign w:val="superscript"/>
    </w:rPr>
  </w:style>
  <w:style w:type="character" w:customStyle="1" w:styleId="Symbols">
    <w:name w:val="Symbols"/>
    <w:basedOn w:val="DefaultParagraphFont"/>
    <w:rsid w:val="006D740A"/>
    <w:rPr>
      <w:rFonts w:ascii="Symbol" w:hAnsi="Symbol"/>
    </w:rPr>
  </w:style>
  <w:style w:type="character" w:customStyle="1" w:styleId="MenuOptions">
    <w:name w:val="Menu Options"/>
    <w:basedOn w:val="DefaultParagraphFont"/>
    <w:rsid w:val="006D740A"/>
    <w:rPr>
      <w:rFonts w:ascii="Arial Narrow" w:hAnsi="Arial Narrow"/>
      <w:smallCaps/>
    </w:rPr>
  </w:style>
  <w:style w:type="character" w:customStyle="1" w:styleId="Buttons">
    <w:name w:val="Buttons"/>
    <w:basedOn w:val="DefaultParagraphFont"/>
    <w:rsid w:val="006D740A"/>
    <w:rPr>
      <w:b/>
    </w:rPr>
  </w:style>
  <w:style w:type="character" w:customStyle="1" w:styleId="Underlined">
    <w:name w:val="Underlined"/>
    <w:basedOn w:val="DefaultParagraphFont"/>
    <w:rsid w:val="006D740A"/>
    <w:rPr>
      <w:u w:val="single"/>
    </w:rPr>
  </w:style>
  <w:style w:type="paragraph" w:customStyle="1" w:styleId="TableBodyTextRight">
    <w:name w:val="Table Body Text Right"/>
    <w:basedOn w:val="TableBodyText"/>
    <w:rsid w:val="006D740A"/>
    <w:pPr>
      <w:widowControl w:val="0"/>
      <w:autoSpaceDE w:val="0"/>
      <w:autoSpaceDN w:val="0"/>
      <w:adjustRightInd w:val="0"/>
      <w:jc w:val="right"/>
    </w:pPr>
    <w:rPr>
      <w:rFonts w:cs="Arial"/>
      <w:szCs w:val="18"/>
    </w:rPr>
  </w:style>
  <w:style w:type="paragraph" w:customStyle="1" w:styleId="CopyrightText">
    <w:name w:val="Copyright Text"/>
    <w:basedOn w:val="BodyText"/>
    <w:rsid w:val="006D740A"/>
    <w:rPr>
      <w:sz w:val="18"/>
    </w:rPr>
  </w:style>
  <w:style w:type="paragraph" w:customStyle="1" w:styleId="BodySmallRight">
    <w:name w:val="Body Small Right"/>
    <w:basedOn w:val="BodyTextRight"/>
    <w:rsid w:val="006D740A"/>
    <w:rPr>
      <w:sz w:val="18"/>
      <w:szCs w:val="18"/>
    </w:rPr>
  </w:style>
  <w:style w:type="paragraph" w:customStyle="1" w:styleId="MarginEdition">
    <w:name w:val="Margin Edition"/>
    <w:basedOn w:val="MarginNote"/>
    <w:rsid w:val="006D740A"/>
    <w:pPr>
      <w:spacing w:before="0" w:after="0"/>
    </w:pPr>
    <w:rPr>
      <w:rFonts w:ascii="Times New Roman" w:hAnsi="Times New Roman"/>
      <w:color w:val="999999"/>
    </w:rPr>
  </w:style>
  <w:style w:type="paragraph" w:customStyle="1" w:styleId="Spacer">
    <w:name w:val="Spacer"/>
    <w:basedOn w:val="Normal"/>
    <w:rsid w:val="006D740A"/>
    <w:rPr>
      <w:sz w:val="2"/>
      <w:szCs w:val="2"/>
    </w:rPr>
  </w:style>
  <w:style w:type="character" w:customStyle="1" w:styleId="Small">
    <w:name w:val="Small"/>
    <w:basedOn w:val="DefaultParagraphFont"/>
    <w:rsid w:val="006D740A"/>
    <w:rPr>
      <w:sz w:val="16"/>
    </w:rPr>
  </w:style>
  <w:style w:type="paragraph" w:customStyle="1" w:styleId="WideTable">
    <w:name w:val="Wide Table"/>
    <w:basedOn w:val="Normal"/>
    <w:rsid w:val="006D740A"/>
    <w:pPr>
      <w:ind w:left="-1418"/>
    </w:pPr>
    <w:rPr>
      <w:sz w:val="2"/>
      <w:szCs w:val="2"/>
    </w:rPr>
  </w:style>
  <w:style w:type="character" w:styleId="PageNumber">
    <w:name w:val="page number"/>
    <w:basedOn w:val="DefaultParagraphFont"/>
    <w:rsid w:val="006D740A"/>
  </w:style>
  <w:style w:type="paragraph" w:styleId="Quote">
    <w:name w:val="Quote"/>
    <w:basedOn w:val="Heading1"/>
    <w:link w:val="QuoteChar"/>
    <w:qFormat/>
    <w:rsid w:val="006D740A"/>
    <w:rPr>
      <w:b w:val="0"/>
      <w:sz w:val="72"/>
      <w:szCs w:val="72"/>
      <w:lang w:val="en-NZ"/>
    </w:rPr>
  </w:style>
  <w:style w:type="character" w:customStyle="1" w:styleId="QuoteChar">
    <w:name w:val="Quote Char"/>
    <w:basedOn w:val="DefaultParagraphFont"/>
    <w:link w:val="Quote"/>
    <w:rsid w:val="006D74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40A"/>
    <w:pPr>
      <w:pageBreakBefore/>
    </w:pPr>
  </w:style>
  <w:style w:type="paragraph" w:customStyle="1" w:styleId="Border">
    <w:name w:val="Border"/>
    <w:basedOn w:val="Normal"/>
    <w:qFormat/>
    <w:rsid w:val="006D74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40A"/>
    <w:rPr>
      <w:b/>
      <w:bCs/>
      <w:i/>
      <w:iCs/>
      <w:color w:val="auto"/>
    </w:rPr>
  </w:style>
  <w:style w:type="paragraph" w:styleId="IntenseQuote">
    <w:name w:val="Intense Quote"/>
    <w:basedOn w:val="Normal"/>
    <w:next w:val="Normal"/>
    <w:link w:val="IntenseQuoteChar"/>
    <w:uiPriority w:val="30"/>
    <w:qFormat/>
    <w:rsid w:val="006D74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4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740A"/>
    <w:rPr>
      <w:smallCaps/>
      <w:color w:val="auto"/>
      <w:u w:val="single"/>
    </w:rPr>
  </w:style>
  <w:style w:type="character" w:styleId="IntenseReference">
    <w:name w:val="Intense Reference"/>
    <w:basedOn w:val="DefaultParagraphFont"/>
    <w:uiPriority w:val="32"/>
    <w:qFormat/>
    <w:rsid w:val="006D740A"/>
    <w:rPr>
      <w:b/>
      <w:bCs/>
      <w:smallCaps/>
      <w:color w:val="auto"/>
      <w:spacing w:val="5"/>
      <w:u w:val="single"/>
    </w:rPr>
  </w:style>
  <w:style w:type="paragraph" w:customStyle="1" w:styleId="2ColumnHeading">
    <w:name w:val="2Column Heading"/>
    <w:basedOn w:val="BodyText"/>
    <w:qFormat/>
    <w:rsid w:val="006D740A"/>
    <w:pPr>
      <w:spacing w:after="60"/>
      <w:ind w:left="-2268"/>
    </w:pPr>
    <w:rPr>
      <w:b/>
    </w:rPr>
  </w:style>
  <w:style w:type="paragraph" w:customStyle="1" w:styleId="Heading1TOC">
    <w:name w:val="Heading1 TOC"/>
    <w:basedOn w:val="Normal"/>
    <w:qFormat/>
    <w:rsid w:val="006D740A"/>
    <w:pPr>
      <w:spacing w:before="240" w:after="120"/>
    </w:pPr>
    <w:rPr>
      <w:rFonts w:ascii="Times New Roman" w:hAnsi="Times New Roman"/>
      <w:b/>
      <w:sz w:val="32"/>
    </w:rPr>
  </w:style>
  <w:style w:type="paragraph" w:customStyle="1" w:styleId="Heading2TOC">
    <w:name w:val="Heading2 TOC"/>
    <w:basedOn w:val="Normal"/>
    <w:qFormat/>
    <w:rsid w:val="006D740A"/>
    <w:pPr>
      <w:spacing w:before="240" w:after="60"/>
    </w:pPr>
    <w:rPr>
      <w:rFonts w:ascii="Times New Roman" w:hAnsi="Times New Roman"/>
      <w:b/>
      <w:sz w:val="28"/>
    </w:rPr>
  </w:style>
  <w:style w:type="character" w:customStyle="1" w:styleId="Underline">
    <w:name w:val="Underline"/>
    <w:basedOn w:val="DefaultParagraphFont"/>
    <w:qFormat/>
    <w:rsid w:val="006D740A"/>
    <w:rPr>
      <w:u w:val="single"/>
    </w:rPr>
  </w:style>
  <w:style w:type="character" w:customStyle="1" w:styleId="BoldandItalics">
    <w:name w:val="Bold and Italics"/>
    <w:qFormat/>
    <w:rsid w:val="006D740A"/>
    <w:rPr>
      <w:b/>
      <w:i/>
      <w:u w:val="none"/>
    </w:rPr>
  </w:style>
  <w:style w:type="paragraph" w:styleId="BalloonText">
    <w:name w:val="Balloon Text"/>
    <w:basedOn w:val="Normal"/>
    <w:link w:val="BalloonTextChar"/>
    <w:rsid w:val="006D740A"/>
    <w:rPr>
      <w:rFonts w:ascii="Tahoma" w:hAnsi="Tahoma" w:cs="Tahoma"/>
      <w:sz w:val="16"/>
      <w:szCs w:val="16"/>
    </w:rPr>
  </w:style>
  <w:style w:type="character" w:customStyle="1" w:styleId="BalloonTextChar">
    <w:name w:val="Balloon Text Char"/>
    <w:basedOn w:val="DefaultParagraphFont"/>
    <w:link w:val="BalloonText"/>
    <w:rsid w:val="006D74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74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74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740A"/>
    <w:rPr>
      <w:b/>
      <w:color w:val="660033"/>
      <w:spacing w:val="0"/>
    </w:rPr>
  </w:style>
  <w:style w:type="paragraph" w:customStyle="1" w:styleId="Nameditemlist">
    <w:name w:val="Named item list"/>
    <w:basedOn w:val="BodyText"/>
    <w:qFormat/>
    <w:rsid w:val="006D740A"/>
    <w:pPr>
      <w:tabs>
        <w:tab w:val="left" w:pos="2835"/>
      </w:tabs>
      <w:ind w:left="2835" w:hanging="2835"/>
    </w:pPr>
  </w:style>
  <w:style w:type="paragraph" w:customStyle="1" w:styleId="BodyTextnopadding">
    <w:name w:val="Body Text no padding"/>
    <w:basedOn w:val="BodyText"/>
    <w:qFormat/>
    <w:rsid w:val="006D740A"/>
    <w:pPr>
      <w:spacing w:before="0" w:after="0"/>
    </w:pPr>
  </w:style>
  <w:style w:type="character" w:styleId="Hyperlink">
    <w:name w:val="Hyperlink"/>
    <w:basedOn w:val="DefaultParagraphFont"/>
    <w:uiPriority w:val="99"/>
    <w:unhideWhenUsed/>
    <w:rsid w:val="00583B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496</Words>
  <Characters>3145</Characters>
  <Application>Microsoft Office Word</Application>
  <DocSecurity>0</DocSecurity>
  <Lines>120</Lines>
  <Paragraphs>71</Paragraphs>
  <ScaleCrop>false</ScaleCrop>
  <Company>Author-it Software Corporation Ltd.</Company>
  <LinksUpToDate>false</LinksUpToDate>
  <CharactersWithSpaces>3570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FBPGRA3022 Confirm feed product meets animal nutrition requirements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2025-02-11T06:53:00Z</dcterms:created>
  <dcterms:modified xsi:type="dcterms:W3CDTF">2025-02-11T06:53:00Z</dcterms:modified>
</cp:coreProperties>
</file>