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222" w:rsidP="009152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FBPGRA3014 Implement a rice seed preparation and storage system</w:t>
      </w:r>
      <w:r>
        <w:fldChar w:fldCharType="end"/>
      </w:r>
    </w:p>
    <w:p w:rsidR="00915222" w:rsidP="00915222">
      <w:pPr>
        <w:pStyle w:val="Version"/>
        <w:sectPr w:rsidSect="00E178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7809" w:rsidP="00E17809">
      <w:pPr>
        <w:pStyle w:val="SuperHeading"/>
      </w:pPr>
      <w:r w:rsidRPr="00E17809">
        <w:t>Assessment Requirements for FBPGRA3014 Implement a rice seed preparation and storage system</w:t>
      </w:r>
    </w:p>
    <w:p w:rsidR="00000000" w:rsidRPr="00E17809" w:rsidP="00E17809">
      <w:pPr>
        <w:pStyle w:val="Heading1"/>
      </w:pPr>
      <w:bookmarkStart w:id="1" w:name="O_973174"/>
      <w:bookmarkEnd w:id="1"/>
      <w:r w:rsidRPr="00E178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E178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809" w:rsidP="00E17809">
            <w:pPr>
              <w:pStyle w:val="BodyText"/>
            </w:pPr>
            <w:r w:rsidRPr="00E17809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809">
            <w:pPr>
              <w:pStyle w:val="BodyText"/>
              <w:rPr>
                <w:lang w:val="en-NZ"/>
              </w:rPr>
            </w:pPr>
            <w:r w:rsidRPr="00E17809">
              <w:rPr>
                <w:rStyle w:val="SpecialBold"/>
              </w:rPr>
              <w:t>Comments</w:t>
            </w:r>
          </w:p>
        </w:tc>
      </w:tr>
      <w:tr w:rsidTr="00E178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7809">
            <w:pPr>
              <w:pStyle w:val="BodyText"/>
              <w:rPr>
                <w:lang w:val="en-NZ"/>
              </w:rPr>
            </w:pPr>
            <w:r w:rsidRPr="00E17809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7809" w:rsidP="00E17809">
            <w:pPr>
              <w:pStyle w:val="BodyText"/>
            </w:pPr>
            <w:r w:rsidRPr="00E17809">
              <w:t>This version released with the FBP Food, Beverage and Pharmaceuticals Training Package Version 1.0</w:t>
            </w:r>
          </w:p>
        </w:tc>
      </w:tr>
    </w:tbl>
    <w:p w:rsidR="00000000" w:rsidRPr="00E17809" w:rsidP="00E17809">
      <w:pPr>
        <w:pStyle w:val="BodyText"/>
      </w:pPr>
    </w:p>
    <w:p w:rsidR="00000000" w:rsidRPr="00E17809" w:rsidP="00E17809">
      <w:pPr>
        <w:pStyle w:val="AllowPageBreak"/>
      </w:pPr>
    </w:p>
    <w:p w:rsidR="00000000" w:rsidRPr="00E17809" w:rsidP="00E17809">
      <w:pPr>
        <w:pStyle w:val="Heading1"/>
      </w:pPr>
      <w:bookmarkStart w:id="2" w:name="O_973175"/>
      <w:bookmarkEnd w:id="2"/>
      <w:r w:rsidRPr="00E17809">
        <w:t>Performance Evidence</w:t>
      </w:r>
    </w:p>
    <w:p w:rsidR="00000000" w:rsidRPr="00E17809" w:rsidP="00915222">
      <w:pPr>
        <w:pStyle w:val="BodyText"/>
      </w:pPr>
      <w:r w:rsidRPr="00E17809">
        <w:t xml:space="preserve">An individual demonstrating competency in this unit must satisfy all of the elements and performance criteria of this unit. </w:t>
      </w:r>
    </w:p>
    <w:p w:rsidR="00000000" w:rsidRPr="00E17809" w:rsidP="00915222">
      <w:pPr>
        <w:pStyle w:val="BodyText"/>
      </w:pPr>
      <w:r w:rsidRPr="00E17809">
        <w:t>There must be evidence that the individual has implemented a rice seed preparation and sto</w:t>
      </w:r>
      <w:r w:rsidRPr="00E17809">
        <w:t>rage system for at least three rice grain varieties, including:</w:t>
      </w:r>
    </w:p>
    <w:p w:rsidR="00000000" w:rsidRPr="00E17809" w:rsidP="00E17809">
      <w:pPr>
        <w:pStyle w:val="ListBullet"/>
      </w:pPr>
      <w:r w:rsidRPr="00E17809">
        <w:t>accessed and interpreted workplace information to identify seed preparation and storage requirements</w:t>
      </w:r>
    </w:p>
    <w:p w:rsidR="00000000" w:rsidRPr="00E17809" w:rsidP="00E17809">
      <w:pPr>
        <w:pStyle w:val="ListBullet"/>
      </w:pPr>
      <w:r w:rsidRPr="00E17809">
        <w:t>confirm</w:t>
      </w:r>
      <w:r w:rsidRPr="00E17809">
        <w:t xml:space="preserve">ed availability of necessary seed handling and storage equipment and related attachments, materials and services </w:t>
      </w:r>
    </w:p>
    <w:p w:rsidR="00000000" w:rsidRPr="00E17809" w:rsidP="00E17809">
      <w:pPr>
        <w:pStyle w:val="ListBullet"/>
      </w:pPr>
      <w:r w:rsidRPr="00E17809">
        <w:t>followed workplace health and safety procedures</w:t>
      </w:r>
    </w:p>
    <w:p w:rsidR="00000000" w:rsidRPr="00E17809" w:rsidP="00E17809">
      <w:pPr>
        <w:pStyle w:val="ListBullet"/>
      </w:pPr>
      <w:r w:rsidRPr="00E17809">
        <w:t>followed workplace food safety procedures</w:t>
      </w:r>
    </w:p>
    <w:p w:rsidR="00000000" w:rsidRPr="00E17809" w:rsidP="00E17809">
      <w:pPr>
        <w:pStyle w:val="ListBullet"/>
      </w:pPr>
      <w:r w:rsidRPr="00E17809">
        <w:t>monitored the seed preparation and storage process a</w:t>
      </w:r>
      <w:r w:rsidRPr="00E17809">
        <w:t>nd equipment operation to identify out-of-specification results or non-compliance, including:</w:t>
      </w:r>
    </w:p>
    <w:p w:rsidR="00000000" w:rsidRPr="00E17809" w:rsidP="00E17809">
      <w:pPr>
        <w:pStyle w:val="ListBullet2"/>
      </w:pPr>
      <w:r w:rsidRPr="00E17809">
        <w:t>maintaining seed segregation</w:t>
      </w:r>
    </w:p>
    <w:p w:rsidR="00000000" w:rsidRPr="00E17809" w:rsidP="00E17809">
      <w:pPr>
        <w:pStyle w:val="ListBullet2"/>
      </w:pPr>
      <w:r w:rsidRPr="00E17809">
        <w:t>collecting seed samples</w:t>
      </w:r>
    </w:p>
    <w:p w:rsidR="00000000" w:rsidRPr="00E17809" w:rsidP="00E17809">
      <w:pPr>
        <w:pStyle w:val="ListBullet2"/>
      </w:pPr>
      <w:r w:rsidRPr="00E17809">
        <w:t>recording information</w:t>
      </w:r>
    </w:p>
    <w:p w:rsidR="00000000" w:rsidRPr="00E17809" w:rsidP="00E17809">
      <w:pPr>
        <w:pStyle w:val="ListBullet2"/>
      </w:pPr>
      <w:r w:rsidRPr="00E17809">
        <w:t>testing seeds</w:t>
      </w:r>
    </w:p>
    <w:p w:rsidR="00000000" w:rsidRPr="00E17809" w:rsidP="00E17809">
      <w:pPr>
        <w:pStyle w:val="ListBullet"/>
      </w:pPr>
      <w:r w:rsidRPr="00E17809">
        <w:t>diagnosed common faults, and rectified or reported equipment failure wi</w:t>
      </w:r>
      <w:r w:rsidRPr="00E17809">
        <w:t>thin level of responsibility and according to workplace procedures</w:t>
      </w:r>
    </w:p>
    <w:p w:rsidR="00000000" w:rsidRPr="00E17809" w:rsidP="00E17809">
      <w:pPr>
        <w:pStyle w:val="ListBullet"/>
      </w:pPr>
      <w:r w:rsidRPr="00E17809">
        <w:t>taken corrective action in response to out-of-specification results or non-compliance</w:t>
      </w:r>
    </w:p>
    <w:p w:rsidR="00000000" w:rsidRPr="00E17809" w:rsidP="00E17809">
      <w:pPr>
        <w:pStyle w:val="ListBullet"/>
      </w:pPr>
      <w:r w:rsidRPr="00E17809">
        <w:t>calculated seed requirements for planting</w:t>
      </w:r>
    </w:p>
    <w:p w:rsidR="00000000" w:rsidRPr="00E17809" w:rsidP="00E17809">
      <w:pPr>
        <w:pStyle w:val="ListBullet"/>
      </w:pPr>
      <w:r w:rsidRPr="00E17809">
        <w:t>maintained work area to meet housekeeping standards</w:t>
      </w:r>
    </w:p>
    <w:p w:rsidR="00000000" w:rsidRPr="00E17809" w:rsidP="00E17809">
      <w:pPr>
        <w:pStyle w:val="ListBullet"/>
      </w:pPr>
      <w:r w:rsidRPr="00E17809">
        <w:t>maintaine</w:t>
      </w:r>
      <w:r w:rsidRPr="00E17809">
        <w:t>d workplace records.</w:t>
      </w:r>
    </w:p>
    <w:p w:rsidR="00000000" w:rsidRPr="00E17809" w:rsidP="00E17809">
      <w:pPr>
        <w:pStyle w:val="AllowPageBreak"/>
      </w:pPr>
    </w:p>
    <w:p w:rsidR="00000000" w:rsidRPr="00E17809" w:rsidP="00E17809">
      <w:pPr>
        <w:pStyle w:val="Heading1"/>
      </w:pPr>
      <w:bookmarkStart w:id="3" w:name="O_973176"/>
      <w:bookmarkEnd w:id="3"/>
      <w:r w:rsidRPr="00E17809">
        <w:t>Knowledge Evidence</w:t>
      </w:r>
    </w:p>
    <w:p w:rsidR="00000000" w:rsidRPr="00E17809" w:rsidP="00915222">
      <w:pPr>
        <w:pStyle w:val="BodyText"/>
      </w:pPr>
      <w:r w:rsidRPr="00E17809">
        <w:t>An individual must be able to demonstrate the knowledge required to perform the tasks outlined in the elements and performance criteria of this unit. This includes knowledge of:</w:t>
      </w:r>
    </w:p>
    <w:p w:rsidR="00000000" w:rsidRPr="00E17809" w:rsidP="00E17809">
      <w:pPr>
        <w:pStyle w:val="ListBullet"/>
      </w:pPr>
      <w:r w:rsidRPr="00E17809">
        <w:t>purpose and basic operating principles of the seed preparation and storage process</w:t>
      </w:r>
    </w:p>
    <w:p w:rsidR="00000000" w:rsidRPr="00E17809" w:rsidP="00E17809">
      <w:pPr>
        <w:pStyle w:val="ListBullet"/>
      </w:pPr>
      <w:r w:rsidRPr="00E17809">
        <w:t>seed varieties and related treatments, including:</w:t>
      </w:r>
    </w:p>
    <w:p w:rsidR="00000000" w:rsidRPr="00E17809" w:rsidP="00E17809">
      <w:pPr>
        <w:pStyle w:val="ListBullet2"/>
      </w:pPr>
      <w:r w:rsidRPr="00E17809">
        <w:t>cleaning</w:t>
      </w:r>
    </w:p>
    <w:p w:rsidR="00000000" w:rsidRPr="00E17809" w:rsidP="00E17809">
      <w:pPr>
        <w:pStyle w:val="ListBullet2"/>
      </w:pPr>
      <w:r w:rsidRPr="00E17809">
        <w:t>handling</w:t>
      </w:r>
    </w:p>
    <w:p w:rsidR="00000000" w:rsidRPr="00E17809" w:rsidP="00E17809">
      <w:pPr>
        <w:pStyle w:val="ListBullet2"/>
      </w:pPr>
      <w:r w:rsidRPr="00E17809">
        <w:t>storage requirements</w:t>
      </w:r>
    </w:p>
    <w:p w:rsidR="00000000" w:rsidRPr="00E17809" w:rsidP="00E17809">
      <w:pPr>
        <w:pStyle w:val="ListBullet"/>
      </w:pPr>
      <w:r w:rsidRPr="00E17809">
        <w:t>rice seed varieties, market demand and availability</w:t>
      </w:r>
    </w:p>
    <w:p w:rsidR="00000000" w:rsidRPr="00E17809" w:rsidP="00E17809">
      <w:pPr>
        <w:pStyle w:val="ListBullet"/>
      </w:pPr>
      <w:r w:rsidRPr="00E17809">
        <w:t>methods to identify and separa</w:t>
      </w:r>
      <w:r w:rsidRPr="00E17809">
        <w:t>te weed seeds and contaminants from seed stock</w:t>
      </w:r>
    </w:p>
    <w:p w:rsidR="00000000" w:rsidRPr="00E17809" w:rsidP="00E17809">
      <w:pPr>
        <w:pStyle w:val="ListBullet"/>
      </w:pPr>
      <w:r w:rsidRPr="00E17809">
        <w:t>optimal storage/germination conditions and how these can be achieved</w:t>
      </w:r>
    </w:p>
    <w:p w:rsidR="00000000" w:rsidRPr="00E17809" w:rsidP="00E17809">
      <w:pPr>
        <w:pStyle w:val="ListBullet"/>
      </w:pPr>
      <w:r w:rsidRPr="00E17809">
        <w:t>seed pests and related control measures</w:t>
      </w:r>
    </w:p>
    <w:p w:rsidR="00000000" w:rsidRPr="00E17809" w:rsidP="00E17809">
      <w:pPr>
        <w:pStyle w:val="ListBullet"/>
      </w:pPr>
      <w:r w:rsidRPr="00E17809">
        <w:t>sources of purchased seed</w:t>
      </w:r>
    </w:p>
    <w:p w:rsidR="00000000" w:rsidRPr="00E17809" w:rsidP="00E17809">
      <w:pPr>
        <w:pStyle w:val="ListBullet"/>
      </w:pPr>
      <w:r w:rsidRPr="00E17809">
        <w:t>sampling and testing procedures</w:t>
      </w:r>
    </w:p>
    <w:p w:rsidR="00000000" w:rsidRPr="00E17809" w:rsidP="00E17809">
      <w:pPr>
        <w:pStyle w:val="ListBullet"/>
      </w:pPr>
      <w:r w:rsidRPr="00E17809">
        <w:t>methods used to calculate seed requirement</w:t>
      </w:r>
      <w:r w:rsidRPr="00E17809">
        <w:t>s</w:t>
      </w:r>
    </w:p>
    <w:p w:rsidR="00000000" w:rsidRPr="00E17809" w:rsidP="00E17809">
      <w:pPr>
        <w:pStyle w:val="ListBullet"/>
      </w:pPr>
      <w:r w:rsidRPr="00E17809">
        <w:t>methods of measuring rice condition and controlling the handling and storage conditions</w:t>
      </w:r>
    </w:p>
    <w:p w:rsidR="00000000" w:rsidRPr="00E17809" w:rsidP="00E17809">
      <w:pPr>
        <w:pStyle w:val="ListBullet"/>
      </w:pPr>
      <w:r w:rsidRPr="00E17809">
        <w:t xml:space="preserve">common causes of variation in rice quality/handling/storage practice, and corrective actions required </w:t>
      </w:r>
    </w:p>
    <w:p w:rsidR="00000000" w:rsidRPr="00E17809" w:rsidP="00E17809">
      <w:pPr>
        <w:pStyle w:val="ListBullet"/>
      </w:pPr>
      <w:r w:rsidRPr="00E17809">
        <w:t>significance and methods of moni</w:t>
      </w:r>
      <w:r w:rsidRPr="00E17809">
        <w:t>toring control points within the seed storage and preparation process</w:t>
      </w:r>
    </w:p>
    <w:p w:rsidR="00000000" w:rsidRPr="00E17809" w:rsidP="00E17809">
      <w:pPr>
        <w:pStyle w:val="ListBullet"/>
      </w:pPr>
      <w:r w:rsidRPr="00E17809">
        <w:t>operation and monitoring of equipment and processes, including control panels and systems</w:t>
      </w:r>
    </w:p>
    <w:p w:rsidR="00000000" w:rsidRPr="00E17809" w:rsidP="00E17809">
      <w:pPr>
        <w:pStyle w:val="ListBullet"/>
      </w:pPr>
      <w:r w:rsidRPr="00E17809">
        <w:t>workplace health and safety hazards and controls</w:t>
      </w:r>
    </w:p>
    <w:p w:rsidR="00000000" w:rsidRPr="00E17809" w:rsidP="00E17809">
      <w:pPr>
        <w:pStyle w:val="ListBullet"/>
      </w:pPr>
      <w:r w:rsidRPr="00E17809">
        <w:t>procedures and responsibility for reporting per</w:t>
      </w:r>
      <w:r w:rsidRPr="00E17809">
        <w:t xml:space="preserve">formance information </w:t>
      </w:r>
    </w:p>
    <w:p w:rsidR="00000000" w:rsidRPr="00E17809" w:rsidP="00E17809">
      <w:pPr>
        <w:pStyle w:val="ListBullet"/>
      </w:pPr>
      <w:r w:rsidRPr="00E17809">
        <w:t>seed preparation and storage process and equipment, including:</w:t>
      </w:r>
    </w:p>
    <w:p w:rsidR="00000000" w:rsidRPr="00E17809" w:rsidP="00E17809">
      <w:pPr>
        <w:pStyle w:val="ListBullet2"/>
      </w:pPr>
      <w:r w:rsidRPr="00E17809">
        <w:t>taking samples and conducting tests</w:t>
      </w:r>
    </w:p>
    <w:p w:rsidR="00000000" w:rsidRPr="00E17809" w:rsidP="00E17809">
      <w:pPr>
        <w:pStyle w:val="ListBullet2"/>
      </w:pPr>
      <w:r w:rsidRPr="00E17809">
        <w:t>monitoring conditions, including, moisture, humidity and temperature of storage facilities</w:t>
      </w:r>
    </w:p>
    <w:p w:rsidR="00000000" w:rsidRPr="00E17809" w:rsidP="00E17809">
      <w:pPr>
        <w:pStyle w:val="ListBullet2"/>
      </w:pPr>
      <w:r w:rsidRPr="00E17809">
        <w:t>effectiveness of measures to prevent pest i</w:t>
      </w:r>
      <w:r w:rsidRPr="00E17809">
        <w:t>nfestation</w:t>
      </w:r>
    </w:p>
    <w:p w:rsidR="00000000" w:rsidRPr="00E17809" w:rsidP="00E17809">
      <w:pPr>
        <w:pStyle w:val="ListBullet"/>
      </w:pPr>
      <w:r w:rsidRPr="00E17809">
        <w:t>workplace procedures, regulatory and licensing requirements for seed preparation and storage</w:t>
      </w:r>
    </w:p>
    <w:p w:rsidR="00000000" w:rsidRPr="00E17809" w:rsidP="00E17809">
      <w:pPr>
        <w:pStyle w:val="ListBullet"/>
      </w:pPr>
      <w:r w:rsidRPr="00E17809">
        <w:t>legislation relevant to this industry, including:</w:t>
      </w:r>
    </w:p>
    <w:p w:rsidR="00000000" w:rsidRPr="00E17809" w:rsidP="00E17809">
      <w:pPr>
        <w:pStyle w:val="ListBullet2"/>
      </w:pPr>
      <w:r w:rsidRPr="00E17809">
        <w:t>food standards code, including, labelling, weights and measures, and food safety</w:t>
      </w:r>
    </w:p>
    <w:p w:rsidR="00000000" w:rsidRPr="00E17809" w:rsidP="00E17809">
      <w:pPr>
        <w:pStyle w:val="ListBullet2"/>
      </w:pPr>
      <w:r w:rsidRPr="00E17809">
        <w:t>agricultural seed</w:t>
      </w:r>
    </w:p>
    <w:p w:rsidR="00000000" w:rsidRPr="00E17809" w:rsidP="00E17809">
      <w:pPr>
        <w:pStyle w:val="ListBullet2"/>
      </w:pPr>
      <w:r w:rsidRPr="00E17809">
        <w:t>e</w:t>
      </w:r>
      <w:r w:rsidRPr="00E17809">
        <w:t>nvironmental management</w:t>
      </w:r>
    </w:p>
    <w:p w:rsidR="00000000" w:rsidRPr="00E17809" w:rsidP="00E17809">
      <w:pPr>
        <w:pStyle w:val="ListBullet2"/>
      </w:pPr>
      <w:r w:rsidRPr="00E17809">
        <w:t>work health and safety</w:t>
      </w:r>
    </w:p>
    <w:p w:rsidR="00000000" w:rsidRPr="00E17809" w:rsidP="00E17809">
      <w:pPr>
        <w:pStyle w:val="ListBullet2"/>
      </w:pPr>
      <w:r w:rsidRPr="00E17809">
        <w:t>anti-discrimination and equal opportunity</w:t>
      </w:r>
    </w:p>
    <w:p w:rsidR="00000000" w:rsidRPr="00E17809" w:rsidP="00E17809">
      <w:pPr>
        <w:pStyle w:val="ListBullet"/>
      </w:pPr>
      <w:r w:rsidRPr="00E17809">
        <w:t>seed preparation and storage equipment, including:</w:t>
      </w:r>
    </w:p>
    <w:p w:rsidR="00000000" w:rsidRPr="00E17809" w:rsidP="00E17809">
      <w:pPr>
        <w:pStyle w:val="ListBullet2"/>
      </w:pPr>
      <w:r w:rsidRPr="00E17809">
        <w:t>transfer equipment</w:t>
      </w:r>
    </w:p>
    <w:p w:rsidR="00000000" w:rsidRPr="00E17809" w:rsidP="00E17809">
      <w:pPr>
        <w:pStyle w:val="ListBullet2"/>
      </w:pPr>
      <w:r w:rsidRPr="00E17809">
        <w:t>weighers</w:t>
      </w:r>
    </w:p>
    <w:p w:rsidR="00000000" w:rsidRPr="00E17809" w:rsidP="00E17809">
      <w:pPr>
        <w:pStyle w:val="ListBullet2"/>
      </w:pPr>
      <w:r w:rsidRPr="00E17809">
        <w:t>storage bins</w:t>
      </w:r>
    </w:p>
    <w:p w:rsidR="00000000" w:rsidRPr="00E17809" w:rsidP="00E17809">
      <w:pPr>
        <w:pStyle w:val="ListBullet"/>
      </w:pPr>
      <w:r w:rsidRPr="00E17809">
        <w:t>seed improvement measures, including:</w:t>
      </w:r>
    </w:p>
    <w:p w:rsidR="00000000" w:rsidRPr="00E17809" w:rsidP="00E17809">
      <w:pPr>
        <w:pStyle w:val="ListBullet2"/>
      </w:pPr>
      <w:r w:rsidRPr="00E17809">
        <w:t>roguing of off-types and undesirable weeds</w:t>
      </w:r>
    </w:p>
    <w:p w:rsidR="00000000" w:rsidRPr="00E17809" w:rsidP="00E17809">
      <w:pPr>
        <w:pStyle w:val="ListBullet2"/>
      </w:pPr>
      <w:r w:rsidRPr="00E17809">
        <w:t>grading out weed seeds, small grains and other impurities</w:t>
      </w:r>
    </w:p>
    <w:p w:rsidR="00000000" w:rsidRPr="00E17809" w:rsidP="00E17809">
      <w:pPr>
        <w:pStyle w:val="ListBullet"/>
      </w:pPr>
      <w:r w:rsidRPr="00E17809">
        <w:t>sales, packaging and transport of rice for agricultural purposes, including:</w:t>
      </w:r>
    </w:p>
    <w:p w:rsidR="00000000" w:rsidRPr="00E17809" w:rsidP="00E17809">
      <w:pPr>
        <w:pStyle w:val="ListBullet2"/>
      </w:pPr>
      <w:r w:rsidRPr="00E17809">
        <w:t>sales and delivery procedures and documentation</w:t>
      </w:r>
    </w:p>
    <w:p w:rsidR="00000000" w:rsidRPr="00E17809" w:rsidP="00E17809">
      <w:pPr>
        <w:pStyle w:val="ListBullet2"/>
      </w:pPr>
      <w:r w:rsidRPr="00E17809">
        <w:t>packaging methods</w:t>
      </w:r>
    </w:p>
    <w:p w:rsidR="00000000" w:rsidRPr="00E17809" w:rsidP="00E17809">
      <w:pPr>
        <w:pStyle w:val="ListBullet2"/>
      </w:pPr>
      <w:r w:rsidRPr="00E17809">
        <w:t xml:space="preserve">transport </w:t>
      </w:r>
      <w:r w:rsidRPr="00E17809">
        <w:t>methods and arrangements</w:t>
      </w:r>
    </w:p>
    <w:p w:rsidR="00000000" w:rsidRPr="00E17809" w:rsidP="00E17809">
      <w:pPr>
        <w:pStyle w:val="ListBullet"/>
      </w:pPr>
      <w:r w:rsidRPr="00E17809">
        <w:t>seed testing, including:</w:t>
      </w:r>
    </w:p>
    <w:p w:rsidR="00000000" w:rsidRPr="00E17809" w:rsidP="00E17809">
      <w:pPr>
        <w:pStyle w:val="ListBullet2"/>
      </w:pPr>
      <w:r w:rsidRPr="00E17809">
        <w:t>purity testing</w:t>
      </w:r>
    </w:p>
    <w:p w:rsidR="00000000" w:rsidRPr="00E17809" w:rsidP="00E17809">
      <w:pPr>
        <w:pStyle w:val="ListBullet2"/>
      </w:pPr>
      <w:r w:rsidRPr="00E17809">
        <w:t>grain size</w:t>
      </w:r>
    </w:p>
    <w:p w:rsidR="00000000" w:rsidRPr="00E17809" w:rsidP="00E17809">
      <w:pPr>
        <w:pStyle w:val="ListBullet2"/>
      </w:pPr>
      <w:r w:rsidRPr="00E17809">
        <w:t>viability</w:t>
      </w:r>
    </w:p>
    <w:p w:rsidR="00000000" w:rsidRPr="00E17809" w:rsidP="00E17809">
      <w:pPr>
        <w:pStyle w:val="ListBullet"/>
      </w:pPr>
      <w:r w:rsidRPr="00E17809">
        <w:t>cleaning requirements and cleaning records.</w:t>
      </w:r>
    </w:p>
    <w:p w:rsidR="00000000" w:rsidRPr="00E17809" w:rsidP="00E17809">
      <w:pPr>
        <w:pStyle w:val="AllowPageBreak"/>
      </w:pPr>
    </w:p>
    <w:p w:rsidR="00000000" w:rsidRPr="00E17809" w:rsidP="00E17809">
      <w:pPr>
        <w:pStyle w:val="Heading1"/>
      </w:pPr>
      <w:bookmarkStart w:id="4" w:name="O_973177"/>
      <w:bookmarkEnd w:id="4"/>
      <w:r w:rsidRPr="00E17809">
        <w:t>Assessment Conditions</w:t>
      </w:r>
    </w:p>
    <w:p w:rsidR="00000000" w:rsidRPr="00E17809" w:rsidP="00915222">
      <w:pPr>
        <w:pStyle w:val="BodyText"/>
      </w:pPr>
      <w:r w:rsidRPr="00E17809">
        <w:t>Assessment of skills must take place under the following conditions:</w:t>
      </w:r>
    </w:p>
    <w:p w:rsidR="00000000" w:rsidRPr="00E17809" w:rsidP="00E17809">
      <w:pPr>
        <w:pStyle w:val="ListBullet"/>
      </w:pPr>
      <w:r w:rsidRPr="00E17809">
        <w:t>phys</w:t>
      </w:r>
      <w:r w:rsidRPr="00E17809">
        <w:t>ical conditions:</w:t>
      </w:r>
    </w:p>
    <w:p w:rsidR="00000000" w:rsidRPr="00E17809" w:rsidP="00E17809">
      <w:pPr>
        <w:pStyle w:val="ListBullet2"/>
      </w:pPr>
      <w:r w:rsidRPr="00E17809">
        <w:t>an industrial rice processing plant or an environment that accurately represents workplace conditions</w:t>
      </w:r>
    </w:p>
    <w:p w:rsidR="00000000" w:rsidRPr="00E17809" w:rsidP="00E17809">
      <w:pPr>
        <w:pStyle w:val="ListBullet"/>
      </w:pPr>
      <w:r w:rsidRPr="00E17809">
        <w:t>resources, equipment and materials:</w:t>
      </w:r>
    </w:p>
    <w:p w:rsidR="00000000" w:rsidRPr="00E17809" w:rsidP="00E17809">
      <w:pPr>
        <w:pStyle w:val="ListBullet2"/>
      </w:pPr>
      <w:r w:rsidRPr="00E17809">
        <w:t>personal protective clothing and equipment</w:t>
      </w:r>
    </w:p>
    <w:p w:rsidR="00000000" w:rsidRPr="00E17809" w:rsidP="00E17809">
      <w:pPr>
        <w:pStyle w:val="ListBullet2"/>
      </w:pPr>
      <w:r w:rsidRPr="00E17809">
        <w:t>seed control system</w:t>
      </w:r>
    </w:p>
    <w:p w:rsidR="00000000" w:rsidRPr="00E17809" w:rsidP="00E17809">
      <w:pPr>
        <w:pStyle w:val="ListBullet2"/>
      </w:pPr>
      <w:r w:rsidRPr="00E17809">
        <w:t>seed preparation, handling and stor</w:t>
      </w:r>
      <w:r w:rsidRPr="00E17809">
        <w:t>age equipment</w:t>
      </w:r>
    </w:p>
    <w:p w:rsidR="00000000" w:rsidRPr="00E17809" w:rsidP="00E17809">
      <w:pPr>
        <w:pStyle w:val="ListBullet2"/>
      </w:pPr>
      <w:r w:rsidRPr="00E17809">
        <w:t>cleaning materials and equipment</w:t>
      </w:r>
    </w:p>
    <w:p w:rsidR="00000000" w:rsidRPr="00E17809" w:rsidP="00E17809">
      <w:pPr>
        <w:pStyle w:val="ListBullet"/>
      </w:pPr>
      <w:r w:rsidRPr="00E17809">
        <w:t>specifications:</w:t>
      </w:r>
    </w:p>
    <w:p w:rsidR="00000000" w:rsidRPr="00E17809" w:rsidP="00E17809">
      <w:pPr>
        <w:pStyle w:val="ListBullet2"/>
      </w:pPr>
      <w:r w:rsidRPr="00E17809">
        <w:t>work procedures, including advice on safe work practices, food safety, quality and environmental requirements</w:t>
      </w:r>
    </w:p>
    <w:p w:rsidR="00000000" w:rsidRPr="00E17809" w:rsidP="00E17809">
      <w:pPr>
        <w:pStyle w:val="ListBullet2"/>
      </w:pPr>
      <w:r w:rsidRPr="00E17809">
        <w:t>information on equipment capacity and operating parameters</w:t>
      </w:r>
    </w:p>
    <w:p w:rsidR="00000000" w:rsidRPr="00E17809" w:rsidP="00E17809">
      <w:pPr>
        <w:pStyle w:val="ListBullet2"/>
      </w:pPr>
      <w:r w:rsidRPr="00E17809">
        <w:t>equipment operating instructions and manuals</w:t>
      </w:r>
    </w:p>
    <w:p w:rsidR="00000000" w:rsidRPr="00E17809" w:rsidP="00E17809">
      <w:pPr>
        <w:pStyle w:val="ListBullet2"/>
      </w:pPr>
      <w:r w:rsidRPr="00E17809">
        <w:t>sampling schedules and test procedures and equipment</w:t>
      </w:r>
    </w:p>
    <w:p w:rsidR="00000000" w:rsidRPr="00E17809" w:rsidP="00E17809">
      <w:pPr>
        <w:pStyle w:val="ListBullet2"/>
      </w:pPr>
      <w:r w:rsidRPr="00E17809">
        <w:t>documentation and recording requirements and procedures</w:t>
      </w:r>
    </w:p>
    <w:p w:rsidR="00000000" w:rsidRPr="00E17809" w:rsidP="00E17809">
      <w:pPr>
        <w:pStyle w:val="ListBullet2"/>
      </w:pPr>
      <w:r w:rsidRPr="00E17809">
        <w:t>communication and recording systems and procedures</w:t>
      </w:r>
    </w:p>
    <w:p w:rsidR="00000000" w:rsidRPr="00E17809" w:rsidP="00E17809">
      <w:pPr>
        <w:pStyle w:val="ListBullet2"/>
      </w:pPr>
      <w:r w:rsidRPr="00E17809">
        <w:t>cleaning procedures, records/clearance</w:t>
      </w:r>
    </w:p>
    <w:p w:rsidR="00000000" w:rsidRPr="00E17809" w:rsidP="00E17809">
      <w:pPr>
        <w:pStyle w:val="ListBullet2"/>
      </w:pPr>
      <w:r w:rsidRPr="00E17809">
        <w:t>production s</w:t>
      </w:r>
      <w:r w:rsidRPr="00E17809">
        <w:t>chedule</w:t>
      </w:r>
    </w:p>
    <w:p w:rsidR="00000000" w:rsidRPr="00E17809" w:rsidP="00E17809">
      <w:pPr>
        <w:pStyle w:val="ListBullet2"/>
      </w:pPr>
      <w:r w:rsidRPr="00E17809">
        <w:t>routine preventative maintenance schedule as required.</w:t>
      </w:r>
    </w:p>
    <w:p w:rsidR="00000000" w:rsidRPr="00E17809" w:rsidP="00E17809">
      <w:pPr>
        <w:pStyle w:val="BodyText"/>
      </w:pPr>
    </w:p>
    <w:p w:rsidR="00000000" w:rsidRPr="00E17809" w:rsidP="00915222">
      <w:pPr>
        <w:pStyle w:val="BodyText"/>
      </w:pPr>
      <w:r w:rsidRPr="00E17809">
        <w:t>Assessors of this unit must satisfy the requirements for assessors in applicable vocational education and training legislation, frameworks and/or standards.</w:t>
      </w:r>
    </w:p>
    <w:p w:rsidR="00000000" w:rsidRPr="00E17809" w:rsidP="00E17809">
      <w:pPr>
        <w:pStyle w:val="Heading1"/>
      </w:pPr>
      <w:bookmarkStart w:id="5" w:name="O_973180"/>
      <w:bookmarkEnd w:id="5"/>
      <w:r w:rsidRPr="00E17809">
        <w:t>Links</w:t>
      </w:r>
    </w:p>
    <w:p w:rsidR="00000000" w:rsidRPr="00E17809" w:rsidP="00915222">
      <w:pPr>
        <w:pStyle w:val="BodyText"/>
      </w:pPr>
      <w:r w:rsidRPr="00E17809">
        <w:t>Companion Vo</w:t>
      </w:r>
      <w:r w:rsidRPr="00E17809">
        <w:t xml:space="preserve">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2605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17809" w:rsidP="00E17809"/>
    <w:sectPr w:rsidSect="00E178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8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809" w:rsidRPr="00915222" w:rsidP="009152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8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22" w:rsidP="00E178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5222" w:rsidP="00E178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5222" w:rsidP="00E178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8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7809" w:rsidRPr="00915222" w:rsidP="009152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8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222" w:rsidRPr="002D2AF8" w:rsidP="00E178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FBPGRA3014 Implement a rice seed preparation and storage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915222" w:rsidP="00E178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2E62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D01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000B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8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78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78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78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78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78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78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78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78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78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78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7809"/>
  </w:style>
  <w:style w:type="character" w:customStyle="1" w:styleId="Heading1Char">
    <w:name w:val="Heading 1 Char"/>
    <w:basedOn w:val="DefaultParagraphFont"/>
    <w:link w:val="Heading1"/>
    <w:rsid w:val="00E178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78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78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78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7809"/>
    <w:rPr>
      <w:b/>
      <w:spacing w:val="0"/>
    </w:rPr>
  </w:style>
  <w:style w:type="paragraph" w:styleId="ListBullet2">
    <w:name w:val="List Bullet 2"/>
    <w:basedOn w:val="List2"/>
    <w:rsid w:val="00E178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78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78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78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78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78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7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78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7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78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78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78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78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78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78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78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78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78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78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78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78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78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78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78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78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78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78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78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78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78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78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78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78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78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78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7809"/>
    <w:rPr>
      <w:i/>
    </w:rPr>
  </w:style>
  <w:style w:type="paragraph" w:styleId="Caption">
    <w:name w:val="caption"/>
    <w:basedOn w:val="BodyText"/>
    <w:next w:val="Normal"/>
    <w:qFormat/>
    <w:rsid w:val="00E178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78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78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7809"/>
  </w:style>
  <w:style w:type="paragraph" w:styleId="TableofFigures">
    <w:name w:val="table of figures"/>
    <w:basedOn w:val="Normal"/>
    <w:next w:val="Normal"/>
    <w:semiHidden/>
    <w:rsid w:val="00E178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78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7809"/>
    <w:rPr>
      <w:rFonts w:ascii="Wingdings" w:hAnsi="Wingdings"/>
    </w:rPr>
  </w:style>
  <w:style w:type="paragraph" w:customStyle="1" w:styleId="TableHeading">
    <w:name w:val="Table Heading"/>
    <w:basedOn w:val="HeadingBase"/>
    <w:rsid w:val="00E178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7809"/>
    <w:rPr>
      <w:color w:val="0033CC"/>
      <w:u w:val="none"/>
    </w:rPr>
  </w:style>
  <w:style w:type="paragraph" w:customStyle="1" w:styleId="BodyTextRight">
    <w:name w:val="Body Text Right"/>
    <w:basedOn w:val="BodyText"/>
    <w:rsid w:val="00E178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78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78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78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78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78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7809"/>
    <w:rPr>
      <w:sz w:val="32"/>
    </w:rPr>
  </w:style>
  <w:style w:type="paragraph" w:customStyle="1" w:styleId="HeadingProcedure">
    <w:name w:val="Heading Procedure"/>
    <w:basedOn w:val="HeadingBase"/>
    <w:next w:val="Normal"/>
    <w:rsid w:val="00E178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7809"/>
    <w:pPr>
      <w:spacing w:before="60" w:after="60"/>
    </w:pPr>
  </w:style>
  <w:style w:type="paragraph" w:styleId="ListContinue">
    <w:name w:val="List Continue"/>
    <w:basedOn w:val="List"/>
    <w:rsid w:val="00E17809"/>
    <w:pPr>
      <w:ind w:firstLine="0"/>
    </w:pPr>
  </w:style>
  <w:style w:type="paragraph" w:customStyle="1" w:styleId="ListNote">
    <w:name w:val="List Note"/>
    <w:basedOn w:val="List"/>
    <w:rsid w:val="00E178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78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78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7809"/>
    <w:rPr>
      <w:rFonts w:ascii="Courier New" w:hAnsi="Courier New"/>
    </w:rPr>
  </w:style>
  <w:style w:type="paragraph" w:customStyle="1" w:styleId="NoteBullet">
    <w:name w:val="Note Bullet"/>
    <w:basedOn w:val="Note"/>
    <w:rsid w:val="00E178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78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78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78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78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78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78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7809"/>
    <w:rPr>
      <w:b/>
      <w:smallCaps/>
    </w:rPr>
  </w:style>
  <w:style w:type="paragraph" w:customStyle="1" w:styleId="TableListNumber">
    <w:name w:val="Table List Number"/>
    <w:basedOn w:val="ListNumber"/>
    <w:rsid w:val="00E178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78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7809"/>
    <w:pPr>
      <w:numPr>
        <w:numId w:val="9"/>
      </w:numPr>
    </w:pPr>
  </w:style>
  <w:style w:type="paragraph" w:customStyle="1" w:styleId="ListAlpha2">
    <w:name w:val="List Alpha 2"/>
    <w:basedOn w:val="List2"/>
    <w:rsid w:val="00E17809"/>
    <w:pPr>
      <w:numPr>
        <w:numId w:val="8"/>
      </w:numPr>
    </w:pPr>
  </w:style>
  <w:style w:type="paragraph" w:styleId="List2">
    <w:name w:val="List 2"/>
    <w:basedOn w:val="BodyText"/>
    <w:rsid w:val="00E178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78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78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78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78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78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7809"/>
    <w:pPr>
      <w:numPr>
        <w:numId w:val="4"/>
      </w:numPr>
    </w:pPr>
  </w:style>
  <w:style w:type="paragraph" w:styleId="ListContinue2">
    <w:name w:val="List Continue 2"/>
    <w:basedOn w:val="List2"/>
    <w:rsid w:val="00E17809"/>
    <w:pPr>
      <w:ind w:firstLine="0"/>
    </w:pPr>
  </w:style>
  <w:style w:type="paragraph" w:styleId="ListContinue3">
    <w:name w:val="List Continue 3"/>
    <w:basedOn w:val="List3"/>
    <w:rsid w:val="00E17809"/>
    <w:pPr>
      <w:ind w:left="1021" w:firstLine="0"/>
    </w:pPr>
  </w:style>
  <w:style w:type="paragraph" w:styleId="ListContinue4">
    <w:name w:val="List Continue 4"/>
    <w:basedOn w:val="List4"/>
    <w:rsid w:val="00E17809"/>
    <w:pPr>
      <w:ind w:firstLine="0"/>
    </w:pPr>
  </w:style>
  <w:style w:type="paragraph" w:styleId="ListContinue5">
    <w:name w:val="List Continue 5"/>
    <w:basedOn w:val="List5"/>
    <w:rsid w:val="00E17809"/>
    <w:pPr>
      <w:ind w:firstLine="0"/>
    </w:pPr>
  </w:style>
  <w:style w:type="paragraph" w:styleId="ListNumber3">
    <w:name w:val="List Number 3"/>
    <w:basedOn w:val="List3"/>
    <w:rsid w:val="00E17809"/>
    <w:pPr>
      <w:numPr>
        <w:numId w:val="5"/>
      </w:numPr>
    </w:pPr>
  </w:style>
  <w:style w:type="paragraph" w:styleId="ListNumber4">
    <w:name w:val="List Number 4"/>
    <w:basedOn w:val="List4"/>
    <w:rsid w:val="00E17809"/>
    <w:pPr>
      <w:numPr>
        <w:numId w:val="6"/>
      </w:numPr>
    </w:pPr>
  </w:style>
  <w:style w:type="paragraph" w:styleId="ListNumber5">
    <w:name w:val="List Number 5"/>
    <w:basedOn w:val="List5"/>
    <w:rsid w:val="00E17809"/>
    <w:pPr>
      <w:numPr>
        <w:numId w:val="7"/>
      </w:numPr>
    </w:pPr>
  </w:style>
  <w:style w:type="paragraph" w:styleId="BlockText">
    <w:name w:val="Block Text"/>
    <w:basedOn w:val="Normal"/>
    <w:rsid w:val="00E178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78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7809"/>
    <w:rPr>
      <w:sz w:val="16"/>
      <w:vertAlign w:val="superscript"/>
    </w:rPr>
  </w:style>
  <w:style w:type="character" w:customStyle="1" w:styleId="Symbols">
    <w:name w:val="Symbols"/>
    <w:basedOn w:val="DefaultParagraphFont"/>
    <w:rsid w:val="00E17809"/>
    <w:rPr>
      <w:rFonts w:ascii="Symbol" w:hAnsi="Symbol"/>
    </w:rPr>
  </w:style>
  <w:style w:type="character" w:customStyle="1" w:styleId="MenuOptions">
    <w:name w:val="Menu Options"/>
    <w:basedOn w:val="DefaultParagraphFont"/>
    <w:rsid w:val="00E178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7809"/>
    <w:rPr>
      <w:b/>
    </w:rPr>
  </w:style>
  <w:style w:type="character" w:customStyle="1" w:styleId="Underlined">
    <w:name w:val="Underlined"/>
    <w:basedOn w:val="DefaultParagraphFont"/>
    <w:rsid w:val="00E17809"/>
    <w:rPr>
      <w:u w:val="single"/>
    </w:rPr>
  </w:style>
  <w:style w:type="paragraph" w:customStyle="1" w:styleId="TableBodyTextRight">
    <w:name w:val="Table Body Text Right"/>
    <w:basedOn w:val="TableBodyText"/>
    <w:rsid w:val="00E178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7809"/>
    <w:rPr>
      <w:sz w:val="18"/>
    </w:rPr>
  </w:style>
  <w:style w:type="paragraph" w:customStyle="1" w:styleId="BodySmallRight">
    <w:name w:val="Body Small Right"/>
    <w:basedOn w:val="BodyTextRight"/>
    <w:rsid w:val="00E17809"/>
    <w:rPr>
      <w:sz w:val="18"/>
      <w:szCs w:val="18"/>
    </w:rPr>
  </w:style>
  <w:style w:type="paragraph" w:customStyle="1" w:styleId="MarginEdition">
    <w:name w:val="Margin Edition"/>
    <w:basedOn w:val="MarginNote"/>
    <w:rsid w:val="00E178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7809"/>
    <w:rPr>
      <w:sz w:val="2"/>
      <w:szCs w:val="2"/>
    </w:rPr>
  </w:style>
  <w:style w:type="character" w:customStyle="1" w:styleId="Small">
    <w:name w:val="Small"/>
    <w:basedOn w:val="DefaultParagraphFont"/>
    <w:rsid w:val="00E17809"/>
    <w:rPr>
      <w:sz w:val="16"/>
    </w:rPr>
  </w:style>
  <w:style w:type="paragraph" w:customStyle="1" w:styleId="WideTable">
    <w:name w:val="Wide Table"/>
    <w:basedOn w:val="Normal"/>
    <w:rsid w:val="00E178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7809"/>
  </w:style>
  <w:style w:type="paragraph" w:styleId="Quote">
    <w:name w:val="Quote"/>
    <w:basedOn w:val="Heading1"/>
    <w:link w:val="QuoteChar"/>
    <w:qFormat/>
    <w:rsid w:val="00E178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78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7809"/>
    <w:pPr>
      <w:pageBreakBefore/>
    </w:pPr>
  </w:style>
  <w:style w:type="paragraph" w:customStyle="1" w:styleId="Border">
    <w:name w:val="Border"/>
    <w:basedOn w:val="Normal"/>
    <w:qFormat/>
    <w:rsid w:val="00E178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78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78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78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78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78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78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78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78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7809"/>
    <w:rPr>
      <w:u w:val="single"/>
    </w:rPr>
  </w:style>
  <w:style w:type="character" w:customStyle="1" w:styleId="BoldandItalics">
    <w:name w:val="Bold and Italics"/>
    <w:qFormat/>
    <w:rsid w:val="00E17809"/>
    <w:rPr>
      <w:b/>
      <w:i/>
      <w:u w:val="none"/>
    </w:rPr>
  </w:style>
  <w:style w:type="paragraph" w:styleId="BalloonText">
    <w:name w:val="Balloon Text"/>
    <w:basedOn w:val="Normal"/>
    <w:link w:val="BalloonTextChar"/>
    <w:rsid w:val="00E178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78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78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78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78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78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7809"/>
    <w:pPr>
      <w:spacing w:before="0" w:after="0"/>
    </w:pPr>
  </w:style>
  <w:style w:type="paragraph" w:customStyle="1" w:styleId="BodyTextBold">
    <w:name w:val="Body Text Bold"/>
    <w:basedOn w:val="BodyText"/>
    <w:qFormat/>
    <w:rsid w:val="00E17809"/>
    <w:rPr>
      <w:b/>
    </w:rPr>
  </w:style>
  <w:style w:type="character" w:styleId="Hyperlink">
    <w:name w:val="Hyperlink"/>
    <w:basedOn w:val="DefaultParagraphFont"/>
    <w:uiPriority w:val="99"/>
    <w:unhideWhenUsed/>
    <w:rsid w:val="009152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649</Words>
  <Characters>4592</Characters>
  <Application>Microsoft Office Word</Application>
  <DocSecurity>0</DocSecurity>
  <Lines>124</Lines>
  <Paragraphs>109</Paragraphs>
  <ScaleCrop>false</ScaleCrop>
  <Company>Author-it Software Corporation Ltd.</Company>
  <LinksUpToDate>false</LinksUpToDate>
  <CharactersWithSpaces>5132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FBPGRA3014 Implement a rice seed preparation and storage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2023-01-25T14:38:00Z</dcterms:created>
  <dcterms:modified xsi:type="dcterms:W3CDTF">2023-01-25T14:38:00Z</dcterms:modified>
</cp:coreProperties>
</file>