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071CF" w:rsidP="003071CF">
      <w:pPr>
        <w:pStyle w:val="Title"/>
      </w:pPr>
      <w:r>
        <w:fldChar w:fldCharType="begin"/>
      </w:r>
      <w:r>
        <w:instrText xml:space="preserve"> TITLE   \* MERGEFORMAT </w:instrText>
      </w:r>
      <w:r>
        <w:fldChar w:fldCharType="separate"/>
      </w:r>
      <w:r>
        <w:t>Assessment Requirements for FBPFSY3003 Monitor the implementation of food safety and quality programs</w:t>
      </w:r>
      <w:r>
        <w:fldChar w:fldCharType="end"/>
      </w:r>
    </w:p>
    <w:p w:rsidR="003071CF" w:rsidP="003071CF">
      <w:pPr>
        <w:pStyle w:val="Version"/>
        <w:sectPr w:rsidSect="00BC196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1967" w:rsidP="00BC1967">
      <w:pPr>
        <w:pStyle w:val="SuperHeading"/>
      </w:pPr>
      <w:r w:rsidRPr="00BC1967">
        <w:t>Assessment Requirements for FBPFSY3003 Monitor the implementation of food safety and quality programs</w:t>
      </w:r>
    </w:p>
    <w:p w:rsidR="00000000" w:rsidRPr="00BC1967" w:rsidP="00BC1967">
      <w:pPr>
        <w:pStyle w:val="Heading1"/>
      </w:pPr>
      <w:bookmarkStart w:id="1" w:name="O_1187425"/>
      <w:bookmarkEnd w:id="1"/>
      <w:r w:rsidRPr="00BC1967">
        <w:t>Modification History</w:t>
      </w:r>
    </w:p>
    <w:tbl>
      <w:tblPr>
        <w:tblW w:w="9520" w:type="dxa"/>
        <w:tblLayout w:type="fixed"/>
        <w:tblCellMar>
          <w:left w:w="62" w:type="dxa"/>
          <w:right w:w="62" w:type="dxa"/>
        </w:tblCellMar>
        <w:tblLook w:val="0000"/>
      </w:tblPr>
      <w:tblGrid>
        <w:gridCol w:w="2580"/>
        <w:gridCol w:w="6940"/>
      </w:tblGrid>
      <w:tr w:rsidTr="00BC19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967">
            <w:pPr>
              <w:pStyle w:val="BodyTextBold"/>
              <w:rPr>
                <w:lang w:val="en-NZ"/>
              </w:rPr>
            </w:pPr>
            <w:r w:rsidRPr="00BC1967">
              <w:t>Release</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967">
            <w:pPr>
              <w:pStyle w:val="BodyTextBold"/>
              <w:rPr>
                <w:lang w:val="en-NZ"/>
              </w:rPr>
            </w:pPr>
            <w:r w:rsidRPr="00BC1967">
              <w:t>Comments</w:t>
            </w:r>
          </w:p>
        </w:tc>
      </w:tr>
      <w:tr w:rsidTr="00BC1967">
        <w:tblPrEx>
          <w:tblW w:w="9520" w:type="dxa"/>
          <w:tblLayout w:type="fixed"/>
          <w:tblCellMar>
            <w:left w:w="62" w:type="dxa"/>
            <w:right w:w="62" w:type="dxa"/>
          </w:tblCellMar>
          <w:tblLook w:val="0000"/>
        </w:tblPrEx>
        <w:tc>
          <w:tcPr>
            <w:tcW w:w="25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1967">
            <w:pPr>
              <w:pStyle w:val="BodyText"/>
              <w:rPr>
                <w:lang w:val="en-NZ"/>
              </w:rPr>
            </w:pPr>
            <w:r w:rsidRPr="00BC1967">
              <w:t>Release 1</w:t>
            </w:r>
          </w:p>
        </w:tc>
        <w:tc>
          <w:tcPr>
            <w:tcW w:w="694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1967" w:rsidP="00BC1967">
            <w:pPr>
              <w:pStyle w:val="BodyText"/>
            </w:pPr>
            <w:r w:rsidRPr="00BC1967">
              <w:t>This version released with the FBP Food, Beverage and Pharmaceutical Training Package Version 6.0.</w:t>
            </w:r>
          </w:p>
        </w:tc>
      </w:tr>
    </w:tbl>
    <w:p w:rsidR="00000000" w:rsidRPr="00BC1967" w:rsidP="00BC1967">
      <w:pPr>
        <w:pStyle w:val="BodyText"/>
      </w:pPr>
    </w:p>
    <w:p w:rsidR="00000000" w:rsidRPr="00BC1967" w:rsidP="00BC1967">
      <w:pPr>
        <w:pStyle w:val="AllowPageBreak"/>
      </w:pPr>
    </w:p>
    <w:p w:rsidR="00000000" w:rsidRPr="00BC1967" w:rsidP="00BC1967">
      <w:pPr>
        <w:pStyle w:val="Heading1"/>
      </w:pPr>
      <w:bookmarkStart w:id="2" w:name="O_1187426"/>
      <w:bookmarkEnd w:id="2"/>
      <w:r w:rsidRPr="00BC1967">
        <w:t>Performance Evidence</w:t>
      </w:r>
    </w:p>
    <w:p w:rsidR="00000000" w:rsidRPr="00BC1967" w:rsidP="003071CF">
      <w:pPr>
        <w:pStyle w:val="BodyText"/>
      </w:pPr>
      <w:r w:rsidRPr="00BC1967">
        <w:t>An individual demonstrating competency must satisfy all of the elements and performance criteria in this unit.</w:t>
      </w:r>
    </w:p>
    <w:p w:rsidR="00000000" w:rsidRPr="00BC1967" w:rsidP="003071CF">
      <w:pPr>
        <w:pStyle w:val="BodyText"/>
      </w:pPr>
      <w:r w:rsidRPr="00BC1967">
        <w:t>Ther</w:t>
      </w:r>
      <w:r w:rsidRPr="00BC1967">
        <w:t>e must be evidence that the individual has effectively monitored the implementation of food safety and quality programs on two different occasions, including:</w:t>
      </w:r>
    </w:p>
    <w:p w:rsidR="00000000" w:rsidRPr="00BC1967" w:rsidP="00BC1967">
      <w:pPr>
        <w:pStyle w:val="ListBullet"/>
      </w:pPr>
      <w:r w:rsidRPr="00BC1967">
        <w:t xml:space="preserve">confirming food safety and quality program requirements, risks and control measures of the work </w:t>
      </w:r>
      <w:r w:rsidRPr="00BC1967">
        <w:t>area</w:t>
      </w:r>
    </w:p>
    <w:p w:rsidR="00000000" w:rsidRPr="00BC1967" w:rsidP="00BC1967">
      <w:pPr>
        <w:pStyle w:val="ListBullet"/>
      </w:pPr>
      <w:r w:rsidRPr="00BC1967">
        <w:t>confirming that control measures are in place and that personnel in the work area are equipped and informed to implement programs, including controls for managing allergens</w:t>
      </w:r>
    </w:p>
    <w:p w:rsidR="00000000" w:rsidRPr="00BC1967" w:rsidP="00BC1967">
      <w:pPr>
        <w:pStyle w:val="ListBullet"/>
      </w:pPr>
      <w:r w:rsidRPr="00BC1967">
        <w:t>identifying, addressing and following up on non-compliances</w:t>
      </w:r>
    </w:p>
    <w:p w:rsidR="00000000" w:rsidRPr="00BC1967" w:rsidP="00BC1967">
      <w:pPr>
        <w:pStyle w:val="ListBullet"/>
      </w:pPr>
      <w:r w:rsidRPr="00BC1967">
        <w:t>identifying causes of non-compliance</w:t>
      </w:r>
    </w:p>
    <w:p w:rsidR="00000000" w:rsidRPr="00BC1967" w:rsidP="00BC1967">
      <w:pPr>
        <w:pStyle w:val="ListBullet"/>
      </w:pPr>
      <w:r w:rsidRPr="00BC1967">
        <w:t>conducting risk assessments and recommending responsive actions</w:t>
      </w:r>
    </w:p>
    <w:p w:rsidR="00000000" w:rsidRPr="00BC1967" w:rsidP="00BC1967">
      <w:pPr>
        <w:pStyle w:val="ListBullet"/>
      </w:pPr>
      <w:r w:rsidRPr="00BC1967">
        <w:t>providing support to others to implement the food safety and quality programs</w:t>
      </w:r>
    </w:p>
    <w:p w:rsidR="00000000" w:rsidRPr="00BC1967" w:rsidP="00BC1967">
      <w:pPr>
        <w:pStyle w:val="ListBullet"/>
      </w:pPr>
      <w:r w:rsidRPr="00BC1967">
        <w:t>completing and maintaining documentation, including observations and test res</w:t>
      </w:r>
      <w:r w:rsidRPr="00BC1967">
        <w:t>ults.</w:t>
      </w:r>
    </w:p>
    <w:p w:rsidR="00000000" w:rsidRPr="00BC1967" w:rsidP="00BC1967">
      <w:pPr>
        <w:pStyle w:val="AllowPageBreak"/>
      </w:pPr>
    </w:p>
    <w:p w:rsidR="00000000" w:rsidRPr="00BC1967" w:rsidP="00BC1967">
      <w:pPr>
        <w:pStyle w:val="Heading1"/>
      </w:pPr>
      <w:bookmarkStart w:id="3" w:name="O_1187427"/>
      <w:bookmarkEnd w:id="3"/>
      <w:r w:rsidRPr="00BC1967">
        <w:t>Knowledge Evidence</w:t>
      </w:r>
    </w:p>
    <w:p w:rsidR="00000000" w:rsidRPr="00BC1967" w:rsidP="003071CF">
      <w:pPr>
        <w:pStyle w:val="BodyText"/>
      </w:pPr>
      <w:r w:rsidRPr="00BC1967">
        <w:t>An individual must be able to demonstrate the knowledge required to perform the tasks outlined in the elements and performance criteria of this unit. This includes knowledge of:</w:t>
      </w:r>
    </w:p>
    <w:p w:rsidR="00000000" w:rsidRPr="00BC1967" w:rsidP="00BC1967">
      <w:pPr>
        <w:pStyle w:val="ListBullet"/>
      </w:pPr>
      <w:r w:rsidRPr="00BC1967">
        <w:t>procedures and responsibilities f</w:t>
      </w:r>
      <w:r w:rsidRPr="00BC1967">
        <w:t>or food safety relevant to the workplace</w:t>
      </w:r>
    </w:p>
    <w:p w:rsidR="00000000" w:rsidRPr="00BC1967" w:rsidP="00BC1967">
      <w:pPr>
        <w:pStyle w:val="ListBullet"/>
      </w:pPr>
      <w:r w:rsidRPr="00BC1967">
        <w:t>principles of a critical control point (CCP) analyses approach to managing food safety, including identifying hazards that are likely to occur, establishing appropriate methods of control, and confirming that contro</w:t>
      </w:r>
      <w:r w:rsidRPr="00BC1967">
        <w:t>ls are met</w:t>
      </w:r>
    </w:p>
    <w:p w:rsidR="00000000" w:rsidRPr="00BC1967" w:rsidP="00BC1967">
      <w:pPr>
        <w:pStyle w:val="ListBullet"/>
      </w:pPr>
      <w:r w:rsidRPr="00BC1967">
        <w:t>Food Standards Code and its purpose, relevant to work role</w:t>
      </w:r>
    </w:p>
    <w:p w:rsidR="00000000" w:rsidRPr="00BC1967" w:rsidP="00BC1967">
      <w:pPr>
        <w:pStyle w:val="ListBullet"/>
      </w:pPr>
      <w:r w:rsidRPr="00BC1967">
        <w:t>state/territory food legislation, relevant to workplace</w:t>
      </w:r>
    </w:p>
    <w:p w:rsidR="00000000" w:rsidRPr="00BC1967" w:rsidP="00BC1967">
      <w:pPr>
        <w:pStyle w:val="ListBullet"/>
      </w:pPr>
      <w:r w:rsidRPr="00BC1967">
        <w:t>consumer legislation, relevant to food</w:t>
      </w:r>
    </w:p>
    <w:p w:rsidR="00000000" w:rsidRPr="00BC1967" w:rsidP="00BC1967">
      <w:pPr>
        <w:pStyle w:val="ListBullet"/>
      </w:pPr>
      <w:r w:rsidRPr="00BC1967">
        <w:t>food quality requirements relevant to workplace</w:t>
      </w:r>
    </w:p>
    <w:p w:rsidR="00000000" w:rsidRPr="00BC1967" w:rsidP="00BC1967">
      <w:pPr>
        <w:pStyle w:val="ListBullet"/>
      </w:pPr>
      <w:r w:rsidRPr="00BC1967">
        <w:t>basic concepts of food safety and quality a</w:t>
      </w:r>
      <w:r w:rsidRPr="00BC1967">
        <w:t>ssurance, including hazards, risk assessment and control methods</w:t>
      </w:r>
    </w:p>
    <w:p w:rsidR="00000000" w:rsidRPr="00BC1967" w:rsidP="00BC1967">
      <w:pPr>
        <w:pStyle w:val="ListBullet"/>
      </w:pPr>
      <w:r w:rsidRPr="00BC1967">
        <w:t>methods to manage and support food safety and quality in the workplace, including systems for maintaining and updating documents, including operating procedures and specifications</w:t>
      </w:r>
    </w:p>
    <w:p w:rsidR="00000000" w:rsidRPr="00BC1967" w:rsidP="00BC1967">
      <w:pPr>
        <w:pStyle w:val="ListBullet"/>
      </w:pPr>
      <w:r w:rsidRPr="00BC1967">
        <w:t>personal pr</w:t>
      </w:r>
      <w:r w:rsidRPr="00BC1967">
        <w:t>otective clothing and footwear, clothing maintenance, laundering and storage requirements</w:t>
      </w:r>
    </w:p>
    <w:p w:rsidR="00000000" w:rsidRPr="00BC1967" w:rsidP="00BC1967">
      <w:pPr>
        <w:pStyle w:val="ListBullet"/>
      </w:pPr>
      <w:r w:rsidRPr="00BC1967">
        <w:t>procedures to follow in the event of pest sighting or discovery of infestation</w:t>
      </w:r>
    </w:p>
    <w:p w:rsidR="00000000" w:rsidRPr="00BC1967" w:rsidP="00BC1967">
      <w:pPr>
        <w:pStyle w:val="ListBullet"/>
      </w:pPr>
      <w:r w:rsidRPr="00BC1967">
        <w:t>purpose and importance of cleaning and sanitisation procedures</w:t>
      </w:r>
    </w:p>
    <w:p w:rsidR="00000000" w:rsidRPr="00BC1967" w:rsidP="00BC1967">
      <w:pPr>
        <w:pStyle w:val="ListBullet"/>
      </w:pPr>
      <w:r w:rsidRPr="00BC1967">
        <w:t>common microbiological, physical, chemical and allergen hazards related to the foods handled in the work area, including the types of hazards likely to occur, the conditions under which they occur, possible consequences, and control methods to prevent occu</w:t>
      </w:r>
      <w:r w:rsidRPr="00BC1967">
        <w:t>rrence</w:t>
      </w:r>
    </w:p>
    <w:p w:rsidR="00000000" w:rsidRPr="00BC1967" w:rsidP="00BC1967">
      <w:pPr>
        <w:pStyle w:val="ListBullet"/>
      </w:pPr>
      <w:r w:rsidRPr="00BC1967">
        <w:t>suitable standard for materials, measuring devices, equipment and utensils used in the work area</w:t>
      </w:r>
    </w:p>
    <w:p w:rsidR="00000000" w:rsidRPr="00BC1967" w:rsidP="00BC1967">
      <w:pPr>
        <w:pStyle w:val="ListBullet"/>
      </w:pPr>
      <w:r w:rsidRPr="00BC1967">
        <w:t>properties of food and ingredients used that affect food safety, including an understanding of related storage, processing and handling requirements</w:t>
      </w:r>
    </w:p>
    <w:p w:rsidR="00000000" w:rsidRPr="00BC1967" w:rsidP="00BC1967">
      <w:pPr>
        <w:pStyle w:val="ListBullet"/>
      </w:pPr>
      <w:r w:rsidRPr="00BC1967">
        <w:t>opt</w:t>
      </w:r>
      <w:r w:rsidRPr="00BC1967">
        <w:t>ions for responding to non-compliance, including legal responsibility, risk management and cost/implications of different responses, and level of responsibility for decision-making</w:t>
      </w:r>
    </w:p>
    <w:p w:rsidR="00000000" w:rsidRPr="00BC1967" w:rsidP="00BC1967">
      <w:pPr>
        <w:pStyle w:val="ListBullet"/>
      </w:pPr>
      <w:r w:rsidRPr="00BC1967">
        <w:t>waste collection, recycling, handling and disposal, including handling/disp</w:t>
      </w:r>
      <w:r w:rsidRPr="00BC1967">
        <w:t>osal requirements for different types of waste, including hazardous waste</w:t>
      </w:r>
    </w:p>
    <w:p w:rsidR="00000000" w:rsidRPr="00BC1967" w:rsidP="00BC1967">
      <w:pPr>
        <w:pStyle w:val="ListBullet"/>
      </w:pPr>
      <w:r w:rsidRPr="00BC1967">
        <w:t>traceability requirements relevant to the food items produced</w:t>
      </w:r>
    </w:p>
    <w:p w:rsidR="00000000" w:rsidRPr="00BC1967" w:rsidP="00BC1967">
      <w:pPr>
        <w:pStyle w:val="ListBullet"/>
      </w:pPr>
      <w:r w:rsidRPr="00BC1967">
        <w:t>recall procedures within level of responsibility</w:t>
      </w:r>
    </w:p>
    <w:p w:rsidR="00000000" w:rsidRPr="00BC1967" w:rsidP="00BC1967">
      <w:pPr>
        <w:pStyle w:val="ListBullet"/>
      </w:pPr>
      <w:r w:rsidRPr="00BC1967">
        <w:t>documentation system and procedures, including recordkeeping to meet bo</w:t>
      </w:r>
      <w:r w:rsidRPr="00BC1967">
        <w:t>th company and legal requirements, procedures for developing and/or reviewing workplace procedures, and document control systems used in the workplace</w:t>
      </w:r>
    </w:p>
    <w:p w:rsidR="00000000" w:rsidRPr="00BC1967" w:rsidP="00BC1967">
      <w:pPr>
        <w:pStyle w:val="ListBullet"/>
      </w:pPr>
      <w:r w:rsidRPr="00BC1967">
        <w:t>internal and external auditing arrangements, roles and responsibilities as they relate to own work respon</w:t>
      </w:r>
      <w:r w:rsidRPr="00BC1967">
        <w:t>sibilities</w:t>
      </w:r>
    </w:p>
    <w:p w:rsidR="00000000" w:rsidRPr="00BC1967" w:rsidP="00BC1967">
      <w:pPr>
        <w:pStyle w:val="ListBullet"/>
      </w:pPr>
      <w:r w:rsidRPr="00BC1967">
        <w:t>appropriate communication skills and techniques to convey information on food safety and quality requirements to others in the workplace.</w:t>
      </w:r>
    </w:p>
    <w:p w:rsidR="00000000" w:rsidRPr="00BC1967" w:rsidP="00BC1967">
      <w:pPr>
        <w:pStyle w:val="AllowPageBreak"/>
      </w:pPr>
    </w:p>
    <w:p w:rsidR="00000000" w:rsidRPr="00BC1967" w:rsidP="00BC1967">
      <w:pPr>
        <w:pStyle w:val="Heading1"/>
      </w:pPr>
      <w:bookmarkStart w:id="4" w:name="O_1187428"/>
      <w:bookmarkEnd w:id="4"/>
      <w:r w:rsidRPr="00BC1967">
        <w:t>Assessment Conditions</w:t>
      </w:r>
    </w:p>
    <w:p w:rsidR="00000000" w:rsidRPr="00BC1967" w:rsidP="003071CF">
      <w:pPr>
        <w:pStyle w:val="BodyText"/>
      </w:pPr>
      <w:r w:rsidRPr="00BC1967">
        <w:t>Assessment of the skills in this unit of competency must take plac</w:t>
      </w:r>
      <w:r w:rsidRPr="00BC1967">
        <w:t>e under the following conditions:</w:t>
      </w:r>
    </w:p>
    <w:p w:rsidR="00000000" w:rsidRPr="00BC1967" w:rsidP="00BC1967">
      <w:pPr>
        <w:pStyle w:val="ListBullet"/>
      </w:pPr>
      <w:r w:rsidRPr="00BC1967">
        <w:t>physical conditions:</w:t>
      </w:r>
    </w:p>
    <w:p w:rsidR="00000000" w:rsidRPr="00BC1967" w:rsidP="00BC1967">
      <w:pPr>
        <w:pStyle w:val="ListBullet2"/>
      </w:pPr>
      <w:r w:rsidRPr="00BC1967">
        <w:t>a food or beverage processing workplace or an environment that accurately represents workplace conditions</w:t>
      </w:r>
    </w:p>
    <w:p w:rsidR="00000000" w:rsidRPr="00BC1967" w:rsidP="00BC1967">
      <w:pPr>
        <w:pStyle w:val="ListBullet"/>
      </w:pPr>
      <w:r w:rsidRPr="00BC1967">
        <w:t>resources, equipment and materials:</w:t>
      </w:r>
    </w:p>
    <w:p w:rsidR="00000000" w:rsidRPr="00BC1967" w:rsidP="00BC1967">
      <w:pPr>
        <w:pStyle w:val="ListBullet2"/>
      </w:pPr>
      <w:r w:rsidRPr="00BC1967">
        <w:t xml:space="preserve">personal protective clothing and equipment </w:t>
      </w:r>
    </w:p>
    <w:p w:rsidR="00000000" w:rsidRPr="00BC1967" w:rsidP="00BC1967">
      <w:pPr>
        <w:pStyle w:val="ListBullet2"/>
      </w:pPr>
      <w:r w:rsidRPr="00BC1967">
        <w:t>reporting and monitoring systems</w:t>
      </w:r>
    </w:p>
    <w:p w:rsidR="00000000" w:rsidRPr="00BC1967" w:rsidP="00BC1967">
      <w:pPr>
        <w:pStyle w:val="ListBullet"/>
      </w:pPr>
      <w:r w:rsidRPr="00BC1967">
        <w:t>specifications:</w:t>
      </w:r>
    </w:p>
    <w:p w:rsidR="00000000" w:rsidRPr="00BC1967" w:rsidP="00BC1967">
      <w:pPr>
        <w:pStyle w:val="ListBullet2"/>
      </w:pPr>
      <w:r w:rsidRPr="00BC1967">
        <w:t>food safety program for the work area that identifies critical control points, control measures and corrective actions</w:t>
      </w:r>
    </w:p>
    <w:p w:rsidR="00000000" w:rsidRPr="00BC1967" w:rsidP="00BC1967">
      <w:pPr>
        <w:pStyle w:val="ListBullet2"/>
      </w:pPr>
      <w:r w:rsidRPr="00BC1967">
        <w:t>quality policy, system and procedures</w:t>
      </w:r>
    </w:p>
    <w:p w:rsidR="00000000" w:rsidRPr="00BC1967" w:rsidP="00BC1967">
      <w:pPr>
        <w:pStyle w:val="ListBullet"/>
      </w:pPr>
      <w:r w:rsidRPr="00BC1967">
        <w:t>relationships:</w:t>
      </w:r>
    </w:p>
    <w:p w:rsidR="00000000" w:rsidRPr="00BC1967" w:rsidP="00BC1967">
      <w:pPr>
        <w:pStyle w:val="ListBullet2"/>
      </w:pPr>
      <w:r w:rsidRPr="00BC1967">
        <w:t>interactions with work team and</w:t>
      </w:r>
      <w:r w:rsidRPr="00BC1967">
        <w:t xml:space="preserve"> supervisor.</w:t>
      </w:r>
    </w:p>
    <w:p w:rsidR="00000000" w:rsidRPr="00BC1967" w:rsidP="003071CF">
      <w:pPr>
        <w:pStyle w:val="BodyText"/>
      </w:pPr>
      <w:r w:rsidRPr="00BC1967">
        <w:t>Assessors of this unit must satisfy the requirements for assessors in applicable vocational education and training legislation, frameworks and/or standards.</w:t>
      </w:r>
    </w:p>
    <w:p w:rsidR="00000000" w:rsidRPr="00BC1967" w:rsidP="00BC1967">
      <w:pPr>
        <w:pStyle w:val="Heading1"/>
      </w:pPr>
      <w:bookmarkStart w:id="5" w:name="O_1187431"/>
      <w:bookmarkEnd w:id="5"/>
      <w:r w:rsidRPr="00BC1967">
        <w:t>Links</w:t>
      </w:r>
    </w:p>
    <w:p w:rsidR="00000000" w:rsidRPr="00BC1967" w:rsidP="003071CF">
      <w:pPr>
        <w:pStyle w:val="BodyText"/>
      </w:pPr>
      <w:r w:rsidRPr="00BC1967">
        <w:t>Companion Volumes, including Implementation Guides, are avail</w:t>
      </w:r>
      <w:r w:rsidRPr="00BC1967">
        <w:t xml:space="preserve">able at VETNet: - </w:t>
      </w:r>
      <w:r>
        <w:fldChar w:fldCharType="begin"/>
      </w:r>
      <w:r>
        <w:instrText xml:space="preserve"> HYPERLINK "https://vetnet.gov.au/Pages/TrainingDocs.aspx?q=78b15323-cd38-483e-aad7-1159b570a5c4" </w:instrText>
      </w:r>
      <w:r>
        <w:fldChar w:fldCharType="separate"/>
      </w:r>
      <w:r w:rsidRPr="007B4E94">
        <w:rPr>
          <w:rStyle w:val="Hyperlink"/>
        </w:rPr>
        <w:t>https://vetnet.gov.au/Pages/TrainingDocs.aspx?q=78b15323-cd38-483e-aad7-1159b570a5c4</w:t>
      </w:r>
      <w:r>
        <w:fldChar w:fldCharType="end"/>
      </w:r>
    </w:p>
    <w:p w:rsidR="00000000" w:rsidRPr="00BC1967" w:rsidP="00BC1967"/>
    <w:sectPr w:rsidSect="00BC196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96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967" w:rsidRPr="003071CF" w:rsidP="003071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96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CF" w:rsidP="00BC196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071CF" w:rsidP="00BC196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3071CF" w:rsidP="00BC196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96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C1967" w:rsidRPr="003071CF" w:rsidP="003071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96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71CF" w:rsidRPr="002D2AF8" w:rsidP="00BC1967">
    <w:pPr>
      <w:pStyle w:val="Header"/>
      <w:framePr w:wrap="around"/>
    </w:pPr>
    <w:r>
      <w:fldChar w:fldCharType="begin"/>
    </w:r>
    <w:r>
      <w:instrText xml:space="preserve"> TITLE   \* MERGEFORMAT </w:instrText>
    </w:r>
    <w:r>
      <w:fldChar w:fldCharType="separate"/>
    </w:r>
    <w:r>
      <w:t>Assessment Requirements for FBPFSY3003 Monitor the implementation of food safety and quality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3071CF" w:rsidP="00BC196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1CC4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A22D95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7221C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196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C1967"/>
    <w:pPr>
      <w:spacing w:before="360" w:after="60"/>
      <w:outlineLvl w:val="0"/>
    </w:pPr>
    <w:rPr>
      <w:sz w:val="32"/>
    </w:rPr>
  </w:style>
  <w:style w:type="paragraph" w:styleId="Heading2">
    <w:name w:val="heading 2"/>
    <w:basedOn w:val="HeadingBase"/>
    <w:next w:val="BodyText"/>
    <w:link w:val="Heading2Char"/>
    <w:qFormat/>
    <w:rsid w:val="00BC1967"/>
    <w:pPr>
      <w:keepLines/>
      <w:spacing w:before="240" w:after="120"/>
      <w:outlineLvl w:val="1"/>
    </w:pPr>
    <w:rPr>
      <w:sz w:val="28"/>
      <w:szCs w:val="40"/>
    </w:rPr>
  </w:style>
  <w:style w:type="paragraph" w:styleId="Heading3">
    <w:name w:val="heading 3"/>
    <w:basedOn w:val="HeadingBase"/>
    <w:next w:val="BodyText"/>
    <w:link w:val="Heading3Char"/>
    <w:qFormat/>
    <w:rsid w:val="00BC1967"/>
    <w:pPr>
      <w:spacing w:before="180" w:after="120"/>
      <w:outlineLvl w:val="2"/>
    </w:pPr>
    <w:rPr>
      <w:spacing w:val="-10"/>
      <w:kern w:val="32"/>
    </w:rPr>
  </w:style>
  <w:style w:type="paragraph" w:styleId="Heading4">
    <w:name w:val="heading 4"/>
    <w:basedOn w:val="HeadingBase"/>
    <w:next w:val="BodyText"/>
    <w:link w:val="Heading4Char"/>
    <w:qFormat/>
    <w:rsid w:val="00BC1967"/>
    <w:pPr>
      <w:spacing w:before="160" w:after="120"/>
      <w:outlineLvl w:val="3"/>
    </w:pPr>
    <w:rPr>
      <w:sz w:val="22"/>
    </w:rPr>
  </w:style>
  <w:style w:type="paragraph" w:styleId="Heading5">
    <w:name w:val="heading 5"/>
    <w:basedOn w:val="HeadingBase"/>
    <w:next w:val="Normal"/>
    <w:link w:val="Heading5Char"/>
    <w:qFormat/>
    <w:rsid w:val="00BC1967"/>
    <w:pPr>
      <w:spacing w:before="80"/>
      <w:outlineLvl w:val="4"/>
    </w:pPr>
    <w:rPr>
      <w:color w:val="918585"/>
      <w:sz w:val="20"/>
    </w:rPr>
  </w:style>
  <w:style w:type="paragraph" w:styleId="Heading6">
    <w:name w:val="heading 6"/>
    <w:basedOn w:val="HeadingBase"/>
    <w:next w:val="Normal"/>
    <w:link w:val="Heading6Char"/>
    <w:qFormat/>
    <w:rsid w:val="00BC1967"/>
    <w:pPr>
      <w:spacing w:before="60"/>
      <w:outlineLvl w:val="5"/>
    </w:pPr>
    <w:rPr>
      <w:color w:val="918585"/>
      <w:sz w:val="20"/>
    </w:rPr>
  </w:style>
  <w:style w:type="paragraph" w:styleId="Heading7">
    <w:name w:val="heading 7"/>
    <w:basedOn w:val="Normal"/>
    <w:next w:val="Normal"/>
    <w:link w:val="Heading7Char"/>
    <w:qFormat/>
    <w:rsid w:val="00BC1967"/>
    <w:pPr>
      <w:ind w:left="720"/>
      <w:outlineLvl w:val="6"/>
    </w:pPr>
    <w:rPr>
      <w:i/>
    </w:rPr>
  </w:style>
  <w:style w:type="paragraph" w:styleId="Heading8">
    <w:name w:val="heading 8"/>
    <w:basedOn w:val="Normal"/>
    <w:next w:val="Normal"/>
    <w:link w:val="Heading8Char"/>
    <w:qFormat/>
    <w:rsid w:val="00BC1967"/>
    <w:pPr>
      <w:ind w:left="720"/>
      <w:outlineLvl w:val="7"/>
    </w:pPr>
    <w:rPr>
      <w:i/>
    </w:rPr>
  </w:style>
  <w:style w:type="paragraph" w:styleId="Heading9">
    <w:name w:val="heading 9"/>
    <w:basedOn w:val="Normal"/>
    <w:next w:val="Normal"/>
    <w:link w:val="Heading9Char"/>
    <w:qFormat/>
    <w:rsid w:val="00BC1967"/>
    <w:pPr>
      <w:ind w:left="720"/>
      <w:outlineLvl w:val="8"/>
    </w:pPr>
    <w:rPr>
      <w:i/>
    </w:rPr>
  </w:style>
  <w:style w:type="character" w:default="1" w:styleId="DefaultParagraphFont">
    <w:name w:val="Default Paragraph Font"/>
    <w:uiPriority w:val="1"/>
    <w:unhideWhenUsed/>
    <w:rsid w:val="00BC196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1967"/>
  </w:style>
  <w:style w:type="character" w:customStyle="1" w:styleId="Heading1Char">
    <w:name w:val="Heading 1 Char"/>
    <w:basedOn w:val="DefaultParagraphFont"/>
    <w:link w:val="Heading1"/>
    <w:rsid w:val="00BC1967"/>
    <w:rPr>
      <w:rFonts w:ascii="Times New Roman" w:eastAsia="Times New Roman" w:hAnsi="Times New Roman" w:cs="Times New Roman"/>
      <w:b/>
      <w:sz w:val="32"/>
      <w:szCs w:val="20"/>
      <w:lang w:eastAsia="en-US"/>
    </w:rPr>
  </w:style>
  <w:style w:type="paragraph" w:styleId="BodyText">
    <w:name w:val="Body Text"/>
    <w:basedOn w:val="Normal"/>
    <w:link w:val="BodyTextChar"/>
    <w:rsid w:val="00BC196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C1967"/>
    <w:rPr>
      <w:rFonts w:ascii="Times New Roman" w:eastAsia="Times New Roman" w:hAnsi="Times New Roman" w:cs="Times New Roman"/>
      <w:sz w:val="24"/>
      <w:lang w:eastAsia="en-US"/>
    </w:rPr>
  </w:style>
  <w:style w:type="paragraph" w:styleId="ListBullet">
    <w:name w:val="List Bullet"/>
    <w:basedOn w:val="List"/>
    <w:rsid w:val="00BC1967"/>
    <w:pPr>
      <w:numPr>
        <w:numId w:val="12"/>
      </w:numPr>
      <w:tabs>
        <w:tab w:val="clear" w:pos="340"/>
      </w:tabs>
      <w:spacing w:before="40" w:after="40"/>
    </w:pPr>
  </w:style>
  <w:style w:type="paragraph" w:styleId="ListBullet2">
    <w:name w:val="List Bullet 2"/>
    <w:basedOn w:val="List2"/>
    <w:rsid w:val="00BC1967"/>
    <w:pPr>
      <w:numPr>
        <w:numId w:val="13"/>
      </w:numPr>
      <w:tabs>
        <w:tab w:val="clear" w:pos="680"/>
      </w:tabs>
    </w:pPr>
  </w:style>
  <w:style w:type="paragraph" w:customStyle="1" w:styleId="SuperHeading">
    <w:name w:val="SuperHeading"/>
    <w:basedOn w:val="Normal"/>
    <w:rsid w:val="00BC1967"/>
    <w:pPr>
      <w:spacing w:before="240" w:after="120"/>
      <w:outlineLvl w:val="0"/>
    </w:pPr>
    <w:rPr>
      <w:rFonts w:ascii="Times New Roman" w:hAnsi="Times New Roman"/>
      <w:b/>
      <w:sz w:val="32"/>
    </w:rPr>
  </w:style>
  <w:style w:type="paragraph" w:customStyle="1" w:styleId="AllowPageBreak">
    <w:name w:val="AllowPageBreak"/>
    <w:rsid w:val="00BC196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BC1967"/>
    <w:rPr>
      <w:b/>
    </w:rPr>
  </w:style>
  <w:style w:type="character" w:customStyle="1" w:styleId="Heading2Char">
    <w:name w:val="Heading 2 Char"/>
    <w:basedOn w:val="DefaultParagraphFont"/>
    <w:link w:val="Heading2"/>
    <w:rsid w:val="00BC196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196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196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196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196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196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C196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C1967"/>
    <w:rPr>
      <w:rFonts w:ascii="Courier New" w:eastAsia="Times New Roman" w:hAnsi="Courier New" w:cs="Times New Roman"/>
      <w:i/>
      <w:szCs w:val="20"/>
      <w:lang w:eastAsia="en-US"/>
    </w:rPr>
  </w:style>
  <w:style w:type="paragraph" w:customStyle="1" w:styleId="HeadingBase">
    <w:name w:val="Heading Base"/>
    <w:rsid w:val="00BC196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1967"/>
    <w:pPr>
      <w:tabs>
        <w:tab w:val="right" w:leader="dot" w:pos="9072"/>
      </w:tabs>
      <w:ind w:left="567"/>
    </w:pPr>
    <w:rPr>
      <w:szCs w:val="22"/>
    </w:rPr>
  </w:style>
  <w:style w:type="paragraph" w:customStyle="1" w:styleId="TOCBase">
    <w:name w:val="TOC Base"/>
    <w:rsid w:val="00BC196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1967"/>
    <w:pPr>
      <w:tabs>
        <w:tab w:val="right" w:leader="dot" w:pos="9072"/>
      </w:tabs>
      <w:spacing w:before="40" w:after="40"/>
      <w:ind w:left="284"/>
    </w:pPr>
    <w:rPr>
      <w:rFonts w:ascii="Times New Roman" w:hAnsi="Times New Roman"/>
    </w:rPr>
  </w:style>
  <w:style w:type="paragraph" w:styleId="TOC1">
    <w:name w:val="toc 1"/>
    <w:basedOn w:val="TOCBase"/>
    <w:next w:val="Normal"/>
    <w:rsid w:val="00BC196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C196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1967"/>
    <w:rPr>
      <w:rFonts w:ascii="Times New Roman" w:eastAsia="Times New Roman" w:hAnsi="Times New Roman" w:cs="Times New Roman"/>
      <w:sz w:val="16"/>
      <w:lang w:eastAsia="en-US"/>
    </w:rPr>
  </w:style>
  <w:style w:type="paragraph" w:styleId="Title">
    <w:name w:val="Title"/>
    <w:basedOn w:val="HeadingBase"/>
    <w:link w:val="TitleChar"/>
    <w:qFormat/>
    <w:rsid w:val="00BC1967"/>
    <w:pPr>
      <w:spacing w:before="5040"/>
      <w:jc w:val="center"/>
    </w:pPr>
    <w:rPr>
      <w:sz w:val="48"/>
      <w:szCs w:val="72"/>
      <w:lang w:val="en-US"/>
    </w:rPr>
  </w:style>
  <w:style w:type="character" w:customStyle="1" w:styleId="TitleChar">
    <w:name w:val="Title Char"/>
    <w:basedOn w:val="DefaultParagraphFont"/>
    <w:link w:val="Title"/>
    <w:rsid w:val="00BC196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1967"/>
    <w:pPr>
      <w:tabs>
        <w:tab w:val="left" w:pos="3600"/>
        <w:tab w:val="left" w:pos="3958"/>
      </w:tabs>
    </w:pPr>
  </w:style>
  <w:style w:type="paragraph" w:styleId="List">
    <w:name w:val="List"/>
    <w:basedOn w:val="BodyText"/>
    <w:next w:val="BodyText"/>
    <w:rsid w:val="00BC1967"/>
    <w:pPr>
      <w:tabs>
        <w:tab w:val="left" w:pos="340"/>
      </w:tabs>
      <w:spacing w:before="60" w:after="60"/>
      <w:ind w:left="340" w:hanging="340"/>
    </w:pPr>
  </w:style>
  <w:style w:type="paragraph" w:customStyle="1" w:styleId="Note">
    <w:name w:val="Note"/>
    <w:basedOn w:val="BodyText"/>
    <w:rsid w:val="00BC196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BC1967"/>
    <w:rPr>
      <w:b/>
      <w:spacing w:val="0"/>
    </w:rPr>
  </w:style>
  <w:style w:type="paragraph" w:customStyle="1" w:styleId="SuperTitle">
    <w:name w:val="SuperTitle"/>
    <w:basedOn w:val="Title"/>
    <w:rsid w:val="00BC1967"/>
    <w:pPr>
      <w:framePr w:wrap="auto" w:hAnchor="text" w:y="6049"/>
    </w:pPr>
    <w:rPr>
      <w:color w:val="000000"/>
      <w:sz w:val="40"/>
    </w:rPr>
  </w:style>
  <w:style w:type="paragraph" w:customStyle="1" w:styleId="TOCTitle">
    <w:name w:val="TOCTitle"/>
    <w:basedOn w:val="Heading1"/>
    <w:rsid w:val="00BC1967"/>
    <w:pPr>
      <w:spacing w:after="240"/>
      <w:jc w:val="center"/>
      <w:outlineLvl w:val="9"/>
    </w:pPr>
    <w:rPr>
      <w:caps/>
    </w:rPr>
  </w:style>
  <w:style w:type="paragraph" w:customStyle="1" w:styleId="Version">
    <w:name w:val="Version"/>
    <w:rsid w:val="00BC196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1967"/>
    <w:pPr>
      <w:keepNext w:val="0"/>
      <w:tabs>
        <w:tab w:val="right" w:pos="4176"/>
      </w:tabs>
      <w:ind w:left="198" w:hanging="198"/>
    </w:pPr>
    <w:rPr>
      <w:rFonts w:ascii="Garamond" w:hAnsi="Garamond"/>
    </w:rPr>
  </w:style>
  <w:style w:type="paragraph" w:styleId="IndexHeading">
    <w:name w:val="index heading"/>
    <w:basedOn w:val="Normal"/>
    <w:next w:val="Index1"/>
    <w:semiHidden/>
    <w:rsid w:val="00BC1967"/>
    <w:pPr>
      <w:spacing w:before="120" w:after="120"/>
    </w:pPr>
    <w:rPr>
      <w:rFonts w:ascii="Arial" w:hAnsi="Arial"/>
      <w:b/>
      <w:color w:val="918585"/>
      <w:sz w:val="24"/>
    </w:rPr>
  </w:style>
  <w:style w:type="paragraph" w:styleId="Header">
    <w:name w:val="header"/>
    <w:basedOn w:val="Normal"/>
    <w:link w:val="HeaderChar"/>
    <w:rsid w:val="00BC196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1967"/>
    <w:rPr>
      <w:rFonts w:ascii="Times New Roman" w:eastAsia="Times New Roman" w:hAnsi="Times New Roman" w:cs="Times New Roman"/>
      <w:sz w:val="16"/>
      <w:szCs w:val="20"/>
      <w:lang w:val="en-GB" w:eastAsia="en-US"/>
    </w:rPr>
  </w:style>
  <w:style w:type="paragraph" w:customStyle="1" w:styleId="Chapter">
    <w:name w:val="Chapter"/>
    <w:basedOn w:val="Normal"/>
    <w:rsid w:val="00BC1967"/>
    <w:pPr>
      <w:spacing w:before="240"/>
    </w:pPr>
    <w:rPr>
      <w:rFonts w:ascii="Times New Roman" w:hAnsi="Times New Roman"/>
      <w:smallCaps/>
      <w:spacing w:val="80"/>
      <w:sz w:val="28"/>
    </w:rPr>
  </w:style>
  <w:style w:type="paragraph" w:customStyle="1" w:styleId="InChapter">
    <w:name w:val="InChapter"/>
    <w:basedOn w:val="Heading3"/>
    <w:rsid w:val="00BC1967"/>
    <w:pPr>
      <w:spacing w:after="240"/>
      <w:outlineLvl w:val="9"/>
    </w:pPr>
    <w:rPr>
      <w:noProof/>
    </w:rPr>
  </w:style>
  <w:style w:type="paragraph" w:styleId="Index2">
    <w:name w:val="index 2"/>
    <w:basedOn w:val="Normal"/>
    <w:next w:val="Normal"/>
    <w:semiHidden/>
    <w:rsid w:val="00BC1967"/>
    <w:pPr>
      <w:tabs>
        <w:tab w:val="right" w:pos="4176"/>
      </w:tabs>
      <w:ind w:left="568" w:hanging="284"/>
    </w:pPr>
    <w:rPr>
      <w:rFonts w:ascii="Garamond" w:hAnsi="Garamond"/>
    </w:rPr>
  </w:style>
  <w:style w:type="paragraph" w:customStyle="1" w:styleId="Byline">
    <w:name w:val="Byline"/>
    <w:rsid w:val="00BC196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1967"/>
    <w:pPr>
      <w:tabs>
        <w:tab w:val="clear" w:pos="3600"/>
        <w:tab w:val="clear" w:pos="3958"/>
      </w:tabs>
      <w:jc w:val="right"/>
    </w:pPr>
  </w:style>
  <w:style w:type="character" w:styleId="Emphasis">
    <w:name w:val="Emphasis"/>
    <w:basedOn w:val="DefaultParagraphFont"/>
    <w:qFormat/>
    <w:rsid w:val="00BC1967"/>
    <w:rPr>
      <w:i/>
    </w:rPr>
  </w:style>
  <w:style w:type="paragraph" w:styleId="Caption">
    <w:name w:val="caption"/>
    <w:basedOn w:val="BodyText"/>
    <w:next w:val="Normal"/>
    <w:qFormat/>
    <w:rsid w:val="00BC1967"/>
    <w:pPr>
      <w:framePr w:w="2268" w:hSpace="181" w:vSpace="181" w:wrap="around" w:vAnchor="text" w:hAnchor="page" w:x="1135" w:y="285" w:anchorLock="1"/>
    </w:pPr>
    <w:rPr>
      <w:i/>
    </w:rPr>
  </w:style>
  <w:style w:type="paragraph" w:customStyle="1" w:styleId="MiniTOCTitle">
    <w:name w:val="MiniTOCTitle"/>
    <w:basedOn w:val="Heading4"/>
    <w:rsid w:val="00BC1967"/>
    <w:pPr>
      <w:spacing w:before="240"/>
      <w:outlineLvl w:val="9"/>
    </w:pPr>
    <w:rPr>
      <w:noProof/>
      <w:sz w:val="24"/>
    </w:rPr>
  </w:style>
  <w:style w:type="paragraph" w:customStyle="1" w:styleId="MiniTOCItem">
    <w:name w:val="MiniTOCItem"/>
    <w:basedOn w:val="ListBullet"/>
    <w:rsid w:val="00BC1967"/>
    <w:pPr>
      <w:numPr>
        <w:numId w:val="0"/>
      </w:numPr>
      <w:tabs>
        <w:tab w:val="right" w:leader="dot" w:pos="6521"/>
      </w:tabs>
      <w:spacing w:before="0" w:after="0"/>
    </w:pPr>
  </w:style>
  <w:style w:type="paragraph" w:customStyle="1" w:styleId="TOFTitle">
    <w:name w:val="TOFTitle"/>
    <w:basedOn w:val="TOCTitle"/>
    <w:rsid w:val="00BC1967"/>
  </w:style>
  <w:style w:type="paragraph" w:styleId="TableofFigures">
    <w:name w:val="table of figures"/>
    <w:basedOn w:val="Normal"/>
    <w:next w:val="Normal"/>
    <w:semiHidden/>
    <w:rsid w:val="00BC1967"/>
    <w:pPr>
      <w:tabs>
        <w:tab w:val="right" w:leader="dot" w:pos="9072"/>
      </w:tabs>
      <w:ind w:left="970" w:hanging="403"/>
    </w:pPr>
    <w:rPr>
      <w:rFonts w:ascii="Times New Roman" w:hAnsi="Times New Roman"/>
      <w:b/>
    </w:rPr>
  </w:style>
  <w:style w:type="paragraph" w:styleId="ListNumber">
    <w:name w:val="List Number"/>
    <w:basedOn w:val="List"/>
    <w:rsid w:val="00BC1967"/>
    <w:pPr>
      <w:numPr>
        <w:numId w:val="15"/>
      </w:numPr>
      <w:tabs>
        <w:tab w:val="clear" w:pos="340"/>
      </w:tabs>
    </w:pPr>
  </w:style>
  <w:style w:type="character" w:customStyle="1" w:styleId="WingdingSymbols">
    <w:name w:val="Wingding Symbols"/>
    <w:rsid w:val="00BC1967"/>
    <w:rPr>
      <w:rFonts w:ascii="Wingdings" w:hAnsi="Wingdings"/>
    </w:rPr>
  </w:style>
  <w:style w:type="paragraph" w:customStyle="1" w:styleId="TableHeading">
    <w:name w:val="Table Heading"/>
    <w:basedOn w:val="HeadingBase"/>
    <w:rsid w:val="00BC1967"/>
    <w:pPr>
      <w:keepLines/>
      <w:pBdr>
        <w:bottom w:val="single" w:sz="6" w:space="1" w:color="918585"/>
      </w:pBdr>
      <w:spacing w:before="240"/>
    </w:pPr>
  </w:style>
  <w:style w:type="character" w:customStyle="1" w:styleId="HotSpot">
    <w:name w:val="HotSpot"/>
    <w:rsid w:val="00BC1967"/>
    <w:rPr>
      <w:color w:val="0033CC"/>
      <w:u w:val="none"/>
    </w:rPr>
  </w:style>
  <w:style w:type="paragraph" w:customStyle="1" w:styleId="BodyTextRight">
    <w:name w:val="Body Text Right"/>
    <w:basedOn w:val="BodyText"/>
    <w:rsid w:val="00BC1967"/>
    <w:pPr>
      <w:spacing w:before="0" w:after="0"/>
      <w:jc w:val="right"/>
    </w:pPr>
  </w:style>
  <w:style w:type="paragraph" w:styleId="Index3">
    <w:name w:val="index 3"/>
    <w:basedOn w:val="ListNumber2"/>
    <w:next w:val="Normal"/>
    <w:semiHidden/>
    <w:rsid w:val="00BC1967"/>
    <w:pPr>
      <w:numPr>
        <w:numId w:val="0"/>
      </w:numPr>
      <w:tabs>
        <w:tab w:val="right" w:leader="dot" w:pos="4176"/>
      </w:tabs>
    </w:pPr>
  </w:style>
  <w:style w:type="paragraph" w:styleId="ListNumber2">
    <w:name w:val="List Number 2"/>
    <w:basedOn w:val="List2"/>
    <w:rsid w:val="00BC1967"/>
    <w:pPr>
      <w:numPr>
        <w:numId w:val="10"/>
      </w:numPr>
      <w:tabs>
        <w:tab w:val="clear" w:pos="1060"/>
      </w:tabs>
    </w:pPr>
  </w:style>
  <w:style w:type="paragraph" w:customStyle="1" w:styleId="MarginNote">
    <w:name w:val="Margin Note"/>
    <w:basedOn w:val="BodyText"/>
    <w:rsid w:val="00BC196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196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196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C1967"/>
    <w:rPr>
      <w:sz w:val="32"/>
    </w:rPr>
  </w:style>
  <w:style w:type="paragraph" w:customStyle="1" w:styleId="HeadingProcedure">
    <w:name w:val="Heading Procedure"/>
    <w:basedOn w:val="HeadingBase"/>
    <w:next w:val="Normal"/>
    <w:rsid w:val="00BC1967"/>
    <w:pPr>
      <w:tabs>
        <w:tab w:val="left" w:pos="0"/>
      </w:tabs>
      <w:spacing w:before="120" w:after="60"/>
    </w:pPr>
    <w:rPr>
      <w:i/>
      <w:color w:val="918585"/>
      <w:sz w:val="22"/>
    </w:rPr>
  </w:style>
  <w:style w:type="paragraph" w:customStyle="1" w:styleId="TableBodyText">
    <w:name w:val="Table Body Text"/>
    <w:basedOn w:val="BodyText"/>
    <w:rsid w:val="00BC1967"/>
    <w:pPr>
      <w:spacing w:before="60" w:after="60"/>
    </w:pPr>
  </w:style>
  <w:style w:type="paragraph" w:styleId="ListContinue">
    <w:name w:val="List Continue"/>
    <w:basedOn w:val="List"/>
    <w:rsid w:val="00BC1967"/>
    <w:pPr>
      <w:ind w:firstLine="0"/>
    </w:pPr>
  </w:style>
  <w:style w:type="paragraph" w:customStyle="1" w:styleId="ListNote">
    <w:name w:val="List Note"/>
    <w:basedOn w:val="List"/>
    <w:rsid w:val="00BC1967"/>
    <w:pPr>
      <w:pBdr>
        <w:top w:val="single" w:sz="6" w:space="2" w:color="918585"/>
        <w:bottom w:val="single" w:sz="6" w:space="2" w:color="918585"/>
      </w:pBdr>
      <w:tabs>
        <w:tab w:val="left" w:pos="1021"/>
      </w:tabs>
      <w:ind w:firstLine="0"/>
    </w:pPr>
  </w:style>
  <w:style w:type="paragraph" w:customStyle="1" w:styleId="Warning">
    <w:name w:val="Warning"/>
    <w:basedOn w:val="BodyText"/>
    <w:rsid w:val="00BC1967"/>
    <w:pPr>
      <w:shd w:val="clear" w:color="auto" w:fill="D9D9D9"/>
      <w:tabs>
        <w:tab w:val="left" w:pos="992"/>
      </w:tabs>
      <w:ind w:left="119" w:right="119"/>
    </w:pPr>
    <w:rPr>
      <w:sz w:val="20"/>
    </w:rPr>
  </w:style>
  <w:style w:type="paragraph" w:customStyle="1" w:styleId="MarginIcons">
    <w:name w:val="Margin Icons"/>
    <w:basedOn w:val="BodyText"/>
    <w:rsid w:val="00BC196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1967"/>
    <w:rPr>
      <w:rFonts w:ascii="Courier New" w:hAnsi="Courier New"/>
    </w:rPr>
  </w:style>
  <w:style w:type="paragraph" w:customStyle="1" w:styleId="NoteBullet">
    <w:name w:val="Note Bullet"/>
    <w:basedOn w:val="Note"/>
    <w:rsid w:val="00BC1967"/>
    <w:pPr>
      <w:tabs>
        <w:tab w:val="clear" w:pos="680"/>
      </w:tabs>
      <w:spacing w:before="60" w:after="60"/>
    </w:pPr>
  </w:style>
  <w:style w:type="paragraph" w:customStyle="1" w:styleId="SubHeading2">
    <w:name w:val="SubHeading2"/>
    <w:basedOn w:val="HeadingBase"/>
    <w:rsid w:val="00BC1967"/>
    <w:pPr>
      <w:spacing w:before="240" w:after="60"/>
    </w:pPr>
    <w:rPr>
      <w:sz w:val="20"/>
    </w:rPr>
  </w:style>
  <w:style w:type="paragraph" w:customStyle="1" w:styleId="SubHeading1">
    <w:name w:val="SubHeading1"/>
    <w:basedOn w:val="HeadingBase"/>
    <w:rsid w:val="00BC1967"/>
    <w:pPr>
      <w:spacing w:before="240" w:after="60"/>
    </w:pPr>
    <w:rPr>
      <w:color w:val="918585"/>
      <w:sz w:val="22"/>
    </w:rPr>
  </w:style>
  <w:style w:type="paragraph" w:customStyle="1" w:styleId="SideHeading">
    <w:name w:val="Side Heading"/>
    <w:basedOn w:val="HeadingBase"/>
    <w:rsid w:val="00BC196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1967"/>
    <w:pPr>
      <w:tabs>
        <w:tab w:val="num" w:pos="360"/>
      </w:tabs>
    </w:pPr>
  </w:style>
  <w:style w:type="paragraph" w:styleId="PlainText">
    <w:name w:val="Plain Text"/>
    <w:basedOn w:val="Normal"/>
    <w:link w:val="PlainTextChar"/>
    <w:rsid w:val="00BC1967"/>
    <w:rPr>
      <w:sz w:val="20"/>
    </w:rPr>
  </w:style>
  <w:style w:type="character" w:customStyle="1" w:styleId="PlainTextChar">
    <w:name w:val="Plain Text Char"/>
    <w:basedOn w:val="DefaultParagraphFont"/>
    <w:link w:val="PlainText"/>
    <w:rsid w:val="00BC1967"/>
    <w:rPr>
      <w:rFonts w:ascii="Courier New" w:eastAsia="Times New Roman" w:hAnsi="Courier New" w:cs="Times New Roman"/>
      <w:sz w:val="20"/>
      <w:szCs w:val="20"/>
      <w:lang w:eastAsia="en-US"/>
    </w:rPr>
  </w:style>
  <w:style w:type="character" w:customStyle="1" w:styleId="MenuOption">
    <w:name w:val="Menu Option"/>
    <w:basedOn w:val="DefaultParagraphFont"/>
    <w:rsid w:val="00BC1967"/>
    <w:rPr>
      <w:b/>
      <w:smallCaps/>
    </w:rPr>
  </w:style>
  <w:style w:type="paragraph" w:customStyle="1" w:styleId="TableListNumber">
    <w:name w:val="Table List Number"/>
    <w:basedOn w:val="ListNumber"/>
    <w:rsid w:val="00BC1967"/>
    <w:pPr>
      <w:numPr>
        <w:numId w:val="0"/>
      </w:numPr>
    </w:pPr>
  </w:style>
  <w:style w:type="paragraph" w:styleId="TOC4">
    <w:name w:val="toc 4"/>
    <w:basedOn w:val="TOCBase"/>
    <w:next w:val="Normal"/>
    <w:semiHidden/>
    <w:rsid w:val="00BC1967"/>
    <w:pPr>
      <w:tabs>
        <w:tab w:val="right" w:leader="dot" w:pos="9071"/>
      </w:tabs>
      <w:ind w:left="1701"/>
    </w:pPr>
  </w:style>
  <w:style w:type="paragraph" w:customStyle="1" w:styleId="ListAlpha">
    <w:name w:val="List Alpha"/>
    <w:basedOn w:val="List"/>
    <w:rsid w:val="00BC1967"/>
    <w:pPr>
      <w:numPr>
        <w:numId w:val="9"/>
      </w:numPr>
    </w:pPr>
  </w:style>
  <w:style w:type="paragraph" w:customStyle="1" w:styleId="ListAlpha2">
    <w:name w:val="List Alpha 2"/>
    <w:basedOn w:val="List2"/>
    <w:rsid w:val="00BC1967"/>
    <w:pPr>
      <w:numPr>
        <w:numId w:val="8"/>
      </w:numPr>
    </w:pPr>
  </w:style>
  <w:style w:type="paragraph" w:styleId="List2">
    <w:name w:val="List 2"/>
    <w:basedOn w:val="BodyText"/>
    <w:rsid w:val="00BC1967"/>
    <w:pPr>
      <w:tabs>
        <w:tab w:val="left" w:pos="680"/>
      </w:tabs>
      <w:spacing w:before="60" w:after="60"/>
      <w:ind w:left="680" w:hanging="340"/>
    </w:pPr>
  </w:style>
  <w:style w:type="paragraph" w:styleId="List3">
    <w:name w:val="List 3"/>
    <w:basedOn w:val="BodyText"/>
    <w:rsid w:val="00BC1967"/>
    <w:pPr>
      <w:tabs>
        <w:tab w:val="left" w:pos="1021"/>
      </w:tabs>
      <w:spacing w:before="60" w:after="60"/>
      <w:ind w:left="1020" w:hanging="340"/>
    </w:pPr>
  </w:style>
  <w:style w:type="paragraph" w:styleId="List4">
    <w:name w:val="List 4"/>
    <w:basedOn w:val="BodyText"/>
    <w:rsid w:val="00BC1967"/>
    <w:pPr>
      <w:tabs>
        <w:tab w:val="left" w:pos="1361"/>
      </w:tabs>
      <w:spacing w:before="60" w:after="60"/>
      <w:ind w:left="1361" w:hanging="340"/>
    </w:pPr>
  </w:style>
  <w:style w:type="paragraph" w:styleId="List5">
    <w:name w:val="List 5"/>
    <w:basedOn w:val="BodyText"/>
    <w:rsid w:val="00BC1967"/>
    <w:pPr>
      <w:tabs>
        <w:tab w:val="left" w:pos="1701"/>
      </w:tabs>
      <w:spacing w:before="60" w:after="60"/>
      <w:ind w:left="1701" w:hanging="340"/>
    </w:pPr>
  </w:style>
  <w:style w:type="paragraph" w:styleId="ListBullet3">
    <w:name w:val="List Bullet 3"/>
    <w:basedOn w:val="List3"/>
    <w:rsid w:val="00BC1967"/>
    <w:pPr>
      <w:numPr>
        <w:numId w:val="14"/>
      </w:numPr>
      <w:tabs>
        <w:tab w:val="clear" w:pos="1021"/>
      </w:tabs>
      <w:ind w:left="1037" w:hanging="357"/>
    </w:pPr>
  </w:style>
  <w:style w:type="paragraph" w:styleId="ListBullet4">
    <w:name w:val="List Bullet 4"/>
    <w:basedOn w:val="List4"/>
    <w:rsid w:val="00BC1967"/>
    <w:pPr>
      <w:numPr>
        <w:numId w:val="3"/>
      </w:numPr>
      <w:tabs>
        <w:tab w:val="clear" w:pos="1361"/>
      </w:tabs>
    </w:pPr>
  </w:style>
  <w:style w:type="paragraph" w:styleId="ListBullet5">
    <w:name w:val="List Bullet 5"/>
    <w:basedOn w:val="List5"/>
    <w:rsid w:val="00BC1967"/>
    <w:pPr>
      <w:numPr>
        <w:numId w:val="4"/>
      </w:numPr>
    </w:pPr>
  </w:style>
  <w:style w:type="paragraph" w:styleId="ListContinue2">
    <w:name w:val="List Continue 2"/>
    <w:basedOn w:val="List2"/>
    <w:rsid w:val="00BC1967"/>
    <w:pPr>
      <w:ind w:firstLine="0"/>
    </w:pPr>
  </w:style>
  <w:style w:type="paragraph" w:styleId="ListContinue3">
    <w:name w:val="List Continue 3"/>
    <w:basedOn w:val="List3"/>
    <w:rsid w:val="00BC1967"/>
    <w:pPr>
      <w:ind w:left="1021" w:firstLine="0"/>
    </w:pPr>
  </w:style>
  <w:style w:type="paragraph" w:styleId="ListContinue4">
    <w:name w:val="List Continue 4"/>
    <w:basedOn w:val="List4"/>
    <w:rsid w:val="00BC1967"/>
    <w:pPr>
      <w:ind w:firstLine="0"/>
    </w:pPr>
  </w:style>
  <w:style w:type="paragraph" w:styleId="ListContinue5">
    <w:name w:val="List Continue 5"/>
    <w:basedOn w:val="List5"/>
    <w:rsid w:val="00BC1967"/>
    <w:pPr>
      <w:ind w:firstLine="0"/>
    </w:pPr>
  </w:style>
  <w:style w:type="paragraph" w:styleId="ListNumber3">
    <w:name w:val="List Number 3"/>
    <w:basedOn w:val="List3"/>
    <w:rsid w:val="00BC1967"/>
    <w:pPr>
      <w:numPr>
        <w:numId w:val="5"/>
      </w:numPr>
    </w:pPr>
  </w:style>
  <w:style w:type="paragraph" w:styleId="ListNumber4">
    <w:name w:val="List Number 4"/>
    <w:basedOn w:val="List4"/>
    <w:rsid w:val="00BC1967"/>
    <w:pPr>
      <w:numPr>
        <w:numId w:val="6"/>
      </w:numPr>
    </w:pPr>
  </w:style>
  <w:style w:type="paragraph" w:styleId="ListNumber5">
    <w:name w:val="List Number 5"/>
    <w:basedOn w:val="List5"/>
    <w:rsid w:val="00BC1967"/>
    <w:pPr>
      <w:numPr>
        <w:numId w:val="7"/>
      </w:numPr>
    </w:pPr>
  </w:style>
  <w:style w:type="paragraph" w:styleId="BlockText">
    <w:name w:val="Block Text"/>
    <w:basedOn w:val="Normal"/>
    <w:rsid w:val="00BC1967"/>
    <w:pPr>
      <w:spacing w:after="120"/>
      <w:ind w:left="1440" w:right="1440"/>
    </w:pPr>
  </w:style>
  <w:style w:type="character" w:customStyle="1" w:styleId="Subscript">
    <w:name w:val="Subscript"/>
    <w:basedOn w:val="DefaultParagraphFont"/>
    <w:rsid w:val="00BC1967"/>
    <w:rPr>
      <w:sz w:val="16"/>
      <w:vertAlign w:val="subscript"/>
    </w:rPr>
  </w:style>
  <w:style w:type="character" w:customStyle="1" w:styleId="Superscript">
    <w:name w:val="Superscript"/>
    <w:basedOn w:val="DefaultParagraphFont"/>
    <w:rsid w:val="00BC1967"/>
    <w:rPr>
      <w:sz w:val="16"/>
      <w:vertAlign w:val="superscript"/>
    </w:rPr>
  </w:style>
  <w:style w:type="character" w:customStyle="1" w:styleId="Symbols">
    <w:name w:val="Symbols"/>
    <w:basedOn w:val="DefaultParagraphFont"/>
    <w:rsid w:val="00BC1967"/>
    <w:rPr>
      <w:rFonts w:ascii="Symbol" w:hAnsi="Symbol"/>
    </w:rPr>
  </w:style>
  <w:style w:type="character" w:customStyle="1" w:styleId="MenuOptions">
    <w:name w:val="Menu Options"/>
    <w:basedOn w:val="DefaultParagraphFont"/>
    <w:rsid w:val="00BC1967"/>
    <w:rPr>
      <w:rFonts w:ascii="Arial Narrow" w:hAnsi="Arial Narrow"/>
      <w:smallCaps/>
    </w:rPr>
  </w:style>
  <w:style w:type="character" w:customStyle="1" w:styleId="Buttons">
    <w:name w:val="Buttons"/>
    <w:basedOn w:val="DefaultParagraphFont"/>
    <w:rsid w:val="00BC1967"/>
    <w:rPr>
      <w:b/>
    </w:rPr>
  </w:style>
  <w:style w:type="character" w:customStyle="1" w:styleId="Underlined">
    <w:name w:val="Underlined"/>
    <w:basedOn w:val="DefaultParagraphFont"/>
    <w:rsid w:val="00BC1967"/>
    <w:rPr>
      <w:u w:val="single"/>
    </w:rPr>
  </w:style>
  <w:style w:type="paragraph" w:customStyle="1" w:styleId="TableBodyTextRight">
    <w:name w:val="Table Body Text Right"/>
    <w:basedOn w:val="TableBodyText"/>
    <w:rsid w:val="00BC1967"/>
    <w:pPr>
      <w:widowControl w:val="0"/>
      <w:autoSpaceDE w:val="0"/>
      <w:autoSpaceDN w:val="0"/>
      <w:adjustRightInd w:val="0"/>
      <w:jc w:val="right"/>
    </w:pPr>
    <w:rPr>
      <w:rFonts w:cs="Arial"/>
      <w:szCs w:val="18"/>
    </w:rPr>
  </w:style>
  <w:style w:type="paragraph" w:customStyle="1" w:styleId="CopyrightText">
    <w:name w:val="Copyright Text"/>
    <w:basedOn w:val="BodyText"/>
    <w:rsid w:val="00BC1967"/>
    <w:rPr>
      <w:sz w:val="18"/>
    </w:rPr>
  </w:style>
  <w:style w:type="paragraph" w:customStyle="1" w:styleId="BodySmallRight">
    <w:name w:val="Body Small Right"/>
    <w:basedOn w:val="BodyTextRight"/>
    <w:rsid w:val="00BC1967"/>
    <w:rPr>
      <w:sz w:val="18"/>
      <w:szCs w:val="18"/>
    </w:rPr>
  </w:style>
  <w:style w:type="paragraph" w:customStyle="1" w:styleId="MarginEdition">
    <w:name w:val="Margin Edition"/>
    <w:basedOn w:val="MarginNote"/>
    <w:rsid w:val="00BC1967"/>
    <w:pPr>
      <w:spacing w:before="0" w:after="0"/>
    </w:pPr>
    <w:rPr>
      <w:rFonts w:ascii="Times New Roman" w:hAnsi="Times New Roman"/>
      <w:color w:val="999999"/>
    </w:rPr>
  </w:style>
  <w:style w:type="paragraph" w:customStyle="1" w:styleId="Spacer">
    <w:name w:val="Spacer"/>
    <w:basedOn w:val="Normal"/>
    <w:rsid w:val="00BC1967"/>
    <w:rPr>
      <w:sz w:val="2"/>
      <w:szCs w:val="2"/>
    </w:rPr>
  </w:style>
  <w:style w:type="character" w:customStyle="1" w:styleId="Small">
    <w:name w:val="Small"/>
    <w:basedOn w:val="DefaultParagraphFont"/>
    <w:rsid w:val="00BC1967"/>
    <w:rPr>
      <w:sz w:val="16"/>
    </w:rPr>
  </w:style>
  <w:style w:type="paragraph" w:customStyle="1" w:styleId="WideTable">
    <w:name w:val="Wide Table"/>
    <w:basedOn w:val="Normal"/>
    <w:rsid w:val="00BC1967"/>
    <w:pPr>
      <w:ind w:left="-1418"/>
    </w:pPr>
    <w:rPr>
      <w:sz w:val="2"/>
      <w:szCs w:val="2"/>
    </w:rPr>
  </w:style>
  <w:style w:type="character" w:styleId="PageNumber">
    <w:name w:val="page number"/>
    <w:basedOn w:val="DefaultParagraphFont"/>
    <w:rsid w:val="00BC1967"/>
  </w:style>
  <w:style w:type="paragraph" w:styleId="Quote">
    <w:name w:val="Quote"/>
    <w:basedOn w:val="Heading1"/>
    <w:link w:val="QuoteChar"/>
    <w:qFormat/>
    <w:rsid w:val="00BC1967"/>
    <w:rPr>
      <w:b w:val="0"/>
      <w:sz w:val="72"/>
      <w:szCs w:val="72"/>
      <w:lang w:val="en-NZ"/>
    </w:rPr>
  </w:style>
  <w:style w:type="character" w:customStyle="1" w:styleId="QuoteChar">
    <w:name w:val="Quote Char"/>
    <w:basedOn w:val="DefaultParagraphFont"/>
    <w:link w:val="Quote"/>
    <w:rsid w:val="00BC196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1967"/>
    <w:pPr>
      <w:pageBreakBefore/>
    </w:pPr>
  </w:style>
  <w:style w:type="paragraph" w:customStyle="1" w:styleId="Border">
    <w:name w:val="Border"/>
    <w:basedOn w:val="Normal"/>
    <w:qFormat/>
    <w:rsid w:val="00BC196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1967"/>
    <w:rPr>
      <w:b/>
      <w:bCs/>
      <w:i/>
      <w:iCs/>
      <w:color w:val="auto"/>
    </w:rPr>
  </w:style>
  <w:style w:type="paragraph" w:styleId="IntenseQuote">
    <w:name w:val="Intense Quote"/>
    <w:basedOn w:val="Normal"/>
    <w:next w:val="Normal"/>
    <w:link w:val="IntenseQuoteChar"/>
    <w:uiPriority w:val="30"/>
    <w:qFormat/>
    <w:rsid w:val="00BC196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196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C1967"/>
    <w:rPr>
      <w:smallCaps/>
      <w:color w:val="auto"/>
      <w:u w:val="single"/>
    </w:rPr>
  </w:style>
  <w:style w:type="character" w:styleId="IntenseReference">
    <w:name w:val="Intense Reference"/>
    <w:basedOn w:val="DefaultParagraphFont"/>
    <w:uiPriority w:val="32"/>
    <w:qFormat/>
    <w:rsid w:val="00BC1967"/>
    <w:rPr>
      <w:b/>
      <w:bCs/>
      <w:smallCaps/>
      <w:color w:val="auto"/>
      <w:spacing w:val="5"/>
      <w:u w:val="single"/>
    </w:rPr>
  </w:style>
  <w:style w:type="paragraph" w:customStyle="1" w:styleId="2ColumnHeading">
    <w:name w:val="2Column Heading"/>
    <w:basedOn w:val="BodyText"/>
    <w:qFormat/>
    <w:rsid w:val="00BC1967"/>
    <w:pPr>
      <w:spacing w:after="60"/>
      <w:ind w:left="-2268"/>
    </w:pPr>
    <w:rPr>
      <w:b/>
    </w:rPr>
  </w:style>
  <w:style w:type="paragraph" w:customStyle="1" w:styleId="Heading1TOC">
    <w:name w:val="Heading1 TOC"/>
    <w:basedOn w:val="Normal"/>
    <w:qFormat/>
    <w:rsid w:val="00BC1967"/>
    <w:pPr>
      <w:spacing w:before="240" w:after="120"/>
    </w:pPr>
    <w:rPr>
      <w:rFonts w:ascii="Times New Roman" w:hAnsi="Times New Roman"/>
      <w:b/>
      <w:sz w:val="32"/>
    </w:rPr>
  </w:style>
  <w:style w:type="paragraph" w:customStyle="1" w:styleId="Heading2TOC">
    <w:name w:val="Heading2 TOC"/>
    <w:basedOn w:val="Normal"/>
    <w:qFormat/>
    <w:rsid w:val="00BC1967"/>
    <w:pPr>
      <w:spacing w:before="240" w:after="60"/>
    </w:pPr>
    <w:rPr>
      <w:rFonts w:ascii="Times New Roman" w:hAnsi="Times New Roman"/>
      <w:b/>
      <w:sz w:val="28"/>
    </w:rPr>
  </w:style>
  <w:style w:type="character" w:customStyle="1" w:styleId="Underline">
    <w:name w:val="Underline"/>
    <w:basedOn w:val="DefaultParagraphFont"/>
    <w:qFormat/>
    <w:rsid w:val="00BC1967"/>
    <w:rPr>
      <w:u w:val="single"/>
    </w:rPr>
  </w:style>
  <w:style w:type="character" w:customStyle="1" w:styleId="BoldandItalics">
    <w:name w:val="Bold and Italics"/>
    <w:qFormat/>
    <w:rsid w:val="00BC1967"/>
    <w:rPr>
      <w:b/>
      <w:i/>
      <w:u w:val="none"/>
    </w:rPr>
  </w:style>
  <w:style w:type="paragraph" w:styleId="BalloonText">
    <w:name w:val="Balloon Text"/>
    <w:basedOn w:val="Normal"/>
    <w:link w:val="BalloonTextChar"/>
    <w:rsid w:val="00BC1967"/>
    <w:rPr>
      <w:rFonts w:ascii="Tahoma" w:hAnsi="Tahoma" w:cs="Tahoma"/>
      <w:sz w:val="16"/>
      <w:szCs w:val="16"/>
    </w:rPr>
  </w:style>
  <w:style w:type="character" w:customStyle="1" w:styleId="BalloonTextChar">
    <w:name w:val="Balloon Text Char"/>
    <w:basedOn w:val="DefaultParagraphFont"/>
    <w:link w:val="BalloonText"/>
    <w:rsid w:val="00BC196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C196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C196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C1967"/>
    <w:rPr>
      <w:b/>
      <w:color w:val="660033"/>
      <w:spacing w:val="0"/>
    </w:rPr>
  </w:style>
  <w:style w:type="paragraph" w:customStyle="1" w:styleId="Nameditemlist">
    <w:name w:val="Named item list"/>
    <w:basedOn w:val="BodyText"/>
    <w:qFormat/>
    <w:rsid w:val="00BC1967"/>
    <w:pPr>
      <w:tabs>
        <w:tab w:val="left" w:pos="2835"/>
      </w:tabs>
      <w:ind w:left="2835" w:hanging="2835"/>
    </w:pPr>
  </w:style>
  <w:style w:type="paragraph" w:customStyle="1" w:styleId="BodyTextnopadding">
    <w:name w:val="Body Text no padding"/>
    <w:basedOn w:val="BodyText"/>
    <w:qFormat/>
    <w:rsid w:val="00BC1967"/>
    <w:pPr>
      <w:spacing w:before="0" w:after="0"/>
    </w:pPr>
  </w:style>
  <w:style w:type="character" w:styleId="Hyperlink">
    <w:name w:val="Hyperlink"/>
    <w:basedOn w:val="DefaultParagraphFont"/>
    <w:uiPriority w:val="99"/>
    <w:unhideWhenUsed/>
    <w:rsid w:val="003071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652</Words>
  <Characters>4358</Characters>
  <Application>Microsoft Office Word</Application>
  <DocSecurity>0</DocSecurity>
  <Lines>96</Lines>
  <Paragraphs>65</Paragraphs>
  <ScaleCrop>false</ScaleCrop>
  <Company>Author-it Software Corporation Ltd.</Company>
  <LinksUpToDate>false</LinksUpToDate>
  <CharactersWithSpaces>4945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FBPFSY3003 Monitor the implementation of food safety and quality programs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2025-02-11T07:16:00Z</dcterms:created>
  <dcterms:modified xsi:type="dcterms:W3CDTF">2025-02-11T07:16:00Z</dcterms:modified>
</cp:coreProperties>
</file>