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748" w:rsidP="00C65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FBPFST5029 Implement and review manufacturing, packaging and testing of beverage products</w:t>
      </w:r>
      <w:r>
        <w:fldChar w:fldCharType="end"/>
      </w:r>
    </w:p>
    <w:p w:rsidR="00C65748" w:rsidP="00C65748">
      <w:pPr>
        <w:pStyle w:val="Version"/>
        <w:sectPr w:rsidSect="004A5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801" w:rsidP="004A5801">
      <w:pPr>
        <w:pStyle w:val="SuperHeading"/>
      </w:pPr>
      <w:r w:rsidRPr="004A5801">
        <w:t>FBPFST5029 Implement and review manufacturing, packaging and testing of beverage products</w:t>
      </w:r>
    </w:p>
    <w:p w:rsidR="00000000" w:rsidRPr="004A5801" w:rsidP="004A5801">
      <w:pPr>
        <w:pStyle w:val="Heading1"/>
      </w:pPr>
      <w:bookmarkStart w:id="1" w:name="O_995192"/>
      <w:bookmarkEnd w:id="1"/>
      <w:r w:rsidRPr="004A58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rPr>
                <w:rStyle w:val="SpecialBold"/>
              </w:rPr>
              <w:t>Comments</w:t>
            </w:r>
          </w:p>
        </w:tc>
      </w:tr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t>This version released with the FBP Food, Beverage and Pharmaceutical Training Package Version 2.0.</w:t>
            </w:r>
          </w:p>
        </w:tc>
      </w:tr>
    </w:tbl>
    <w:p w:rsidR="00000000" w:rsidRPr="004A5801" w:rsidP="004A5801">
      <w:pPr>
        <w:pStyle w:val="BodyText"/>
      </w:pPr>
    </w:p>
    <w:p w:rsidR="00000000" w:rsidRPr="004A5801" w:rsidP="004A5801">
      <w:pPr>
        <w:pStyle w:val="AllowPageBreak"/>
      </w:pPr>
    </w:p>
    <w:p w:rsidR="00000000" w:rsidRPr="004A5801" w:rsidP="004A5801">
      <w:pPr>
        <w:pStyle w:val="Heading1"/>
      </w:pPr>
      <w:bookmarkStart w:id="2" w:name="O_995193"/>
      <w:bookmarkEnd w:id="2"/>
      <w:r w:rsidRPr="004A5801">
        <w:t>Application</w:t>
      </w:r>
    </w:p>
    <w:p w:rsidR="00000000" w:rsidRPr="004A5801" w:rsidP="00C65748">
      <w:pPr>
        <w:pStyle w:val="BodyText"/>
      </w:pPr>
      <w:r w:rsidRPr="004A5801">
        <w:t xml:space="preserve">This unit of competency describes the skills and knowledge required to implement and review processes for manufacturing, packaging and testing of beverage products. </w:t>
      </w:r>
    </w:p>
    <w:p w:rsidR="00000000" w:rsidRPr="004A5801" w:rsidP="00C65748">
      <w:pPr>
        <w:pStyle w:val="BodyText"/>
      </w:pPr>
      <w:r w:rsidRPr="004A5801">
        <w:t>This unit applies to individuals who use knowledge of food s</w:t>
      </w:r>
      <w:r w:rsidRPr="004A5801">
        <w:t xml:space="preserve">cience and processes to assess product safety, quality and efficiency of production processes in the beverage sector. </w:t>
      </w:r>
    </w:p>
    <w:p w:rsidR="00000000" w:rsidRPr="004A5801" w:rsidP="00C65748">
      <w:pPr>
        <w:pStyle w:val="BodyText"/>
      </w:pPr>
      <w:r w:rsidRPr="004A5801">
        <w:t>No occupational licensing or certification requirements apply to this unit at the time of publication. However, legislative and regulator</w:t>
      </w:r>
      <w:r w:rsidRPr="004A5801">
        <w:t xml:space="preserve">y requirements for food processing exist, so local requirements must be checked. All work must comply with Australian food safety standards and relevant codes of practice. </w:t>
      </w:r>
    </w:p>
    <w:p w:rsidR="00000000" w:rsidRPr="004A5801" w:rsidP="004A5801">
      <w:pPr>
        <w:pStyle w:val="Heading1"/>
      </w:pPr>
      <w:bookmarkStart w:id="3" w:name="O_995194"/>
      <w:bookmarkEnd w:id="3"/>
      <w:r w:rsidRPr="004A5801">
        <w:t>Pre-requisite Unit</w:t>
      </w:r>
    </w:p>
    <w:p w:rsidR="00000000" w:rsidRPr="004A5801" w:rsidP="00C65748">
      <w:pPr>
        <w:pStyle w:val="BodyText"/>
      </w:pPr>
      <w:r w:rsidRPr="004A5801">
        <w:t>Nil</w:t>
      </w:r>
    </w:p>
    <w:p w:rsidR="00000000" w:rsidRPr="004A5801" w:rsidP="004A5801">
      <w:pPr>
        <w:pStyle w:val="Heading1"/>
      </w:pPr>
      <w:bookmarkStart w:id="4" w:name="O_995196"/>
      <w:bookmarkEnd w:id="4"/>
      <w:r w:rsidRPr="004A5801">
        <w:t>Unit Sector</w:t>
      </w:r>
    </w:p>
    <w:p w:rsidR="00000000" w:rsidRPr="004A5801" w:rsidP="00C65748">
      <w:pPr>
        <w:pStyle w:val="BodyText"/>
      </w:pPr>
      <w:r w:rsidRPr="004A5801">
        <w:t>Food science a</w:t>
      </w:r>
      <w:r w:rsidRPr="004A5801">
        <w:t>nd technology (FST)</w:t>
      </w:r>
    </w:p>
    <w:p w:rsidR="00000000" w:rsidRPr="004A5801" w:rsidP="004A5801">
      <w:pPr>
        <w:pStyle w:val="Heading1"/>
      </w:pPr>
      <w:bookmarkStart w:id="5" w:name="O_995197"/>
      <w:bookmarkEnd w:id="5"/>
      <w:r w:rsidRPr="004A58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5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rPr>
                <w:rStyle w:val="SpecialBold"/>
              </w:rPr>
              <w:t>Performance Criteria</w:t>
            </w:r>
          </w:p>
        </w:tc>
      </w:tr>
      <w:tr w:rsidTr="00C65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5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1. Produce a range of beverage product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t>1.1 Source raw materials for production of beverage</w:t>
            </w:r>
          </w:p>
          <w:p w:rsidR="00000000" w:rsidRPr="004A5801" w:rsidP="004A5801">
            <w:pPr>
              <w:pStyle w:val="BodyText"/>
            </w:pPr>
            <w:r w:rsidRPr="004A5801">
              <w:t>1.2 Select and prepare equipment for beverage production</w:t>
            </w:r>
          </w:p>
          <w:p w:rsidR="00000000" w:rsidRPr="004A5801" w:rsidP="004A5801">
            <w:pPr>
              <w:pStyle w:val="BodyText"/>
            </w:pPr>
            <w:r w:rsidRPr="004A5801">
              <w:t>1.3 Implement pre-treatments for beverage production</w:t>
            </w:r>
          </w:p>
          <w:p w:rsidR="00000000" w:rsidRPr="004A5801" w:rsidP="004A5801">
            <w:pPr>
              <w:pStyle w:val="BodyText"/>
            </w:pPr>
            <w:r w:rsidRPr="004A5801">
              <w:t xml:space="preserve">1.4 Identify and use permissible additives and </w:t>
            </w:r>
            <w:r w:rsidRPr="004A5801">
              <w:t>preservatives</w:t>
            </w:r>
          </w:p>
          <w:p w:rsidR="00000000" w:rsidRPr="004A5801" w:rsidP="004A5801">
            <w:pPr>
              <w:pStyle w:val="BodyText"/>
            </w:pPr>
            <w:r w:rsidRPr="004A5801">
              <w:t>1.5 Identify data requirements for food safety, quality and production standards</w:t>
            </w:r>
          </w:p>
          <w:p w:rsidR="00000000" w:rsidRPr="004A5801" w:rsidP="004A5801">
            <w:pPr>
              <w:pStyle w:val="BodyText"/>
            </w:pPr>
            <w:r w:rsidRPr="004A5801">
              <w:t>1.6 Establish data collection points consistent with equipment capabilities and data requirements</w:t>
            </w:r>
          </w:p>
          <w:p w:rsidR="00000000" w:rsidRPr="004A5801" w:rsidP="004A5801">
            <w:pPr>
              <w:pStyle w:val="BodyText"/>
            </w:pPr>
            <w:r w:rsidRPr="004A5801">
              <w:t>1.7 Use</w:t>
            </w:r>
            <w:r w:rsidRPr="004A5801">
              <w:t xml:space="preserve"> appropriate processing techniques and technologies to produce a range of beverage product samples</w:t>
            </w:r>
          </w:p>
          <w:p w:rsidR="00000000" w:rsidRPr="004A5801" w:rsidP="004A5801">
            <w:pPr>
              <w:pStyle w:val="BodyText"/>
            </w:pPr>
            <w:r w:rsidRPr="004A5801">
              <w:t>1.8 Identify or develop procedures to deal with non-conformance in relation to process and the final product</w:t>
            </w:r>
          </w:p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1.9 Produce sample products using appropriate hy</w:t>
            </w:r>
            <w:r w:rsidRPr="004A5801">
              <w:t xml:space="preserve">giene and sanitation techniques </w:t>
            </w:r>
          </w:p>
        </w:tc>
      </w:tr>
      <w:tr w:rsidTr="00C65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2. Review packaging of beverage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t>2.1 Identify packaging requirements for beverage products and confirm they are consistent with regulatory, client and company requirements</w:t>
            </w:r>
          </w:p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 xml:space="preserve">2.2 Implement or supervise test packaging </w:t>
            </w:r>
            <w:r w:rsidRPr="004A5801">
              <w:t>of the product and check for safety and conformance to client and company requirements</w:t>
            </w:r>
          </w:p>
        </w:tc>
      </w:tr>
      <w:tr w:rsidTr="00C65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3. Assess the quality, safety and shelf life of a range of beverage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t>3.1 Carry out testing techniques including sensory analysis to assess the safety, quality a</w:t>
            </w:r>
            <w:r w:rsidRPr="004A5801">
              <w:t>nd shelf life of the product</w:t>
            </w:r>
          </w:p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3.2 Identify and assess all common hazards and critical control points (CCPs) for the production of products</w:t>
            </w:r>
          </w:p>
        </w:tc>
      </w:tr>
      <w:tr w:rsidTr="00C657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4.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t>4.1 Review the CCPs and critical limits for product safety</w:t>
            </w:r>
          </w:p>
          <w:p w:rsidR="00000000" w:rsidRPr="004A5801" w:rsidP="004A5801">
            <w:pPr>
              <w:pStyle w:val="BodyText"/>
            </w:pPr>
            <w:r w:rsidRPr="004A5801">
              <w:t>4.2 Review operating proced</w:t>
            </w:r>
            <w:r w:rsidRPr="004A5801">
              <w:t>ures to ensure safe work, food safety and quality</w:t>
            </w:r>
          </w:p>
          <w:p w:rsidR="00000000" w:rsidRPr="004A5801" w:rsidP="004A5801">
            <w:pPr>
              <w:pStyle w:val="BodyText"/>
            </w:pPr>
            <w:r w:rsidRPr="004A5801">
              <w:t>4.3 Review the environmental impacts and associated costs for processing of food products</w:t>
            </w:r>
          </w:p>
          <w:p w:rsidR="00000000" w:rsidRPr="004A5801" w:rsidP="004A5801">
            <w:pPr>
              <w:pStyle w:val="BodyText"/>
            </w:pPr>
            <w:r w:rsidRPr="004A5801">
              <w:t>4.4 Update production processes where necessary</w:t>
            </w:r>
          </w:p>
        </w:tc>
      </w:tr>
    </w:tbl>
    <w:p w:rsidR="00000000" w:rsidRPr="004A5801" w:rsidP="004A5801">
      <w:pPr>
        <w:pStyle w:val="BodyText"/>
      </w:pPr>
    </w:p>
    <w:p w:rsidR="00000000" w:rsidRPr="004A5801" w:rsidP="004A5801">
      <w:pPr>
        <w:pStyle w:val="AllowPageBreak"/>
      </w:pPr>
    </w:p>
    <w:p w:rsidR="00000000" w:rsidRPr="004A5801" w:rsidP="004A5801">
      <w:pPr>
        <w:pStyle w:val="Heading1"/>
      </w:pPr>
      <w:bookmarkStart w:id="6" w:name="O_995198"/>
      <w:bookmarkEnd w:id="6"/>
      <w:r w:rsidRPr="004A5801">
        <w:t>Foundation Skills</w:t>
      </w:r>
    </w:p>
    <w:p w:rsidR="00000000" w:rsidRPr="00C65748" w:rsidP="00C65748">
      <w:pPr>
        <w:pStyle w:val="BodyText"/>
        <w:rPr>
          <w:i/>
        </w:rPr>
      </w:pPr>
      <w:r w:rsidRPr="00C6574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rPr>
                <w:rStyle w:val="SpecialBold"/>
              </w:rPr>
              <w:t>Description</w:t>
            </w:r>
          </w:p>
        </w:tc>
      </w:tr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ListBullet"/>
            </w:pPr>
            <w:r w:rsidRPr="004A5801">
              <w:t>Interpret food safety guidelines an</w:t>
            </w:r>
            <w:r w:rsidRPr="004A5801">
              <w:t>d regulations</w:t>
            </w:r>
          </w:p>
          <w:p w:rsidR="00000000" w:rsidP="004A5801">
            <w:pPr>
              <w:pStyle w:val="ListBullet"/>
              <w:rPr>
                <w:lang w:val="en-NZ"/>
              </w:rPr>
            </w:pPr>
            <w:r w:rsidRPr="004A5801">
              <w:t>Interpret product specifications, quality and workplace procedures</w:t>
            </w:r>
          </w:p>
        </w:tc>
      </w:tr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ListBullet"/>
            </w:pPr>
            <w:r w:rsidRPr="004A5801">
              <w:t>Maintain and analyse data resulting from testing of products</w:t>
            </w:r>
          </w:p>
          <w:p w:rsidR="00000000" w:rsidP="004A5801">
            <w:pPr>
              <w:pStyle w:val="ListBullet"/>
              <w:rPr>
                <w:lang w:val="en-NZ"/>
              </w:rPr>
            </w:pPr>
            <w:r w:rsidRPr="004A5801">
              <w:t>Determine calibration procedures and schedule for test equipment</w:t>
            </w:r>
          </w:p>
        </w:tc>
      </w:tr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ListBullet"/>
              <w:rPr>
                <w:lang w:val="en-NZ"/>
              </w:rPr>
            </w:pPr>
            <w:r w:rsidRPr="004A5801">
              <w:t>Monitor adherence to legal and regulatory standards and responsibilities for self and others</w:t>
            </w:r>
          </w:p>
        </w:tc>
      </w:tr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ListBullet"/>
            </w:pPr>
            <w:r w:rsidRPr="004A5801">
              <w:t>Clarify the purpose and possible actions to be taken as a result of work-related communications</w:t>
            </w:r>
          </w:p>
        </w:tc>
      </w:tr>
    </w:tbl>
    <w:p w:rsidR="00000000" w:rsidRPr="004A5801" w:rsidP="004A5801">
      <w:pPr>
        <w:pStyle w:val="BodyText"/>
      </w:pPr>
    </w:p>
    <w:p w:rsidR="00000000" w:rsidRPr="004A5801" w:rsidP="004A5801">
      <w:pPr>
        <w:pStyle w:val="AllowPageBreak"/>
      </w:pPr>
    </w:p>
    <w:p w:rsidR="00000000" w:rsidRPr="004A5801" w:rsidP="004A5801">
      <w:pPr>
        <w:pStyle w:val="Heading1"/>
      </w:pPr>
      <w:bookmarkStart w:id="7" w:name="O_995200"/>
      <w:bookmarkEnd w:id="7"/>
      <w:r w:rsidRPr="004A58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rPr>
                <w:rStyle w:val="SpecialBold"/>
              </w:rPr>
              <w:t>Equivalence status</w:t>
            </w:r>
          </w:p>
        </w:tc>
      </w:tr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FBPFST5029 Implement and review manufacturing, packaging and testing of beverage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FDFFST4053A Implement and review manufacturing, packaging and testing of b</w:t>
            </w:r>
            <w:r w:rsidRPr="004A5801">
              <w:t>everage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t>Updated to meet Standards for Training Packages</w:t>
            </w:r>
          </w:p>
          <w:p w:rsidR="00000000" w:rsidRPr="004A5801" w:rsidP="004A5801">
            <w:pPr>
              <w:pStyle w:val="BodyText"/>
            </w:pPr>
          </w:p>
          <w:p w:rsidR="00000000" w:rsidRPr="004A5801" w:rsidP="004A5801">
            <w:pPr>
              <w:pStyle w:val="BodyText"/>
            </w:pPr>
            <w:r w:rsidRPr="004A5801">
              <w:t>Minor changes to Performance Criteria to clarify intent</w:t>
            </w:r>
          </w:p>
          <w:p w:rsidR="00000000" w:rsidRPr="004A5801" w:rsidP="004A5801">
            <w:pPr>
              <w:pStyle w:val="BodyText"/>
            </w:pPr>
          </w:p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t>Equivalent unit</w:t>
            </w:r>
          </w:p>
        </w:tc>
      </w:tr>
    </w:tbl>
    <w:p w:rsidR="00000000" w:rsidRPr="004A5801" w:rsidP="004A5801">
      <w:pPr>
        <w:pStyle w:val="BodyText"/>
      </w:pPr>
    </w:p>
    <w:p w:rsidR="00000000" w:rsidRPr="004A5801" w:rsidP="004A5801">
      <w:pPr>
        <w:pStyle w:val="AllowPageBreak"/>
      </w:pPr>
    </w:p>
    <w:p w:rsidR="00000000" w:rsidRPr="004A5801" w:rsidP="004A5801">
      <w:pPr>
        <w:pStyle w:val="Heading1"/>
      </w:pPr>
      <w:bookmarkStart w:id="8" w:name="O_995207"/>
      <w:bookmarkEnd w:id="8"/>
      <w:r w:rsidRPr="004A5801">
        <w:t>Links</w:t>
      </w:r>
    </w:p>
    <w:p w:rsidR="00000000" w:rsidRPr="004A5801" w:rsidP="00C65748">
      <w:pPr>
        <w:pStyle w:val="BodyText"/>
      </w:pPr>
      <w:r w:rsidRPr="004A580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C5F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A5801" w:rsidP="00C65748">
      <w:pPr>
        <w:pStyle w:val="BodyText"/>
        <w:sectPr w:rsidSect="004A58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5801" w:rsidP="004A5801">
      <w:pPr>
        <w:pStyle w:val="SuperHeading"/>
      </w:pPr>
      <w:r w:rsidRPr="004A5801">
        <w:t xml:space="preserve">Assessment </w:t>
      </w:r>
      <w:r w:rsidRPr="004A5801">
        <w:t>Requirements for FBPFST5029 Implement and review manufacturing, packaging and testing of beverage products</w:t>
      </w:r>
    </w:p>
    <w:p w:rsidR="00000000" w:rsidRPr="004A5801" w:rsidP="004A5801">
      <w:pPr>
        <w:pStyle w:val="Heading1"/>
      </w:pPr>
      <w:bookmarkStart w:id="9" w:name="O_995202"/>
      <w:bookmarkEnd w:id="9"/>
      <w:r w:rsidRPr="004A58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rPr>
                <w:rStyle w:val="SpecialBold"/>
              </w:rPr>
              <w:t>Comments</w:t>
            </w:r>
          </w:p>
        </w:tc>
      </w:tr>
      <w:tr w:rsidTr="004A5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801">
            <w:pPr>
              <w:pStyle w:val="BodyText"/>
              <w:rPr>
                <w:lang w:val="en-NZ"/>
              </w:rPr>
            </w:pPr>
            <w:r w:rsidRPr="004A580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801" w:rsidP="004A5801">
            <w:pPr>
              <w:pStyle w:val="BodyText"/>
            </w:pPr>
            <w:r w:rsidRPr="004A5801">
              <w:t>This version released with the FBP Food, Beverage and Pharmaceutical Training Packag</w:t>
            </w:r>
            <w:r w:rsidRPr="004A5801">
              <w:t>e Version 2.0.</w:t>
            </w:r>
          </w:p>
        </w:tc>
      </w:tr>
    </w:tbl>
    <w:p w:rsidR="00000000" w:rsidRPr="004A5801" w:rsidP="004A5801">
      <w:pPr>
        <w:pStyle w:val="BodyText"/>
      </w:pPr>
    </w:p>
    <w:p w:rsidR="00000000" w:rsidRPr="004A5801" w:rsidP="004A5801">
      <w:pPr>
        <w:pStyle w:val="AllowPageBreak"/>
      </w:pPr>
    </w:p>
    <w:p w:rsidR="00000000" w:rsidRPr="004A5801" w:rsidP="004A5801">
      <w:pPr>
        <w:pStyle w:val="Heading1"/>
      </w:pPr>
      <w:bookmarkStart w:id="10" w:name="O_995203"/>
      <w:bookmarkEnd w:id="10"/>
      <w:r w:rsidRPr="004A5801">
        <w:t>Performance Evidence</w:t>
      </w:r>
    </w:p>
    <w:p w:rsidR="00000000" w:rsidRPr="004A5801" w:rsidP="00C65748">
      <w:pPr>
        <w:pStyle w:val="BodyText"/>
      </w:pPr>
      <w:r w:rsidRPr="004A5801">
        <w:t xml:space="preserve">An individual demonstrating competency in this unit must satisfy all of the elements and performance criteria of this unit. </w:t>
      </w:r>
    </w:p>
    <w:p w:rsidR="00000000" w:rsidRPr="004A5801" w:rsidP="00C65748">
      <w:pPr>
        <w:pStyle w:val="BodyText"/>
      </w:pPr>
      <w:r w:rsidRPr="004A5801">
        <w:t>There must be evidence that the individual has implemented and reviewed man</w:t>
      </w:r>
      <w:r w:rsidRPr="004A5801">
        <w:t>ufacturing, packaging and testing of at least two beverage products, including:</w:t>
      </w:r>
    </w:p>
    <w:p w:rsidR="00000000" w:rsidRPr="004A5801" w:rsidP="004A5801">
      <w:pPr>
        <w:pStyle w:val="ListBullet"/>
      </w:pPr>
      <w:r w:rsidRPr="004A5801">
        <w:t>selecting and sourcing raw materials for processing beverages</w:t>
      </w:r>
    </w:p>
    <w:p w:rsidR="00000000" w:rsidRPr="004A5801" w:rsidP="004A5801">
      <w:pPr>
        <w:pStyle w:val="ListBullet"/>
      </w:pPr>
      <w:r w:rsidRPr="004A5801">
        <w:t>preparing a detailed production flow chart for beverage production</w:t>
      </w:r>
    </w:p>
    <w:p w:rsidR="00000000" w:rsidRPr="004A5801" w:rsidP="004A5801">
      <w:pPr>
        <w:pStyle w:val="ListBullet"/>
      </w:pPr>
      <w:r w:rsidRPr="004A5801">
        <w:t>determining data collection requirements for safety and quality monitoring</w:t>
      </w:r>
    </w:p>
    <w:p w:rsidR="00000000" w:rsidRPr="004A5801" w:rsidP="004A5801">
      <w:pPr>
        <w:pStyle w:val="ListBullet"/>
      </w:pPr>
      <w:r w:rsidRPr="004A5801">
        <w:t>conducting product sampling</w:t>
      </w:r>
    </w:p>
    <w:p w:rsidR="00000000" w:rsidRPr="004A5801" w:rsidP="004A5801">
      <w:pPr>
        <w:pStyle w:val="ListBullet"/>
      </w:pPr>
      <w:r w:rsidRPr="004A5801">
        <w:t xml:space="preserve">applying and interpreting a range of quality tests used in the manufacture of beverages, including brix, acidity, alcohol content determination, sulphur </w:t>
      </w:r>
      <w:r w:rsidRPr="004A5801">
        <w:t>dioxide determination, carbonisation level, sensory evaluation and packaging integrity</w:t>
      </w:r>
    </w:p>
    <w:p w:rsidR="00000000" w:rsidRPr="004A5801" w:rsidP="004A5801">
      <w:pPr>
        <w:pStyle w:val="ListBullet"/>
      </w:pPr>
      <w:r w:rsidRPr="004A5801">
        <w:t>analysing test results</w:t>
      </w:r>
    </w:p>
    <w:p w:rsidR="00000000" w:rsidRPr="004A5801" w:rsidP="004A5801">
      <w:pPr>
        <w:pStyle w:val="ListBullet"/>
      </w:pPr>
      <w:r w:rsidRPr="004A5801">
        <w:t>monitoring compliance of processing procedures with food safety and quality requirements</w:t>
      </w:r>
    </w:p>
    <w:p w:rsidR="00000000" w:rsidRPr="004A5801" w:rsidP="004A5801">
      <w:pPr>
        <w:pStyle w:val="ListBullet"/>
      </w:pPr>
      <w:r w:rsidRPr="004A5801">
        <w:t xml:space="preserve">interpreting critical control points (CCPs) and critical </w:t>
      </w:r>
      <w:r w:rsidRPr="004A5801">
        <w:t>limits</w:t>
      </w:r>
    </w:p>
    <w:p w:rsidR="00000000" w:rsidRPr="004A5801" w:rsidP="004A5801">
      <w:pPr>
        <w:pStyle w:val="ListBullet"/>
      </w:pPr>
      <w:r w:rsidRPr="004A5801">
        <w:t>reviewing quality procedures based on product testing.</w:t>
      </w:r>
    </w:p>
    <w:p w:rsidR="00000000" w:rsidRPr="004A5801" w:rsidP="004A5801">
      <w:pPr>
        <w:pStyle w:val="AllowPageBreak"/>
      </w:pPr>
    </w:p>
    <w:p w:rsidR="00000000" w:rsidRPr="004A5801" w:rsidP="004A5801">
      <w:pPr>
        <w:pStyle w:val="Heading1"/>
      </w:pPr>
      <w:bookmarkStart w:id="11" w:name="O_995204"/>
      <w:bookmarkEnd w:id="11"/>
      <w:r w:rsidRPr="004A5801">
        <w:t>Knowledge Evidence</w:t>
      </w:r>
    </w:p>
    <w:p w:rsidR="00000000" w:rsidRPr="004A5801" w:rsidP="00C65748">
      <w:pPr>
        <w:pStyle w:val="BodyText"/>
      </w:pPr>
      <w:r w:rsidRPr="004A5801">
        <w:t>An individual must be able to demonstrate the knowledge required to perform the tasks outlined in the elements and performance criteria of this unit. This inc</w:t>
      </w:r>
      <w:r w:rsidRPr="004A5801">
        <w:t>ludes knowledge of:</w:t>
      </w:r>
    </w:p>
    <w:p w:rsidR="00000000" w:rsidRPr="004A5801" w:rsidP="004A5801">
      <w:pPr>
        <w:pStyle w:val="ListBullet"/>
      </w:pPr>
      <w:r w:rsidRPr="004A5801">
        <w:t>the range of beverage products, including beers, spirits, fruit juice products, carbonated beverages, fortified non-alcoholic beverages, tea and coffee</w:t>
      </w:r>
    </w:p>
    <w:p w:rsidR="00000000" w:rsidRPr="004A5801" w:rsidP="004A5801">
      <w:pPr>
        <w:pStyle w:val="ListBullet"/>
      </w:pPr>
      <w:r w:rsidRPr="004A5801">
        <w:t>the different styles of beers generally manufactured</w:t>
      </w:r>
    </w:p>
    <w:p w:rsidR="00000000" w:rsidRPr="004A5801" w:rsidP="004A5801">
      <w:pPr>
        <w:pStyle w:val="ListBullet"/>
      </w:pPr>
      <w:r w:rsidRPr="004A5801">
        <w:t>the different types of fruit j</w:t>
      </w:r>
      <w:r w:rsidRPr="004A5801">
        <w:t>uice products generally manufactured</w:t>
      </w:r>
    </w:p>
    <w:p w:rsidR="00000000" w:rsidRPr="004A5801" w:rsidP="004A5801">
      <w:pPr>
        <w:pStyle w:val="ListBullet"/>
      </w:pPr>
      <w:r w:rsidRPr="004A5801">
        <w:t>manufacturing process for the production of various types of fruit juices</w:t>
      </w:r>
    </w:p>
    <w:p w:rsidR="00000000" w:rsidRPr="004A5801" w:rsidP="004A5801">
      <w:pPr>
        <w:pStyle w:val="ListBullet"/>
      </w:pPr>
      <w:r w:rsidRPr="004A5801">
        <w:t>additives and preservatives used in different types of beverages</w:t>
      </w:r>
    </w:p>
    <w:p w:rsidR="00000000" w:rsidRPr="004A5801" w:rsidP="004A5801">
      <w:pPr>
        <w:pStyle w:val="ListBullet"/>
      </w:pPr>
      <w:r w:rsidRPr="004A5801">
        <w:t>manufacturing processes for a variety of carbonated and non-carbonated beverages</w:t>
      </w:r>
    </w:p>
    <w:p w:rsidR="00000000" w:rsidRPr="004A5801" w:rsidP="004A5801">
      <w:pPr>
        <w:pStyle w:val="ListBullet"/>
      </w:pPr>
      <w:r w:rsidRPr="004A5801">
        <w:t>the variety of styles of teas and coffees generally available</w:t>
      </w:r>
    </w:p>
    <w:p w:rsidR="00000000" w:rsidRPr="004A5801" w:rsidP="004A5801">
      <w:pPr>
        <w:pStyle w:val="ListBullet"/>
      </w:pPr>
      <w:r w:rsidRPr="004A5801">
        <w:t>manufacturing processes for the production of various styles of tea and coffee</w:t>
      </w:r>
    </w:p>
    <w:p w:rsidR="00000000" w:rsidRPr="004A5801" w:rsidP="004A5801">
      <w:pPr>
        <w:pStyle w:val="ListBullet"/>
      </w:pPr>
      <w:r w:rsidRPr="004A5801">
        <w:t>common spoilage and food poisoning organisms associated with beverage production</w:t>
      </w:r>
    </w:p>
    <w:p w:rsidR="00000000" w:rsidRPr="004A5801" w:rsidP="004A5801">
      <w:pPr>
        <w:pStyle w:val="ListBullet"/>
      </w:pPr>
      <w:r w:rsidRPr="004A5801">
        <w:t>brewing processes used in the production of various styles of beverages</w:t>
      </w:r>
    </w:p>
    <w:p w:rsidR="00000000" w:rsidRPr="004A5801" w:rsidP="004A5801">
      <w:pPr>
        <w:pStyle w:val="ListBullet"/>
      </w:pPr>
      <w:r w:rsidRPr="004A5801">
        <w:t>fermentation processes in various styles of beverage production</w:t>
      </w:r>
    </w:p>
    <w:p w:rsidR="00000000" w:rsidRPr="004A5801" w:rsidP="004A5801">
      <w:pPr>
        <w:pStyle w:val="ListBullet"/>
      </w:pPr>
      <w:r w:rsidRPr="004A5801">
        <w:t>quality tests used in the manufacture of beverages, including brix, acidity, alcohol content determination, sulphur diox</w:t>
      </w:r>
      <w:r w:rsidRPr="004A5801">
        <w:t>ide determination, carbonisation level, sensory evaluation and packaging integrity</w:t>
      </w:r>
    </w:p>
    <w:p w:rsidR="00000000" w:rsidRPr="004A5801" w:rsidP="004A5801">
      <w:pPr>
        <w:pStyle w:val="ListBullet"/>
      </w:pPr>
      <w:r w:rsidRPr="004A5801">
        <w:t>stages of production, CCPs and critical limits for production processes</w:t>
      </w:r>
    </w:p>
    <w:p w:rsidR="00000000" w:rsidRPr="004A5801" w:rsidP="004A5801">
      <w:pPr>
        <w:pStyle w:val="ListBullet"/>
      </w:pPr>
      <w:r w:rsidRPr="004A5801">
        <w:t>packaging procedures</w:t>
      </w:r>
    </w:p>
    <w:p w:rsidR="00000000" w:rsidRPr="004A5801" w:rsidP="004A5801">
      <w:pPr>
        <w:pStyle w:val="ListBullet"/>
      </w:pPr>
      <w:r w:rsidRPr="004A5801">
        <w:t>regulatory requirements associated with processing beverages</w:t>
      </w:r>
    </w:p>
    <w:p w:rsidR="00000000" w:rsidRPr="004A5801" w:rsidP="004A5801">
      <w:pPr>
        <w:pStyle w:val="ListBullet"/>
      </w:pPr>
      <w:r w:rsidRPr="004A5801">
        <w:t>environmental impac</w:t>
      </w:r>
      <w:r w:rsidRPr="004A5801">
        <w:t>ts of the processing operation</w:t>
      </w:r>
    </w:p>
    <w:p w:rsidR="00000000" w:rsidRPr="004A5801" w:rsidP="004A5801">
      <w:pPr>
        <w:pStyle w:val="ListBullet"/>
      </w:pPr>
      <w:r w:rsidRPr="004A5801">
        <w:t>health and safety hazards in the workplace and controls relating to work processes.</w:t>
      </w:r>
    </w:p>
    <w:p w:rsidR="00000000" w:rsidRPr="004A5801" w:rsidP="004A5801">
      <w:pPr>
        <w:pStyle w:val="AllowPageBreak"/>
      </w:pPr>
    </w:p>
    <w:p w:rsidR="00000000" w:rsidRPr="004A5801" w:rsidP="004A5801">
      <w:pPr>
        <w:pStyle w:val="Heading1"/>
      </w:pPr>
      <w:bookmarkStart w:id="12" w:name="O_995205"/>
      <w:bookmarkEnd w:id="12"/>
      <w:r w:rsidRPr="004A5801">
        <w:t>Assessment Conditions</w:t>
      </w:r>
    </w:p>
    <w:p w:rsidR="00000000" w:rsidRPr="004A5801" w:rsidP="00C65748">
      <w:pPr>
        <w:pStyle w:val="BodyText"/>
      </w:pPr>
      <w:r w:rsidRPr="004A5801">
        <w:t xml:space="preserve">Assessment of skills must take place under the following conditions: </w:t>
      </w:r>
    </w:p>
    <w:p w:rsidR="00000000" w:rsidRPr="004A5801" w:rsidP="004A5801">
      <w:pPr>
        <w:pStyle w:val="ListBullet"/>
      </w:pPr>
      <w:r w:rsidRPr="004A5801">
        <w:t>physical conditions:</w:t>
      </w:r>
    </w:p>
    <w:p w:rsidR="00000000" w:rsidRPr="004A5801" w:rsidP="004A5801">
      <w:pPr>
        <w:pStyle w:val="ListBullet2"/>
      </w:pPr>
      <w:r w:rsidRPr="004A5801">
        <w:t>skills mu</w:t>
      </w:r>
      <w:r w:rsidRPr="004A5801">
        <w:t xml:space="preserve">st be demonstrated in a workplace setting or an environment that accurately represents a real workplace </w:t>
      </w:r>
    </w:p>
    <w:p w:rsidR="00000000" w:rsidRPr="004A5801" w:rsidP="004A5801">
      <w:pPr>
        <w:pStyle w:val="ListBullet"/>
      </w:pPr>
      <w:r w:rsidRPr="004A5801">
        <w:t>resources, equipment and materials:</w:t>
      </w:r>
    </w:p>
    <w:p w:rsidR="00000000" w:rsidRPr="004A5801" w:rsidP="004A5801">
      <w:pPr>
        <w:pStyle w:val="ListBullet2"/>
      </w:pPr>
      <w:r w:rsidRPr="004A5801">
        <w:t>production process and related equipment, manufacturers’ advice and operating procedures</w:t>
      </w:r>
    </w:p>
    <w:p w:rsidR="00000000" w:rsidRPr="004A5801" w:rsidP="004A5801">
      <w:pPr>
        <w:pStyle w:val="ListBullet"/>
      </w:pPr>
      <w:r w:rsidRPr="004A5801">
        <w:t>specifications:</w:t>
      </w:r>
    </w:p>
    <w:p w:rsidR="00000000" w:rsidRPr="004A5801" w:rsidP="004A5801">
      <w:pPr>
        <w:pStyle w:val="ListBullet2"/>
      </w:pPr>
      <w:r w:rsidRPr="004A5801">
        <w:t>tests used to report relevant product/process information and recorded results.</w:t>
      </w:r>
    </w:p>
    <w:p w:rsidR="00000000" w:rsidRPr="004A5801" w:rsidP="00C65748">
      <w:pPr>
        <w:pStyle w:val="BodyText"/>
      </w:pPr>
      <w:r w:rsidRPr="004A5801">
        <w:t>Assessors of this unit must satisfy the requirements for assessors in applicable vocational education and training legislation, frameworks and/or standards.</w:t>
      </w:r>
    </w:p>
    <w:p w:rsidR="00000000" w:rsidRPr="004A5801" w:rsidP="004A5801">
      <w:pPr>
        <w:pStyle w:val="Heading1"/>
      </w:pPr>
      <w:bookmarkStart w:id="13" w:name="O_995208"/>
      <w:bookmarkEnd w:id="13"/>
      <w:r w:rsidRPr="004A5801">
        <w:t>Li</w:t>
      </w:r>
      <w:r w:rsidRPr="004A5801">
        <w:t>nks</w:t>
      </w:r>
    </w:p>
    <w:p w:rsidR="00000000" w:rsidRPr="004A5801" w:rsidP="00C65748">
      <w:pPr>
        <w:pStyle w:val="BodyText"/>
      </w:pPr>
      <w:r w:rsidRPr="004A580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C5F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A5801" w:rsidP="004A5801"/>
    <w:sectPr w:rsidSect="004A58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01" w:rsidRPr="00C65748" w:rsidP="00C65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748" w:rsidP="004A5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748" w:rsidP="004A5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5748" w:rsidP="004A58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01" w:rsidP="004A5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5748">
      <w:t>Approved</w:t>
    </w:r>
    <w:r w:rsidR="00C657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57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5748">
      <w:rPr>
        <w:noProof/>
      </w:rPr>
      <w:t>4</w:t>
    </w:r>
    <w:r>
      <w:rPr>
        <w:noProof/>
      </w:rPr>
      <w:fldChar w:fldCharType="end"/>
    </w:r>
  </w:p>
  <w:p w:rsidR="004A5801" w:rsidP="004A5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57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5748">
      <w:t>Manufacturing Industry Skills Alliance</w:t>
    </w:r>
    <w:r w:rsidR="00C65748">
      <w:fldChar w:fldCharType="end"/>
    </w:r>
  </w:p>
  <w:p w:rsidR="004A5801" w:rsidP="004A5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801" w:rsidRPr="00C65748" w:rsidP="00C65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748" w:rsidRPr="002D2AF8" w:rsidP="004A5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FBPFST5029 Implement and review manufacturing, packaging and testing of beverage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5748" w:rsidP="004A58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01" w:rsidRPr="002D2AF8" w:rsidP="004A5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5748">
      <w:t>FBPFST5029 Implement and review manufacturing, packaging and testing of beverage products</w:t>
    </w:r>
    <w:r w:rsidR="00C657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5748">
      <w:rPr>
        <w:noProof/>
      </w:rPr>
      <w:t>2 March 2025</w:t>
    </w:r>
    <w:r>
      <w:fldChar w:fldCharType="end"/>
    </w:r>
  </w:p>
  <w:p w:rsidR="004A5801" w:rsidP="004A5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368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308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BE4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801"/>
  </w:style>
  <w:style w:type="character" w:customStyle="1" w:styleId="Heading1Char">
    <w:name w:val="Heading 1 Char"/>
    <w:basedOn w:val="DefaultParagraphFont"/>
    <w:link w:val="Heading1"/>
    <w:rsid w:val="004A5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8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801"/>
    <w:rPr>
      <w:b/>
      <w:spacing w:val="0"/>
    </w:rPr>
  </w:style>
  <w:style w:type="paragraph" w:styleId="ListBullet2">
    <w:name w:val="List Bullet 2"/>
    <w:basedOn w:val="List2"/>
    <w:rsid w:val="004A58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5801"/>
    <w:rPr>
      <w:i/>
    </w:rPr>
  </w:style>
  <w:style w:type="paragraph" w:customStyle="1" w:styleId="SuperHeading">
    <w:name w:val="SuperHeading"/>
    <w:basedOn w:val="Normal"/>
    <w:rsid w:val="004A5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8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801"/>
  </w:style>
  <w:style w:type="paragraph" w:styleId="TableofFigures">
    <w:name w:val="table of figures"/>
    <w:basedOn w:val="Normal"/>
    <w:next w:val="Normal"/>
    <w:semiHidden/>
    <w:rsid w:val="004A5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8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5801"/>
    <w:rPr>
      <w:rFonts w:ascii="Wingdings" w:hAnsi="Wingdings"/>
    </w:rPr>
  </w:style>
  <w:style w:type="paragraph" w:customStyle="1" w:styleId="TableHeading">
    <w:name w:val="Table Heading"/>
    <w:basedOn w:val="HeadingBase"/>
    <w:rsid w:val="004A5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801"/>
    <w:rPr>
      <w:color w:val="0033CC"/>
      <w:u w:val="none"/>
    </w:rPr>
  </w:style>
  <w:style w:type="paragraph" w:customStyle="1" w:styleId="BodyTextRight">
    <w:name w:val="Body Text Right"/>
    <w:basedOn w:val="BodyText"/>
    <w:rsid w:val="004A5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8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801"/>
    <w:rPr>
      <w:sz w:val="32"/>
    </w:rPr>
  </w:style>
  <w:style w:type="paragraph" w:customStyle="1" w:styleId="HeadingProcedure">
    <w:name w:val="Heading Procedure"/>
    <w:basedOn w:val="HeadingBase"/>
    <w:next w:val="Normal"/>
    <w:rsid w:val="004A5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801"/>
    <w:pPr>
      <w:spacing w:before="60" w:after="60"/>
    </w:pPr>
  </w:style>
  <w:style w:type="paragraph" w:styleId="ListContinue">
    <w:name w:val="List Continue"/>
    <w:basedOn w:val="List"/>
    <w:rsid w:val="004A5801"/>
    <w:pPr>
      <w:ind w:firstLine="0"/>
    </w:pPr>
  </w:style>
  <w:style w:type="paragraph" w:customStyle="1" w:styleId="ListNote">
    <w:name w:val="List Note"/>
    <w:basedOn w:val="List"/>
    <w:rsid w:val="004A5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801"/>
    <w:rPr>
      <w:rFonts w:ascii="Courier New" w:hAnsi="Courier New"/>
    </w:rPr>
  </w:style>
  <w:style w:type="paragraph" w:customStyle="1" w:styleId="NoteBullet">
    <w:name w:val="Note Bullet"/>
    <w:basedOn w:val="Note"/>
    <w:rsid w:val="004A5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8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5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801"/>
    <w:rPr>
      <w:b/>
      <w:smallCaps/>
    </w:rPr>
  </w:style>
  <w:style w:type="paragraph" w:customStyle="1" w:styleId="TableListNumber">
    <w:name w:val="Table List Number"/>
    <w:basedOn w:val="ListNumber"/>
    <w:rsid w:val="004A5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801"/>
    <w:pPr>
      <w:numPr>
        <w:numId w:val="9"/>
      </w:numPr>
    </w:pPr>
  </w:style>
  <w:style w:type="paragraph" w:customStyle="1" w:styleId="ListAlpha2">
    <w:name w:val="List Alpha 2"/>
    <w:basedOn w:val="List2"/>
    <w:rsid w:val="004A5801"/>
    <w:pPr>
      <w:numPr>
        <w:numId w:val="8"/>
      </w:numPr>
    </w:pPr>
  </w:style>
  <w:style w:type="paragraph" w:styleId="List2">
    <w:name w:val="List 2"/>
    <w:basedOn w:val="BodyText"/>
    <w:rsid w:val="004A5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8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8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5801"/>
    <w:pPr>
      <w:numPr>
        <w:numId w:val="4"/>
      </w:numPr>
    </w:pPr>
  </w:style>
  <w:style w:type="paragraph" w:styleId="ListContinue2">
    <w:name w:val="List Continue 2"/>
    <w:basedOn w:val="List2"/>
    <w:rsid w:val="004A5801"/>
    <w:pPr>
      <w:ind w:firstLine="0"/>
    </w:pPr>
  </w:style>
  <w:style w:type="paragraph" w:styleId="ListContinue3">
    <w:name w:val="List Continue 3"/>
    <w:basedOn w:val="List3"/>
    <w:rsid w:val="004A5801"/>
    <w:pPr>
      <w:ind w:left="1021" w:firstLine="0"/>
    </w:pPr>
  </w:style>
  <w:style w:type="paragraph" w:styleId="ListContinue4">
    <w:name w:val="List Continue 4"/>
    <w:basedOn w:val="List4"/>
    <w:rsid w:val="004A5801"/>
    <w:pPr>
      <w:ind w:firstLine="0"/>
    </w:pPr>
  </w:style>
  <w:style w:type="paragraph" w:styleId="ListContinue5">
    <w:name w:val="List Continue 5"/>
    <w:basedOn w:val="List5"/>
    <w:rsid w:val="004A5801"/>
    <w:pPr>
      <w:ind w:firstLine="0"/>
    </w:pPr>
  </w:style>
  <w:style w:type="paragraph" w:styleId="ListNumber3">
    <w:name w:val="List Number 3"/>
    <w:basedOn w:val="List3"/>
    <w:rsid w:val="004A5801"/>
    <w:pPr>
      <w:numPr>
        <w:numId w:val="5"/>
      </w:numPr>
    </w:pPr>
  </w:style>
  <w:style w:type="paragraph" w:styleId="ListNumber4">
    <w:name w:val="List Number 4"/>
    <w:basedOn w:val="List4"/>
    <w:rsid w:val="004A5801"/>
    <w:pPr>
      <w:numPr>
        <w:numId w:val="6"/>
      </w:numPr>
    </w:pPr>
  </w:style>
  <w:style w:type="paragraph" w:styleId="ListNumber5">
    <w:name w:val="List Number 5"/>
    <w:basedOn w:val="List5"/>
    <w:rsid w:val="004A5801"/>
    <w:pPr>
      <w:numPr>
        <w:numId w:val="7"/>
      </w:numPr>
    </w:pPr>
  </w:style>
  <w:style w:type="paragraph" w:styleId="BlockText">
    <w:name w:val="Block Text"/>
    <w:basedOn w:val="Normal"/>
    <w:rsid w:val="004A5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801"/>
    <w:rPr>
      <w:sz w:val="16"/>
      <w:vertAlign w:val="superscript"/>
    </w:rPr>
  </w:style>
  <w:style w:type="character" w:customStyle="1" w:styleId="Symbols">
    <w:name w:val="Symbols"/>
    <w:basedOn w:val="DefaultParagraphFont"/>
    <w:rsid w:val="004A5801"/>
    <w:rPr>
      <w:rFonts w:ascii="Symbol" w:hAnsi="Symbol"/>
    </w:rPr>
  </w:style>
  <w:style w:type="character" w:customStyle="1" w:styleId="MenuOptions">
    <w:name w:val="Menu Options"/>
    <w:basedOn w:val="DefaultParagraphFont"/>
    <w:rsid w:val="004A5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801"/>
    <w:rPr>
      <w:b/>
    </w:rPr>
  </w:style>
  <w:style w:type="character" w:customStyle="1" w:styleId="Underlined">
    <w:name w:val="Underlined"/>
    <w:basedOn w:val="DefaultParagraphFont"/>
    <w:rsid w:val="004A5801"/>
    <w:rPr>
      <w:u w:val="single"/>
    </w:rPr>
  </w:style>
  <w:style w:type="paragraph" w:customStyle="1" w:styleId="TableBodyTextRight">
    <w:name w:val="Table Body Text Right"/>
    <w:basedOn w:val="TableBodyText"/>
    <w:rsid w:val="004A5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801"/>
    <w:rPr>
      <w:sz w:val="18"/>
    </w:rPr>
  </w:style>
  <w:style w:type="paragraph" w:customStyle="1" w:styleId="BodySmallRight">
    <w:name w:val="Body Small Right"/>
    <w:basedOn w:val="BodyTextRight"/>
    <w:rsid w:val="004A5801"/>
    <w:rPr>
      <w:sz w:val="18"/>
      <w:szCs w:val="18"/>
    </w:rPr>
  </w:style>
  <w:style w:type="paragraph" w:customStyle="1" w:styleId="MarginEdition">
    <w:name w:val="Margin Edition"/>
    <w:basedOn w:val="MarginNote"/>
    <w:rsid w:val="004A5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801"/>
    <w:rPr>
      <w:sz w:val="2"/>
      <w:szCs w:val="2"/>
    </w:rPr>
  </w:style>
  <w:style w:type="character" w:customStyle="1" w:styleId="Small">
    <w:name w:val="Small"/>
    <w:basedOn w:val="DefaultParagraphFont"/>
    <w:rsid w:val="004A5801"/>
    <w:rPr>
      <w:sz w:val="16"/>
    </w:rPr>
  </w:style>
  <w:style w:type="paragraph" w:customStyle="1" w:styleId="WideTable">
    <w:name w:val="Wide Table"/>
    <w:basedOn w:val="Normal"/>
    <w:rsid w:val="004A5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801"/>
  </w:style>
  <w:style w:type="paragraph" w:styleId="Quote">
    <w:name w:val="Quote"/>
    <w:basedOn w:val="Heading1"/>
    <w:link w:val="QuoteChar"/>
    <w:qFormat/>
    <w:rsid w:val="004A5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801"/>
    <w:pPr>
      <w:pageBreakBefore/>
    </w:pPr>
  </w:style>
  <w:style w:type="paragraph" w:customStyle="1" w:styleId="Border">
    <w:name w:val="Border"/>
    <w:basedOn w:val="Normal"/>
    <w:qFormat/>
    <w:rsid w:val="004A5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801"/>
    <w:rPr>
      <w:u w:val="single"/>
    </w:rPr>
  </w:style>
  <w:style w:type="character" w:customStyle="1" w:styleId="BoldandItalics">
    <w:name w:val="Bold and Italics"/>
    <w:qFormat/>
    <w:rsid w:val="004A5801"/>
    <w:rPr>
      <w:b/>
      <w:i/>
      <w:u w:val="none"/>
    </w:rPr>
  </w:style>
  <w:style w:type="paragraph" w:styleId="BalloonText">
    <w:name w:val="Balloon Text"/>
    <w:basedOn w:val="Normal"/>
    <w:link w:val="BalloonTextChar"/>
    <w:rsid w:val="004A5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801"/>
    <w:pPr>
      <w:spacing w:before="0" w:after="0"/>
    </w:pPr>
  </w:style>
  <w:style w:type="paragraph" w:customStyle="1" w:styleId="BodyTextBold">
    <w:name w:val="Body Text Bold"/>
    <w:basedOn w:val="BodyText"/>
    <w:qFormat/>
    <w:rsid w:val="004A5801"/>
    <w:rPr>
      <w:b/>
    </w:rPr>
  </w:style>
  <w:style w:type="character" w:styleId="Hyperlink">
    <w:name w:val="Hyperlink"/>
    <w:basedOn w:val="DefaultParagraphFont"/>
    <w:uiPriority w:val="99"/>
    <w:unhideWhenUsed/>
    <w:rsid w:val="00C657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7060</Characters>
  <Application>Microsoft Office Word</Application>
  <DocSecurity>0</DocSecurity>
  <Lines>220</Lines>
  <Paragraphs>138</Paragraphs>
  <ScaleCrop>false</ScaleCrop>
  <Company>Author-it Software Corporation Ltd.</Company>
  <LinksUpToDate>false</LinksUpToDate>
  <CharactersWithSpaces>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FBPFST5029 Implement and review manufacturing, packaging and testing of beverage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2025-03-02T00:51:00Z</dcterms:modified>
</cp:coreProperties>
</file>