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6E9" w:rsidP="00A07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FBPFST5020 Implement and review the processing of egg based products</w:t>
      </w:r>
      <w:r>
        <w:fldChar w:fldCharType="end"/>
      </w:r>
    </w:p>
    <w:p w:rsidR="00A076E9" w:rsidP="00A076E9">
      <w:pPr>
        <w:pStyle w:val="Version"/>
        <w:sectPr w:rsidSect="00F95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87B" w:rsidP="00F9587B">
      <w:pPr>
        <w:pStyle w:val="SuperHeading"/>
      </w:pPr>
      <w:r w:rsidRPr="00F9587B">
        <w:t>Assessment Requirements for FBPFST5020 Implement and review the processing of egg based products</w:t>
      </w:r>
    </w:p>
    <w:p w:rsidR="00000000" w:rsidRPr="00F9587B" w:rsidP="00F9587B">
      <w:pPr>
        <w:pStyle w:val="Heading1"/>
      </w:pPr>
      <w:bookmarkStart w:id="1" w:name="O_995031"/>
      <w:bookmarkEnd w:id="1"/>
      <w:r w:rsidRPr="00F958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95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7B" w:rsidP="00F9587B">
            <w:pPr>
              <w:pStyle w:val="BodyText"/>
            </w:pPr>
            <w:r w:rsidRPr="00F9587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7B">
            <w:pPr>
              <w:pStyle w:val="BodyText"/>
              <w:rPr>
                <w:lang w:val="en-NZ"/>
              </w:rPr>
            </w:pPr>
            <w:r w:rsidRPr="00F9587B">
              <w:rPr>
                <w:rStyle w:val="SpecialBold"/>
              </w:rPr>
              <w:t>Comments</w:t>
            </w:r>
          </w:p>
        </w:tc>
      </w:tr>
      <w:tr w:rsidTr="00F95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7B">
            <w:pPr>
              <w:pStyle w:val="BodyText"/>
              <w:rPr>
                <w:lang w:val="en-NZ"/>
              </w:rPr>
            </w:pPr>
            <w:r w:rsidRPr="00F9587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7B" w:rsidP="00F9587B">
            <w:pPr>
              <w:pStyle w:val="BodyText"/>
            </w:pPr>
            <w:r w:rsidRPr="00F9587B">
              <w:t>This version released with the FBP Food, Beverage and Pharmaceutical Training Package Version 2.0.</w:t>
            </w:r>
          </w:p>
        </w:tc>
      </w:tr>
    </w:tbl>
    <w:p w:rsidR="00000000" w:rsidRPr="00F9587B" w:rsidP="00F9587B">
      <w:pPr>
        <w:pStyle w:val="BodyText"/>
      </w:pPr>
    </w:p>
    <w:p w:rsidR="00000000" w:rsidRPr="00F9587B" w:rsidP="00F9587B">
      <w:pPr>
        <w:pStyle w:val="AllowPageBreak"/>
      </w:pPr>
    </w:p>
    <w:p w:rsidR="00000000" w:rsidRPr="00F9587B" w:rsidP="00F9587B">
      <w:pPr>
        <w:pStyle w:val="Heading1"/>
      </w:pPr>
      <w:bookmarkStart w:id="2" w:name="O_995032"/>
      <w:bookmarkEnd w:id="2"/>
      <w:r w:rsidRPr="00F9587B">
        <w:t>Performance Evidence</w:t>
      </w:r>
    </w:p>
    <w:p w:rsidR="00000000" w:rsidRPr="00F9587B" w:rsidP="00A076E9">
      <w:pPr>
        <w:pStyle w:val="BodyText"/>
      </w:pPr>
      <w:r w:rsidRPr="00F9587B">
        <w:t>An individual demonstrating competency in this unit must satisfy all of the elements and performance criteria of this</w:t>
      </w:r>
      <w:r w:rsidRPr="00F9587B">
        <w:t xml:space="preserve"> unit. </w:t>
      </w:r>
    </w:p>
    <w:p w:rsidR="00000000" w:rsidRPr="00F9587B" w:rsidP="00A076E9">
      <w:pPr>
        <w:pStyle w:val="BodyText"/>
      </w:pPr>
      <w:r w:rsidRPr="00F9587B">
        <w:t xml:space="preserve">There must be evidence that the individual has implemented and reviewed the processing of at least two different egg based products, including: </w:t>
      </w:r>
    </w:p>
    <w:p w:rsidR="00000000" w:rsidRPr="00F9587B" w:rsidP="00F9587B">
      <w:pPr>
        <w:pStyle w:val="ListBullet"/>
      </w:pPr>
      <w:r w:rsidRPr="00F9587B">
        <w:t>testing an avian egg for quality and shelf life</w:t>
      </w:r>
    </w:p>
    <w:p w:rsidR="00000000" w:rsidRPr="00F9587B" w:rsidP="00F9587B">
      <w:pPr>
        <w:pStyle w:val="ListBullet"/>
      </w:pPr>
      <w:r w:rsidRPr="00F9587B">
        <w:t xml:space="preserve">selecting and handling ingredients according to food </w:t>
      </w:r>
      <w:r w:rsidRPr="00F9587B">
        <w:t>safety requirements</w:t>
      </w:r>
    </w:p>
    <w:p w:rsidR="00000000" w:rsidRPr="00F9587B" w:rsidP="00F9587B">
      <w:pPr>
        <w:pStyle w:val="ListBullet"/>
      </w:pPr>
      <w:r w:rsidRPr="00F9587B">
        <w:t>recognising common spoilage organisms associated with avian eggs</w:t>
      </w:r>
    </w:p>
    <w:p w:rsidR="00000000" w:rsidRPr="00F9587B" w:rsidP="00F9587B">
      <w:pPr>
        <w:pStyle w:val="ListBullet"/>
      </w:pPr>
      <w:r w:rsidRPr="00F9587B">
        <w:t>reviewing critical control points (CCPs) and critical limits for each product</w:t>
      </w:r>
    </w:p>
    <w:p w:rsidR="00000000" w:rsidRPr="00F9587B" w:rsidP="00F9587B">
      <w:pPr>
        <w:pStyle w:val="ListBullet"/>
      </w:pPr>
      <w:r w:rsidRPr="00F9587B">
        <w:t>carrying out tests for product safety and quality</w:t>
      </w:r>
    </w:p>
    <w:p w:rsidR="00000000" w:rsidRPr="00F9587B" w:rsidP="00F9587B">
      <w:pPr>
        <w:pStyle w:val="ListBullet"/>
      </w:pPr>
      <w:r w:rsidRPr="00F9587B">
        <w:t>diagnosing, rectifying and reporting problems arising from the preparation and production of egg based food products</w:t>
      </w:r>
    </w:p>
    <w:p w:rsidR="00000000" w:rsidRPr="00F9587B" w:rsidP="00F9587B">
      <w:pPr>
        <w:pStyle w:val="ListBullet"/>
      </w:pPr>
      <w:r w:rsidRPr="00F9587B">
        <w:t xml:space="preserve">monitoring processing equipment to ensure safe operation </w:t>
      </w:r>
    </w:p>
    <w:p w:rsidR="00000000" w:rsidRPr="00F9587B" w:rsidP="00F9587B">
      <w:pPr>
        <w:pStyle w:val="ListBullet"/>
      </w:pPr>
      <w:r w:rsidRPr="00F9587B">
        <w:t>completing data collection and documentation required for quality control</w:t>
      </w:r>
    </w:p>
    <w:p w:rsidR="00000000" w:rsidRPr="00F9587B" w:rsidP="00F9587B">
      <w:pPr>
        <w:pStyle w:val="ListBullet"/>
      </w:pPr>
      <w:r w:rsidRPr="00F9587B">
        <w:t>assessi</w:t>
      </w:r>
      <w:r w:rsidRPr="00F9587B">
        <w:t>ng production procedures against food safety and quality requirements.</w:t>
      </w:r>
    </w:p>
    <w:p w:rsidR="00000000" w:rsidRPr="00F9587B" w:rsidP="00F9587B">
      <w:pPr>
        <w:pStyle w:val="AllowPageBreak"/>
      </w:pPr>
    </w:p>
    <w:p w:rsidR="00000000" w:rsidRPr="00F9587B" w:rsidP="00F9587B">
      <w:pPr>
        <w:pStyle w:val="Heading1"/>
      </w:pPr>
      <w:bookmarkStart w:id="3" w:name="O_995033"/>
      <w:bookmarkEnd w:id="3"/>
      <w:r w:rsidRPr="00F9587B">
        <w:t>Knowledge Evidence</w:t>
      </w:r>
    </w:p>
    <w:p w:rsidR="00000000" w:rsidRPr="00F9587B" w:rsidP="00A076E9">
      <w:pPr>
        <w:pStyle w:val="BodyText"/>
      </w:pPr>
      <w:r w:rsidRPr="00F9587B">
        <w:t>An individual must be able to demonstrate the knowledge required to perform the tasks outlined in the elements and performance criteria of this unit.</w:t>
      </w:r>
      <w:r w:rsidRPr="00F9587B">
        <w:t xml:space="preserve"> This includes knowledge of:</w:t>
      </w:r>
    </w:p>
    <w:p w:rsidR="00000000" w:rsidRPr="00F9587B" w:rsidP="00F9587B">
      <w:pPr>
        <w:pStyle w:val="ListBullet"/>
      </w:pPr>
      <w:r w:rsidRPr="00F9587B">
        <w:t>processes used in the preparation and production of egg based food products</w:t>
      </w:r>
    </w:p>
    <w:p w:rsidR="00000000" w:rsidRPr="00F9587B" w:rsidP="00F9587B">
      <w:pPr>
        <w:pStyle w:val="ListBullet"/>
      </w:pPr>
      <w:r w:rsidRPr="00F9587B">
        <w:t>relationship between the processes used in the processing of egg based food products</w:t>
      </w:r>
    </w:p>
    <w:p w:rsidR="00000000" w:rsidRPr="00F9587B" w:rsidP="00F9587B">
      <w:pPr>
        <w:pStyle w:val="ListBullet"/>
      </w:pPr>
      <w:r w:rsidRPr="00F9587B">
        <w:t>operation of equipment and accessories used in the preparation an</w:t>
      </w:r>
      <w:r w:rsidRPr="00F9587B">
        <w:t>d manufacturing processes of egg based food products</w:t>
      </w:r>
    </w:p>
    <w:p w:rsidR="00000000" w:rsidRPr="00F9587B" w:rsidP="00F9587B">
      <w:pPr>
        <w:pStyle w:val="ListBullet"/>
      </w:pPr>
      <w:r w:rsidRPr="00F9587B">
        <w:t>recognition of spoilage organisms in eggs</w:t>
      </w:r>
    </w:p>
    <w:p w:rsidR="00000000" w:rsidRPr="00F9587B" w:rsidP="00F9587B">
      <w:pPr>
        <w:pStyle w:val="ListBullet"/>
      </w:pPr>
      <w:r w:rsidRPr="00F9587B">
        <w:t>principles of handling and storing eggs</w:t>
      </w:r>
    </w:p>
    <w:p w:rsidR="00000000" w:rsidRPr="00F9587B" w:rsidP="00F9587B">
      <w:pPr>
        <w:pStyle w:val="ListBullet"/>
      </w:pPr>
      <w:r w:rsidRPr="00F9587B">
        <w:t>anatomy and physiology of an avian egg</w:t>
      </w:r>
    </w:p>
    <w:p w:rsidR="00000000" w:rsidRPr="00F9587B" w:rsidP="00F9587B">
      <w:pPr>
        <w:pStyle w:val="ListBullet"/>
      </w:pPr>
      <w:r w:rsidRPr="00F9587B">
        <w:t>pasteurisation processes</w:t>
      </w:r>
    </w:p>
    <w:p w:rsidR="00000000" w:rsidRPr="00F9587B" w:rsidP="00F9587B">
      <w:pPr>
        <w:pStyle w:val="ListBullet"/>
      </w:pPr>
      <w:r w:rsidRPr="00F9587B">
        <w:t xml:space="preserve">production systems for the preparation and production of </w:t>
      </w:r>
      <w:r w:rsidRPr="00F9587B">
        <w:t>egg based food products</w:t>
      </w:r>
    </w:p>
    <w:p w:rsidR="00000000" w:rsidRPr="00F9587B" w:rsidP="00F9587B">
      <w:pPr>
        <w:pStyle w:val="ListBullet"/>
      </w:pPr>
      <w:r w:rsidRPr="00F9587B">
        <w:t>manufacturing processes in regard to frozen and dried egg products</w:t>
      </w:r>
    </w:p>
    <w:p w:rsidR="00000000" w:rsidRPr="00F9587B" w:rsidP="00F9587B">
      <w:pPr>
        <w:pStyle w:val="ListBullet"/>
      </w:pPr>
      <w:r w:rsidRPr="00F9587B">
        <w:t>formulation of egg based food products</w:t>
      </w:r>
    </w:p>
    <w:p w:rsidR="00000000" w:rsidRPr="00F9587B" w:rsidP="00F9587B">
      <w:pPr>
        <w:pStyle w:val="ListBullet"/>
      </w:pPr>
      <w:r w:rsidRPr="00F9587B">
        <w:t>role of major ingredients found in egg based food products</w:t>
      </w:r>
    </w:p>
    <w:p w:rsidR="00000000" w:rsidRPr="00F9587B" w:rsidP="00F9587B">
      <w:pPr>
        <w:pStyle w:val="ListBullet"/>
      </w:pPr>
      <w:r w:rsidRPr="00F9587B">
        <w:t>stages of production, CCPs and critical limits</w:t>
      </w:r>
    </w:p>
    <w:p w:rsidR="00000000" w:rsidRPr="00F9587B" w:rsidP="00F9587B">
      <w:pPr>
        <w:pStyle w:val="ListBullet"/>
      </w:pPr>
      <w:r w:rsidRPr="00F9587B">
        <w:t>quality and continuous improvement processes</w:t>
      </w:r>
    </w:p>
    <w:p w:rsidR="00000000" w:rsidRPr="00F9587B" w:rsidP="00F9587B">
      <w:pPr>
        <w:pStyle w:val="ListBullet"/>
      </w:pPr>
      <w:r w:rsidRPr="00F9587B">
        <w:t>sensory analysis techniques</w:t>
      </w:r>
    </w:p>
    <w:p w:rsidR="00000000" w:rsidRPr="00F9587B" w:rsidP="00F9587B">
      <w:pPr>
        <w:pStyle w:val="ListBullet"/>
      </w:pPr>
      <w:r w:rsidRPr="00F9587B">
        <w:t>food sampling and testing techniques</w:t>
      </w:r>
    </w:p>
    <w:p w:rsidR="00000000" w:rsidRPr="00F9587B" w:rsidP="00F9587B">
      <w:pPr>
        <w:pStyle w:val="ListBullet"/>
      </w:pPr>
      <w:r w:rsidRPr="00F9587B">
        <w:t xml:space="preserve">regulatory requirements associated with the manufacturing of egg based products </w:t>
      </w:r>
    </w:p>
    <w:p w:rsidR="00000000" w:rsidRPr="00F9587B" w:rsidP="00F9587B">
      <w:pPr>
        <w:pStyle w:val="ListBullet"/>
      </w:pPr>
      <w:r w:rsidRPr="00F9587B">
        <w:t>environmental impacts of the food processing operation</w:t>
      </w:r>
    </w:p>
    <w:p w:rsidR="00000000" w:rsidRPr="00F9587B" w:rsidP="00F9587B">
      <w:pPr>
        <w:pStyle w:val="ListBullet"/>
      </w:pPr>
      <w:r w:rsidRPr="00F9587B">
        <w:t>health and</w:t>
      </w:r>
      <w:r w:rsidRPr="00F9587B">
        <w:t xml:space="preserve"> safety hazards in the workplace and controls relating to work processes.</w:t>
      </w:r>
    </w:p>
    <w:p w:rsidR="00000000" w:rsidRPr="00F9587B" w:rsidP="00F9587B">
      <w:pPr>
        <w:pStyle w:val="AllowPageBreak"/>
      </w:pPr>
    </w:p>
    <w:p w:rsidR="00000000" w:rsidRPr="00F9587B" w:rsidP="00F9587B">
      <w:pPr>
        <w:pStyle w:val="Heading1"/>
      </w:pPr>
      <w:bookmarkStart w:id="4" w:name="O_995034"/>
      <w:bookmarkEnd w:id="4"/>
      <w:r w:rsidRPr="00F9587B">
        <w:t>Assessment Conditions</w:t>
      </w:r>
    </w:p>
    <w:p w:rsidR="00000000" w:rsidRPr="00F9587B" w:rsidP="00A076E9">
      <w:pPr>
        <w:pStyle w:val="BodyText"/>
      </w:pPr>
      <w:r w:rsidRPr="00F9587B">
        <w:t xml:space="preserve">Assessment of skills must take place under the following conditions: </w:t>
      </w:r>
    </w:p>
    <w:p w:rsidR="00000000" w:rsidRPr="00F9587B" w:rsidP="00F9587B">
      <w:pPr>
        <w:pStyle w:val="ListBullet"/>
      </w:pPr>
      <w:r w:rsidRPr="00F9587B">
        <w:t>physical conditions:</w:t>
      </w:r>
    </w:p>
    <w:p w:rsidR="00000000" w:rsidRPr="00F9587B" w:rsidP="00F9587B">
      <w:pPr>
        <w:pStyle w:val="ListBullet2"/>
      </w:pPr>
      <w:r w:rsidRPr="00F9587B">
        <w:t>skills must be demonstrated in a workplace setting</w:t>
      </w:r>
      <w:r w:rsidRPr="00F9587B">
        <w:t xml:space="preserve"> or an environment that accurately represents a real food production workplace </w:t>
      </w:r>
    </w:p>
    <w:p w:rsidR="00000000" w:rsidRPr="00F9587B" w:rsidP="00F9587B">
      <w:pPr>
        <w:pStyle w:val="ListBullet"/>
      </w:pPr>
      <w:r w:rsidRPr="00F9587B">
        <w:t>resources, equipment and materials:</w:t>
      </w:r>
    </w:p>
    <w:p w:rsidR="00000000" w:rsidRPr="00F9587B" w:rsidP="00F9587B">
      <w:pPr>
        <w:pStyle w:val="ListBullet2"/>
      </w:pPr>
      <w:r w:rsidRPr="00F9587B">
        <w:t>production process and related equipment, manufacturers’ advice and operating procedures</w:t>
      </w:r>
    </w:p>
    <w:p w:rsidR="00000000" w:rsidRPr="00F9587B" w:rsidP="00F9587B">
      <w:pPr>
        <w:pStyle w:val="ListBullet2"/>
      </w:pPr>
      <w:r w:rsidRPr="00F9587B">
        <w:t>methods and related software systems for collecting data, analysing data and compiling into a report</w:t>
      </w:r>
    </w:p>
    <w:p w:rsidR="00000000" w:rsidRPr="00F9587B" w:rsidP="00F9587B">
      <w:pPr>
        <w:pStyle w:val="ListBullet"/>
      </w:pPr>
      <w:r w:rsidRPr="00F9587B">
        <w:t>specifications:</w:t>
      </w:r>
    </w:p>
    <w:p w:rsidR="00000000" w:rsidRPr="00F9587B" w:rsidP="00F9587B">
      <w:pPr>
        <w:pStyle w:val="ListBullet2"/>
      </w:pPr>
      <w:r w:rsidRPr="00F9587B">
        <w:t>tests used to report relevant product/process information and recorded results.</w:t>
      </w:r>
    </w:p>
    <w:p w:rsidR="00000000" w:rsidRPr="00F9587B" w:rsidP="00A076E9">
      <w:pPr>
        <w:pStyle w:val="BodyText"/>
      </w:pPr>
      <w:r w:rsidRPr="00F9587B">
        <w:t xml:space="preserve">Assessors of this unit must satisfy the requirements for </w:t>
      </w:r>
      <w:r w:rsidRPr="00F9587B">
        <w:t>assessors in applicable vocational education and training legislation, frameworks and/or standards.</w:t>
      </w:r>
    </w:p>
    <w:p w:rsidR="00000000" w:rsidRPr="00F9587B" w:rsidP="00F9587B">
      <w:pPr>
        <w:pStyle w:val="Heading1"/>
      </w:pPr>
      <w:bookmarkStart w:id="5" w:name="O_995037"/>
      <w:bookmarkEnd w:id="5"/>
      <w:r w:rsidRPr="00F9587B">
        <w:t>Links</w:t>
      </w:r>
    </w:p>
    <w:p w:rsidR="00000000" w:rsidRPr="00F9587B" w:rsidP="00A076E9">
      <w:pPr>
        <w:pStyle w:val="BodyText"/>
      </w:pPr>
      <w:r w:rsidRPr="00F958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2B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587B" w:rsidP="00F9587B"/>
    <w:sectPr w:rsidSect="00F95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7B" w:rsidRPr="00A076E9" w:rsidP="00A07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E9" w:rsidP="00F95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6E9" w:rsidP="00F95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76E9" w:rsidP="00F95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87B" w:rsidRPr="00A076E9" w:rsidP="00A07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E9" w:rsidRPr="002D2AF8" w:rsidP="00F95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FBPFST5020 Implement and review the processing of egg 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076E9" w:rsidP="00F95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CB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686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C4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87B"/>
  </w:style>
  <w:style w:type="character" w:customStyle="1" w:styleId="Heading1Char">
    <w:name w:val="Heading 1 Char"/>
    <w:basedOn w:val="DefaultParagraphFont"/>
    <w:link w:val="Heading1"/>
    <w:rsid w:val="00F95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8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87B"/>
    <w:rPr>
      <w:b/>
      <w:spacing w:val="0"/>
    </w:rPr>
  </w:style>
  <w:style w:type="paragraph" w:styleId="ListBullet2">
    <w:name w:val="List Bullet 2"/>
    <w:basedOn w:val="List2"/>
    <w:rsid w:val="00F958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87B"/>
    <w:rPr>
      <w:i/>
    </w:rPr>
  </w:style>
  <w:style w:type="paragraph" w:styleId="Caption">
    <w:name w:val="caption"/>
    <w:basedOn w:val="BodyText"/>
    <w:next w:val="Normal"/>
    <w:qFormat/>
    <w:rsid w:val="00F95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87B"/>
  </w:style>
  <w:style w:type="paragraph" w:styleId="TableofFigures">
    <w:name w:val="table of figures"/>
    <w:basedOn w:val="Normal"/>
    <w:next w:val="Normal"/>
    <w:semiHidden/>
    <w:rsid w:val="00F95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87B"/>
    <w:rPr>
      <w:rFonts w:ascii="Wingdings" w:hAnsi="Wingdings"/>
    </w:rPr>
  </w:style>
  <w:style w:type="paragraph" w:customStyle="1" w:styleId="TableHeading">
    <w:name w:val="Table Heading"/>
    <w:basedOn w:val="HeadingBase"/>
    <w:rsid w:val="00F95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87B"/>
    <w:rPr>
      <w:color w:val="0033CC"/>
      <w:u w:val="none"/>
    </w:rPr>
  </w:style>
  <w:style w:type="paragraph" w:customStyle="1" w:styleId="BodyTextRight">
    <w:name w:val="Body Text Right"/>
    <w:basedOn w:val="BodyText"/>
    <w:rsid w:val="00F95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87B"/>
    <w:rPr>
      <w:sz w:val="32"/>
    </w:rPr>
  </w:style>
  <w:style w:type="paragraph" w:customStyle="1" w:styleId="HeadingProcedure">
    <w:name w:val="Heading Procedure"/>
    <w:basedOn w:val="HeadingBase"/>
    <w:next w:val="Normal"/>
    <w:rsid w:val="00F95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87B"/>
    <w:pPr>
      <w:spacing w:before="60" w:after="60"/>
    </w:pPr>
  </w:style>
  <w:style w:type="paragraph" w:styleId="ListContinue">
    <w:name w:val="List Continue"/>
    <w:basedOn w:val="List"/>
    <w:rsid w:val="00F9587B"/>
    <w:pPr>
      <w:ind w:firstLine="0"/>
    </w:pPr>
  </w:style>
  <w:style w:type="paragraph" w:customStyle="1" w:styleId="ListNote">
    <w:name w:val="List Note"/>
    <w:basedOn w:val="List"/>
    <w:rsid w:val="00F95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87B"/>
    <w:rPr>
      <w:rFonts w:ascii="Courier New" w:hAnsi="Courier New"/>
    </w:rPr>
  </w:style>
  <w:style w:type="paragraph" w:customStyle="1" w:styleId="NoteBullet">
    <w:name w:val="Note Bullet"/>
    <w:basedOn w:val="Note"/>
    <w:rsid w:val="00F95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87B"/>
    <w:rPr>
      <w:b/>
      <w:smallCaps/>
    </w:rPr>
  </w:style>
  <w:style w:type="paragraph" w:customStyle="1" w:styleId="TableListNumber">
    <w:name w:val="Table List Number"/>
    <w:basedOn w:val="ListNumber"/>
    <w:rsid w:val="00F95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87B"/>
    <w:pPr>
      <w:numPr>
        <w:numId w:val="9"/>
      </w:numPr>
    </w:pPr>
  </w:style>
  <w:style w:type="paragraph" w:customStyle="1" w:styleId="ListAlpha2">
    <w:name w:val="List Alpha 2"/>
    <w:basedOn w:val="List2"/>
    <w:rsid w:val="00F9587B"/>
    <w:pPr>
      <w:numPr>
        <w:numId w:val="8"/>
      </w:numPr>
    </w:pPr>
  </w:style>
  <w:style w:type="paragraph" w:styleId="List2">
    <w:name w:val="List 2"/>
    <w:basedOn w:val="BodyText"/>
    <w:rsid w:val="00F95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87B"/>
    <w:pPr>
      <w:numPr>
        <w:numId w:val="4"/>
      </w:numPr>
    </w:pPr>
  </w:style>
  <w:style w:type="paragraph" w:styleId="ListContinue2">
    <w:name w:val="List Continue 2"/>
    <w:basedOn w:val="List2"/>
    <w:rsid w:val="00F9587B"/>
    <w:pPr>
      <w:ind w:firstLine="0"/>
    </w:pPr>
  </w:style>
  <w:style w:type="paragraph" w:styleId="ListContinue3">
    <w:name w:val="List Continue 3"/>
    <w:basedOn w:val="List3"/>
    <w:rsid w:val="00F9587B"/>
    <w:pPr>
      <w:ind w:left="1021" w:firstLine="0"/>
    </w:pPr>
  </w:style>
  <w:style w:type="paragraph" w:styleId="ListContinue4">
    <w:name w:val="List Continue 4"/>
    <w:basedOn w:val="List4"/>
    <w:rsid w:val="00F9587B"/>
    <w:pPr>
      <w:ind w:firstLine="0"/>
    </w:pPr>
  </w:style>
  <w:style w:type="paragraph" w:styleId="ListContinue5">
    <w:name w:val="List Continue 5"/>
    <w:basedOn w:val="List5"/>
    <w:rsid w:val="00F9587B"/>
    <w:pPr>
      <w:ind w:firstLine="0"/>
    </w:pPr>
  </w:style>
  <w:style w:type="paragraph" w:styleId="ListNumber3">
    <w:name w:val="List Number 3"/>
    <w:basedOn w:val="List3"/>
    <w:rsid w:val="00F9587B"/>
    <w:pPr>
      <w:numPr>
        <w:numId w:val="5"/>
      </w:numPr>
    </w:pPr>
  </w:style>
  <w:style w:type="paragraph" w:styleId="ListNumber4">
    <w:name w:val="List Number 4"/>
    <w:basedOn w:val="List4"/>
    <w:rsid w:val="00F9587B"/>
    <w:pPr>
      <w:numPr>
        <w:numId w:val="6"/>
      </w:numPr>
    </w:pPr>
  </w:style>
  <w:style w:type="paragraph" w:styleId="ListNumber5">
    <w:name w:val="List Number 5"/>
    <w:basedOn w:val="List5"/>
    <w:rsid w:val="00F9587B"/>
    <w:pPr>
      <w:numPr>
        <w:numId w:val="7"/>
      </w:numPr>
    </w:pPr>
  </w:style>
  <w:style w:type="paragraph" w:styleId="BlockText">
    <w:name w:val="Block Text"/>
    <w:basedOn w:val="Normal"/>
    <w:rsid w:val="00F95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87B"/>
    <w:rPr>
      <w:sz w:val="16"/>
      <w:vertAlign w:val="superscript"/>
    </w:rPr>
  </w:style>
  <w:style w:type="character" w:customStyle="1" w:styleId="Symbols">
    <w:name w:val="Symbols"/>
    <w:basedOn w:val="DefaultParagraphFont"/>
    <w:rsid w:val="00F9587B"/>
    <w:rPr>
      <w:rFonts w:ascii="Symbol" w:hAnsi="Symbol"/>
    </w:rPr>
  </w:style>
  <w:style w:type="character" w:customStyle="1" w:styleId="MenuOptions">
    <w:name w:val="Menu Options"/>
    <w:basedOn w:val="DefaultParagraphFont"/>
    <w:rsid w:val="00F95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87B"/>
    <w:rPr>
      <w:b/>
    </w:rPr>
  </w:style>
  <w:style w:type="character" w:customStyle="1" w:styleId="Underlined">
    <w:name w:val="Underlined"/>
    <w:basedOn w:val="DefaultParagraphFont"/>
    <w:rsid w:val="00F9587B"/>
    <w:rPr>
      <w:u w:val="single"/>
    </w:rPr>
  </w:style>
  <w:style w:type="paragraph" w:customStyle="1" w:styleId="TableBodyTextRight">
    <w:name w:val="Table Body Text Right"/>
    <w:basedOn w:val="TableBodyText"/>
    <w:rsid w:val="00F95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87B"/>
    <w:rPr>
      <w:sz w:val="18"/>
    </w:rPr>
  </w:style>
  <w:style w:type="paragraph" w:customStyle="1" w:styleId="BodySmallRight">
    <w:name w:val="Body Small Right"/>
    <w:basedOn w:val="BodyTextRight"/>
    <w:rsid w:val="00F9587B"/>
    <w:rPr>
      <w:sz w:val="18"/>
      <w:szCs w:val="18"/>
    </w:rPr>
  </w:style>
  <w:style w:type="paragraph" w:customStyle="1" w:styleId="MarginEdition">
    <w:name w:val="Margin Edition"/>
    <w:basedOn w:val="MarginNote"/>
    <w:rsid w:val="00F95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87B"/>
    <w:rPr>
      <w:sz w:val="2"/>
      <w:szCs w:val="2"/>
    </w:rPr>
  </w:style>
  <w:style w:type="character" w:customStyle="1" w:styleId="Small">
    <w:name w:val="Small"/>
    <w:basedOn w:val="DefaultParagraphFont"/>
    <w:rsid w:val="00F9587B"/>
    <w:rPr>
      <w:sz w:val="16"/>
    </w:rPr>
  </w:style>
  <w:style w:type="paragraph" w:customStyle="1" w:styleId="WideTable">
    <w:name w:val="Wide Table"/>
    <w:basedOn w:val="Normal"/>
    <w:rsid w:val="00F95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87B"/>
  </w:style>
  <w:style w:type="paragraph" w:styleId="Quote">
    <w:name w:val="Quote"/>
    <w:basedOn w:val="Heading1"/>
    <w:link w:val="QuoteChar"/>
    <w:qFormat/>
    <w:rsid w:val="00F95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87B"/>
    <w:pPr>
      <w:pageBreakBefore/>
    </w:pPr>
  </w:style>
  <w:style w:type="paragraph" w:customStyle="1" w:styleId="Border">
    <w:name w:val="Border"/>
    <w:basedOn w:val="Normal"/>
    <w:qFormat/>
    <w:rsid w:val="00F95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87B"/>
    <w:rPr>
      <w:u w:val="single"/>
    </w:rPr>
  </w:style>
  <w:style w:type="character" w:customStyle="1" w:styleId="BoldandItalics">
    <w:name w:val="Bold and Italics"/>
    <w:qFormat/>
    <w:rsid w:val="00F9587B"/>
    <w:rPr>
      <w:b/>
      <w:i/>
      <w:u w:val="none"/>
    </w:rPr>
  </w:style>
  <w:style w:type="paragraph" w:styleId="BalloonText">
    <w:name w:val="Balloon Text"/>
    <w:basedOn w:val="Normal"/>
    <w:link w:val="BalloonTextChar"/>
    <w:rsid w:val="00F95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87B"/>
    <w:pPr>
      <w:spacing w:before="0" w:after="0"/>
    </w:pPr>
  </w:style>
  <w:style w:type="paragraph" w:customStyle="1" w:styleId="BodyTextBold">
    <w:name w:val="Body Text Bold"/>
    <w:basedOn w:val="BodyText"/>
    <w:qFormat/>
    <w:rsid w:val="00F9587B"/>
    <w:rPr>
      <w:b/>
    </w:rPr>
  </w:style>
  <w:style w:type="character" w:styleId="Hyperlink">
    <w:name w:val="Hyperlink"/>
    <w:basedOn w:val="DefaultParagraphFont"/>
    <w:uiPriority w:val="99"/>
    <w:unhideWhenUsed/>
    <w:rsid w:val="00A07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3099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FBPFST5020 Implement and review the processing of egg based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