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EC26C0" w:rsidP="00EC26C0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FBPFST5019 Implement and review the processing of cooked poultry products</w:t>
      </w:r>
      <w:r>
        <w:fldChar w:fldCharType="end"/>
      </w:r>
    </w:p>
    <w:p w:rsidR="00EC26C0" w:rsidP="00EC26C0">
      <w:pPr>
        <w:pStyle w:val="Version"/>
        <w:sectPr w:rsidSect="008B3980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8B3980" w:rsidP="008B3980">
      <w:pPr>
        <w:pStyle w:val="SuperHeading"/>
      </w:pPr>
      <w:r w:rsidRPr="008B3980">
        <w:t>FBPFST5019 Implement and review the processing of cooked poultry products</w:t>
      </w:r>
    </w:p>
    <w:p w:rsidR="00000000" w:rsidRPr="008B3980" w:rsidP="008B3980">
      <w:pPr>
        <w:pStyle w:val="Heading1"/>
      </w:pPr>
      <w:bookmarkStart w:id="1" w:name="O_995002"/>
      <w:bookmarkEnd w:id="1"/>
      <w:r w:rsidRPr="008B3980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28"/>
        <w:gridCol w:w="6992"/>
      </w:tblGrid>
      <w:tr w:rsidTr="008B3980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B3980" w:rsidP="008B3980">
            <w:pPr>
              <w:pStyle w:val="BodyText"/>
            </w:pPr>
            <w:r w:rsidRPr="008B3980">
              <w:rPr>
                <w:rStyle w:val="SpecialBold"/>
              </w:rPr>
              <w:t>Release</w:t>
            </w:r>
          </w:p>
        </w:tc>
        <w:tc>
          <w:tcPr>
            <w:tcW w:w="6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B3980">
            <w:pPr>
              <w:pStyle w:val="BodyText"/>
              <w:rPr>
                <w:lang w:val="en-NZ"/>
              </w:rPr>
            </w:pPr>
            <w:r w:rsidRPr="008B3980">
              <w:rPr>
                <w:rStyle w:val="SpecialBold"/>
              </w:rPr>
              <w:t>Comments</w:t>
            </w:r>
          </w:p>
        </w:tc>
      </w:tr>
      <w:tr w:rsidTr="008B3980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B3980">
            <w:pPr>
              <w:pStyle w:val="BodyText"/>
              <w:rPr>
                <w:lang w:val="en-NZ"/>
              </w:rPr>
            </w:pPr>
            <w:r w:rsidRPr="008B3980">
              <w:t>Release 1</w:t>
            </w:r>
          </w:p>
        </w:tc>
        <w:tc>
          <w:tcPr>
            <w:tcW w:w="6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B3980" w:rsidP="008B3980">
            <w:pPr>
              <w:pStyle w:val="BodyText"/>
            </w:pPr>
            <w:r w:rsidRPr="008B3980">
              <w:t>This version released with the FBP Food, Beverage and Pharmaceutical Training Package Version 2.0.</w:t>
            </w:r>
          </w:p>
        </w:tc>
      </w:tr>
    </w:tbl>
    <w:p w:rsidR="00000000" w:rsidRPr="008B3980" w:rsidP="008B3980">
      <w:pPr>
        <w:pStyle w:val="BodyText"/>
      </w:pPr>
    </w:p>
    <w:p w:rsidR="00000000" w:rsidRPr="008B3980" w:rsidP="008B3980">
      <w:pPr>
        <w:pStyle w:val="AllowPageBreak"/>
      </w:pPr>
    </w:p>
    <w:p w:rsidR="00000000" w:rsidRPr="008B3980" w:rsidP="008B3980">
      <w:pPr>
        <w:pStyle w:val="Heading1"/>
      </w:pPr>
      <w:bookmarkStart w:id="2" w:name="O_995003"/>
      <w:bookmarkEnd w:id="2"/>
      <w:r w:rsidRPr="008B3980">
        <w:t>Application</w:t>
      </w:r>
    </w:p>
    <w:p w:rsidR="00000000" w:rsidRPr="008B3980" w:rsidP="00EC26C0">
      <w:pPr>
        <w:pStyle w:val="BodyText"/>
      </w:pPr>
      <w:r w:rsidRPr="008B3980">
        <w:t xml:space="preserve">This unit of competency describes the skills and knowledge required to implement, monitor and review the quality, safety and operational procedures used to manufacture cooked poultry products. </w:t>
      </w:r>
    </w:p>
    <w:p w:rsidR="00000000" w:rsidRPr="008B3980" w:rsidP="00EC26C0">
      <w:pPr>
        <w:pStyle w:val="BodyText"/>
      </w:pPr>
      <w:r w:rsidRPr="008B3980">
        <w:t>This unit applies to individuals who use k</w:t>
      </w:r>
      <w:r w:rsidRPr="008B3980">
        <w:t xml:space="preserve">nowledge of food science and processes to determine the required food safety, quality and performance of food production equipment. </w:t>
      </w:r>
    </w:p>
    <w:p w:rsidR="00000000" w:rsidRPr="008B3980" w:rsidP="00EC26C0">
      <w:pPr>
        <w:pStyle w:val="BodyText"/>
      </w:pPr>
      <w:r w:rsidRPr="008B3980">
        <w:t>No occupational licensing or certification requirements apply to this unit at the time of publication. However, legislative</w:t>
      </w:r>
      <w:r w:rsidRPr="008B3980">
        <w:t xml:space="preserve"> and regulatory requirements for food processing exist, so local requirements must be checked. All work must comply with Australian food safety standards and relevant codes of practice. </w:t>
      </w:r>
    </w:p>
    <w:p w:rsidR="00000000" w:rsidRPr="008B3980" w:rsidP="008B3980">
      <w:pPr>
        <w:pStyle w:val="Heading1"/>
      </w:pPr>
      <w:bookmarkStart w:id="3" w:name="O_995004"/>
      <w:bookmarkEnd w:id="3"/>
      <w:r w:rsidRPr="008B3980">
        <w:t>Pre-requisite Unit</w:t>
      </w:r>
    </w:p>
    <w:p w:rsidR="00000000" w:rsidRPr="008B3980" w:rsidP="00EC26C0">
      <w:pPr>
        <w:pStyle w:val="BodyText"/>
      </w:pPr>
      <w:r w:rsidRPr="008B3980">
        <w:t>Nil</w:t>
      </w:r>
    </w:p>
    <w:p w:rsidR="00000000" w:rsidRPr="008B3980" w:rsidP="008B3980">
      <w:pPr>
        <w:pStyle w:val="Heading1"/>
      </w:pPr>
      <w:bookmarkStart w:id="4" w:name="O_995006"/>
      <w:bookmarkEnd w:id="4"/>
      <w:r w:rsidRPr="008B3980">
        <w:t>Unit Sector</w:t>
      </w:r>
    </w:p>
    <w:p w:rsidR="00000000" w:rsidRPr="008B3980" w:rsidP="00EC26C0">
      <w:pPr>
        <w:pStyle w:val="BodyText"/>
      </w:pPr>
      <w:r w:rsidRPr="008B3980">
        <w:t>Food science and technology (FST)</w:t>
      </w:r>
    </w:p>
    <w:p w:rsidR="00000000" w:rsidRPr="008B3980" w:rsidP="008B3980">
      <w:pPr>
        <w:pStyle w:val="Heading1"/>
      </w:pPr>
      <w:bookmarkStart w:id="5" w:name="O_995007"/>
      <w:bookmarkEnd w:id="5"/>
      <w:r w:rsidRPr="008B3980">
        <w:t>Elements and Performance Criteria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EC26C0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B3980" w:rsidP="008B3980">
            <w:pPr>
              <w:pStyle w:val="BodyText"/>
            </w:pPr>
            <w:r w:rsidRPr="008B3980">
              <w:rPr>
                <w:rStyle w:val="SpecialBold"/>
              </w:rPr>
              <w:t>Elements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B3980">
            <w:pPr>
              <w:pStyle w:val="BodyText"/>
              <w:rPr>
                <w:lang w:val="en-NZ"/>
              </w:rPr>
            </w:pPr>
            <w:r w:rsidRPr="008B3980">
              <w:rPr>
                <w:rStyle w:val="SpecialBold"/>
              </w:rPr>
              <w:t>Performance Criteria</w:t>
            </w:r>
          </w:p>
        </w:tc>
      </w:tr>
      <w:tr w:rsidTr="00EC26C0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B3980" w:rsidP="008B3980">
            <w:pPr>
              <w:pStyle w:val="BodyText"/>
            </w:pPr>
            <w:r w:rsidRPr="008B3980">
              <w:rPr>
                <w:rStyle w:val="Emphasis"/>
              </w:rPr>
              <w:t>Elements describe the essential outcomes.</w:t>
            </w:r>
          </w:p>
        </w:tc>
        <w:tc>
          <w:tcPr>
            <w:tcW w:w="694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B3980">
            <w:pPr>
              <w:pStyle w:val="BodyText"/>
              <w:rPr>
                <w:lang w:val="en-NZ"/>
              </w:rPr>
            </w:pPr>
            <w:r w:rsidRPr="008B3980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EC26C0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B3980">
            <w:pPr>
              <w:pStyle w:val="BodyText"/>
              <w:rPr>
                <w:lang w:val="en-NZ"/>
              </w:rPr>
            </w:pPr>
            <w:r w:rsidRPr="008B3980">
              <w:t xml:space="preserve">1. Check the cooked poultry product preparation and processing areas and </w:t>
            </w:r>
            <w:r w:rsidRPr="008B3980">
              <w:t>equipment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B3980" w:rsidP="008B3980">
            <w:pPr>
              <w:pStyle w:val="BodyText"/>
            </w:pPr>
            <w:r w:rsidRPr="008B3980">
              <w:t>1.1 Identify procedures for pre-operational equipment checks in accordance with workplace policies and procedures and manufacturer’s instructions</w:t>
            </w:r>
          </w:p>
          <w:p w:rsidR="00000000" w:rsidRPr="008B3980" w:rsidP="008B3980">
            <w:pPr>
              <w:pStyle w:val="BodyText"/>
            </w:pPr>
            <w:r w:rsidRPr="008B3980">
              <w:t>1.2 Monitor and check regul</w:t>
            </w:r>
            <w:r w:rsidRPr="008B3980">
              <w:t xml:space="preserve">atory requirements, safe work practices </w:t>
            </w:r>
            <w:r w:rsidRPr="008B3980">
              <w:t>and safety equipment</w:t>
            </w:r>
          </w:p>
          <w:p w:rsidR="00000000" w:rsidRPr="008B3980" w:rsidP="008B3980">
            <w:pPr>
              <w:pStyle w:val="BodyText"/>
            </w:pPr>
            <w:r w:rsidRPr="008B3980">
              <w:t xml:space="preserve">1.3 Conduct or supervise pre-operational checks and procedures and report risks, contamination or variations in product quality </w:t>
            </w:r>
          </w:p>
          <w:p w:rsidR="00000000" w:rsidRPr="008B3980" w:rsidP="008B3980">
            <w:pPr>
              <w:pStyle w:val="BodyText"/>
            </w:pPr>
            <w:r w:rsidRPr="008B3980">
              <w:t xml:space="preserve">1.4 Record physical hazards that may affect products </w:t>
            </w:r>
          </w:p>
          <w:p w:rsidR="00000000" w:rsidP="008B3980">
            <w:pPr>
              <w:pStyle w:val="BodyText"/>
              <w:rPr>
                <w:lang w:val="en-NZ"/>
              </w:rPr>
            </w:pPr>
            <w:r w:rsidRPr="008B3980">
              <w:t>1.5 Implemen</w:t>
            </w:r>
            <w:r w:rsidRPr="008B3980">
              <w:t>t methods to reduce risks</w:t>
            </w:r>
          </w:p>
        </w:tc>
      </w:tr>
      <w:tr w:rsidTr="00EC26C0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B3980">
            <w:pPr>
              <w:pStyle w:val="BodyText"/>
              <w:rPr>
                <w:lang w:val="en-NZ"/>
              </w:rPr>
            </w:pPr>
            <w:r w:rsidRPr="008B3980">
              <w:t>2. Monitor the preparation of ingredients, and processing equipment and areas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B3980" w:rsidP="008B3980">
            <w:pPr>
              <w:pStyle w:val="BodyText"/>
            </w:pPr>
            <w:r w:rsidRPr="008B3980">
              <w:t>2.1 Source ingredients by type, quality and safety criteria according to product specifications</w:t>
            </w:r>
          </w:p>
          <w:p w:rsidR="00000000" w:rsidRPr="008B3980" w:rsidP="008B3980">
            <w:pPr>
              <w:pStyle w:val="BodyText"/>
            </w:pPr>
            <w:r w:rsidRPr="008B3980">
              <w:t>2.2 Source types of chicken meat, by-product, stock, additive, binder and spices according to the formulation specifications and regulatory requirements</w:t>
            </w:r>
          </w:p>
          <w:p w:rsidR="00000000" w:rsidRPr="008B3980" w:rsidP="008B3980">
            <w:pPr>
              <w:pStyle w:val="BodyText"/>
            </w:pPr>
            <w:r w:rsidRPr="008B3980">
              <w:t>2.3 Monitor handling of ingredients to prevent contamination and ensure conformance to quality and safe</w:t>
            </w:r>
            <w:r w:rsidRPr="008B3980">
              <w:t>ty standards</w:t>
            </w:r>
          </w:p>
          <w:p w:rsidR="00000000" w:rsidRPr="008B3980" w:rsidP="008B3980">
            <w:pPr>
              <w:pStyle w:val="BodyText"/>
            </w:pPr>
            <w:r w:rsidRPr="008B3980">
              <w:t>2.4 Monitor hygiene and sanitation of relevant processing area for compliance, and the cleaning regime for maintaining a hygienic and safe work area</w:t>
            </w:r>
          </w:p>
          <w:p w:rsidR="00000000" w:rsidP="008B3980">
            <w:pPr>
              <w:pStyle w:val="BodyText"/>
              <w:rPr>
                <w:lang w:val="en-NZ"/>
              </w:rPr>
            </w:pPr>
            <w:r w:rsidRPr="008B3980">
              <w:t>2.5 Monitor the production system and operation of equipment for the preparation and manufactu</w:t>
            </w:r>
            <w:r w:rsidRPr="008B3980">
              <w:t>re of cooked poultry products</w:t>
            </w:r>
          </w:p>
        </w:tc>
      </w:tr>
      <w:tr w:rsidTr="00EC26C0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B3980">
            <w:pPr>
              <w:pStyle w:val="BodyText"/>
              <w:rPr>
                <w:lang w:val="en-NZ"/>
              </w:rPr>
            </w:pPr>
            <w:r w:rsidRPr="008B3980">
              <w:t>3. Monitor the production of cooked poultry and further processed products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B3980" w:rsidP="008B3980">
            <w:pPr>
              <w:pStyle w:val="BodyText"/>
            </w:pPr>
            <w:r w:rsidRPr="008B3980">
              <w:t>3.1 Monitor time, temperature and humidity requirements for cooking and packaging</w:t>
            </w:r>
          </w:p>
          <w:p w:rsidR="00000000" w:rsidRPr="008B3980" w:rsidP="008B3980">
            <w:pPr>
              <w:pStyle w:val="BodyText"/>
            </w:pPr>
            <w:r w:rsidRPr="008B3980">
              <w:t xml:space="preserve">3.2 Monitor consistency, appearance, texture and other requirements </w:t>
            </w:r>
            <w:r w:rsidRPr="008B3980">
              <w:t>for the product</w:t>
            </w:r>
          </w:p>
          <w:p w:rsidR="00000000" w:rsidRPr="008B3980" w:rsidP="008B3980">
            <w:pPr>
              <w:pStyle w:val="BodyText"/>
            </w:pPr>
            <w:r w:rsidRPr="008B3980">
              <w:t xml:space="preserve">3.3 Monitor production to meet product, processing, storage and regulatory requirements </w:t>
            </w:r>
          </w:p>
          <w:p w:rsidR="00000000" w:rsidRPr="008B3980" w:rsidP="008B3980">
            <w:pPr>
              <w:pStyle w:val="BodyText"/>
            </w:pPr>
            <w:r w:rsidRPr="008B3980">
              <w:t>3.4 Implement and monitor product sampling, testing and sensory analysis regime for compliance</w:t>
            </w:r>
          </w:p>
          <w:p w:rsidR="00000000" w:rsidRPr="008B3980" w:rsidP="008B3980">
            <w:pPr>
              <w:pStyle w:val="BodyText"/>
            </w:pPr>
            <w:r w:rsidRPr="008B3980">
              <w:t>3.5 Implement procedures for rejection, reprocessing and</w:t>
            </w:r>
            <w:r w:rsidRPr="008B3980">
              <w:t xml:space="preserve"> recall of products that do not meet specifications or hygiene and sanitation requirements, and review against regulatory requirements and industry guidelines</w:t>
            </w:r>
          </w:p>
          <w:p w:rsidR="00000000" w:rsidP="008B3980">
            <w:pPr>
              <w:pStyle w:val="BodyText"/>
              <w:rPr>
                <w:lang w:val="en-NZ"/>
              </w:rPr>
            </w:pPr>
            <w:r w:rsidRPr="008B3980">
              <w:t>3.6 Monitor hygiene and sanitation of relevant processing area for compliance</w:t>
            </w:r>
          </w:p>
        </w:tc>
      </w:tr>
      <w:tr w:rsidTr="00EC26C0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B3980">
            <w:pPr>
              <w:pStyle w:val="BodyText"/>
              <w:rPr>
                <w:lang w:val="en-NZ"/>
              </w:rPr>
            </w:pPr>
            <w:r w:rsidRPr="008B3980">
              <w:t>4. Overview the im</w:t>
            </w:r>
            <w:r w:rsidRPr="008B3980">
              <w:t xml:space="preserve">plementation of the HACCP plan for the production of cooked </w:t>
            </w:r>
            <w:r w:rsidRPr="008B3980">
              <w:t>poultry products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B3980" w:rsidP="008B3980">
            <w:pPr>
              <w:pStyle w:val="BodyText"/>
            </w:pPr>
            <w:r w:rsidRPr="008B3980">
              <w:t xml:space="preserve">4.1 Implement critical control points (CCPs) and critical limits for prevention and control of bacterial contamination </w:t>
            </w:r>
          </w:p>
          <w:p w:rsidR="00000000" w:rsidRPr="008B3980" w:rsidP="008B3980">
            <w:pPr>
              <w:pStyle w:val="BodyText"/>
            </w:pPr>
            <w:r w:rsidRPr="008B3980">
              <w:t xml:space="preserve">4.2 Implement monitoring processes for critical limits for </w:t>
            </w:r>
            <w:r w:rsidRPr="008B3980">
              <w:t>CCPs</w:t>
            </w:r>
          </w:p>
          <w:p w:rsidR="00000000" w:rsidRPr="008B3980" w:rsidP="008B3980">
            <w:pPr>
              <w:pStyle w:val="BodyText"/>
            </w:pPr>
            <w:r w:rsidRPr="008B3980">
              <w:t>4.3 Carry out validation requirements for critical limits of hazard analysis and critical control point (HACCP) programs</w:t>
            </w:r>
          </w:p>
          <w:p w:rsidR="00000000" w:rsidRPr="008B3980" w:rsidP="008B3980">
            <w:pPr>
              <w:pStyle w:val="BodyText"/>
            </w:pPr>
            <w:r w:rsidRPr="008B3980">
              <w:t xml:space="preserve">4.4 Implement documented procedures for corrective actions when critical limits at a CCP are compromised, to ensure that affected </w:t>
            </w:r>
            <w:r w:rsidRPr="008B3980">
              <w:t>product is suitably handled</w:t>
            </w:r>
          </w:p>
          <w:p w:rsidR="00000000" w:rsidP="008B3980">
            <w:pPr>
              <w:pStyle w:val="BodyText"/>
              <w:rPr>
                <w:lang w:val="en-NZ"/>
              </w:rPr>
            </w:pPr>
            <w:r w:rsidRPr="008B3980">
              <w:t>4.5 Maintain documents and records required for the system</w:t>
            </w:r>
          </w:p>
        </w:tc>
      </w:tr>
      <w:tr w:rsidTr="00EC26C0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B3980">
            <w:pPr>
              <w:pStyle w:val="BodyText"/>
              <w:rPr>
                <w:lang w:val="en-NZ"/>
              </w:rPr>
            </w:pPr>
            <w:r w:rsidRPr="008B3980">
              <w:t>5. Review production processes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B3980" w:rsidP="008B3980">
            <w:pPr>
              <w:pStyle w:val="BodyText"/>
            </w:pPr>
            <w:r w:rsidRPr="008B3980">
              <w:t>5.1 Conduct product sampling and testing and sensory analysis, and analyse results</w:t>
            </w:r>
          </w:p>
          <w:p w:rsidR="00000000" w:rsidRPr="008B3980" w:rsidP="008B3980">
            <w:pPr>
              <w:pStyle w:val="BodyText"/>
            </w:pPr>
            <w:r w:rsidRPr="008B3980">
              <w:t>5.2 Review and revise product formulations and operating procedures to improve practice and quality of product</w:t>
            </w:r>
          </w:p>
          <w:p w:rsidR="00000000" w:rsidRPr="008B3980" w:rsidP="008B3980">
            <w:pPr>
              <w:pStyle w:val="BodyText"/>
            </w:pPr>
            <w:r w:rsidRPr="008B3980">
              <w:t>5.3 Review and revise safe work systems</w:t>
            </w:r>
          </w:p>
          <w:p w:rsidR="00000000" w:rsidRPr="008B3980" w:rsidP="008B3980">
            <w:pPr>
              <w:pStyle w:val="BodyText"/>
            </w:pPr>
            <w:r w:rsidRPr="008B3980">
              <w:t>5.4 Review and revise environmental impacts and energy efficiencies</w:t>
            </w:r>
          </w:p>
        </w:tc>
      </w:tr>
    </w:tbl>
    <w:p w:rsidR="00000000" w:rsidRPr="008B3980" w:rsidP="008B3980">
      <w:pPr>
        <w:pStyle w:val="BodyText"/>
      </w:pPr>
    </w:p>
    <w:p w:rsidR="00000000" w:rsidRPr="008B3980" w:rsidP="008B3980">
      <w:pPr>
        <w:pStyle w:val="AllowPageBreak"/>
      </w:pPr>
    </w:p>
    <w:p w:rsidR="00000000" w:rsidRPr="008B3980" w:rsidP="008B3980">
      <w:pPr>
        <w:pStyle w:val="Heading1"/>
      </w:pPr>
      <w:bookmarkStart w:id="6" w:name="O_995008"/>
      <w:bookmarkEnd w:id="6"/>
      <w:r w:rsidRPr="008B3980">
        <w:t>Foundation Skills</w:t>
      </w:r>
    </w:p>
    <w:p w:rsidR="00000000" w:rsidRPr="00EC26C0" w:rsidP="00EC26C0">
      <w:pPr>
        <w:pStyle w:val="BodyText"/>
        <w:rPr>
          <w:i/>
        </w:rPr>
      </w:pPr>
      <w:r w:rsidRPr="00EC26C0">
        <w:rPr>
          <w:rStyle w:val="Emphasis"/>
        </w:rPr>
        <w:t>This section describes those language, literacy, numeracy and employment skills that are essential for performance in this unit of competency but are not explicit in the performance criteria.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8B3980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6"/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B3980" w:rsidP="008B3980">
            <w:pPr>
              <w:pStyle w:val="BodyText"/>
            </w:pPr>
            <w:r w:rsidRPr="008B3980">
              <w:rPr>
                <w:rStyle w:val="SpecialBold"/>
              </w:rPr>
              <w:t>Skill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B3980">
            <w:pPr>
              <w:pStyle w:val="BodyText"/>
              <w:rPr>
                <w:lang w:val="en-NZ"/>
              </w:rPr>
            </w:pPr>
            <w:r w:rsidRPr="008B3980">
              <w:rPr>
                <w:rStyle w:val="SpecialBold"/>
              </w:rPr>
              <w:t>Description</w:t>
            </w:r>
          </w:p>
        </w:tc>
      </w:tr>
      <w:tr w:rsidTr="008B3980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6"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B3980">
            <w:pPr>
              <w:pStyle w:val="BodyText"/>
              <w:rPr>
                <w:lang w:val="en-NZ"/>
              </w:rPr>
            </w:pPr>
            <w:r w:rsidRPr="008B3980">
              <w:t xml:space="preserve">Reading 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B3980" w:rsidP="008B3980">
            <w:pPr>
              <w:pStyle w:val="ListBullet"/>
            </w:pPr>
            <w:r w:rsidRPr="008B3980">
              <w:t>Interpret food safety guidelines an</w:t>
            </w:r>
            <w:r w:rsidRPr="008B3980">
              <w:t>d regulations</w:t>
            </w:r>
          </w:p>
          <w:p w:rsidR="00000000" w:rsidP="008B3980">
            <w:pPr>
              <w:pStyle w:val="ListBullet"/>
              <w:rPr>
                <w:lang w:val="en-NZ"/>
              </w:rPr>
            </w:pPr>
            <w:r w:rsidRPr="008B3980">
              <w:t>Interpret product specifications, quality and workplace procedures</w:t>
            </w:r>
          </w:p>
        </w:tc>
      </w:tr>
      <w:tr w:rsidTr="008B3980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6"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B3980">
            <w:pPr>
              <w:pStyle w:val="BodyText"/>
              <w:rPr>
                <w:lang w:val="en-NZ"/>
              </w:rPr>
            </w:pPr>
            <w:r w:rsidRPr="008B3980">
              <w:t>Numeracy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B3980" w:rsidP="008B3980">
            <w:pPr>
              <w:pStyle w:val="ListBullet"/>
            </w:pPr>
            <w:r w:rsidRPr="008B3980">
              <w:t>Maintain and analyse data resulting from testing of products</w:t>
            </w:r>
          </w:p>
          <w:p w:rsidR="00000000" w:rsidP="008B3980">
            <w:pPr>
              <w:pStyle w:val="ListBullet"/>
              <w:rPr>
                <w:lang w:val="en-NZ"/>
              </w:rPr>
            </w:pPr>
            <w:r w:rsidRPr="008B3980">
              <w:t>Determine calibration procedures and schedule for test equipment</w:t>
            </w:r>
          </w:p>
        </w:tc>
      </w:tr>
      <w:tr w:rsidTr="008B3980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6"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B3980">
            <w:pPr>
              <w:pStyle w:val="BodyText"/>
              <w:rPr>
                <w:lang w:val="en-NZ"/>
              </w:rPr>
            </w:pPr>
            <w:r w:rsidRPr="008B3980">
              <w:t>Navigate the world of work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B3980">
            <w:pPr>
              <w:pStyle w:val="ListBullet"/>
              <w:rPr>
                <w:lang w:val="en-NZ"/>
              </w:rPr>
            </w:pPr>
            <w:r w:rsidRPr="008B3980">
              <w:t>Monitor adherence to legal and regulatory standards and responsibilities for self and others</w:t>
            </w:r>
          </w:p>
        </w:tc>
      </w:tr>
      <w:tr w:rsidTr="008B3980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6"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B3980">
            <w:pPr>
              <w:pStyle w:val="BodyText"/>
              <w:rPr>
                <w:lang w:val="en-NZ"/>
              </w:rPr>
            </w:pPr>
            <w:r w:rsidRPr="008B3980">
              <w:t>Interact with others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B3980" w:rsidP="008B3980">
            <w:pPr>
              <w:pStyle w:val="ListBullet"/>
            </w:pPr>
            <w:r w:rsidRPr="008B3980">
              <w:t>Clarify the purpose and possible actions to be taken as a result of work-related communications</w:t>
            </w:r>
          </w:p>
        </w:tc>
      </w:tr>
    </w:tbl>
    <w:p w:rsidR="00000000" w:rsidRPr="008B3980" w:rsidP="008B3980">
      <w:pPr>
        <w:pStyle w:val="BodyText"/>
      </w:pPr>
    </w:p>
    <w:p w:rsidR="00000000" w:rsidRPr="008B3980" w:rsidP="008B3980">
      <w:pPr>
        <w:pStyle w:val="AllowPageBreak"/>
      </w:pPr>
    </w:p>
    <w:p w:rsidR="00000000" w:rsidRPr="008B3980" w:rsidP="008B3980">
      <w:pPr>
        <w:pStyle w:val="Heading1"/>
      </w:pPr>
      <w:bookmarkStart w:id="7" w:name="O_995010"/>
      <w:bookmarkEnd w:id="7"/>
      <w:r w:rsidRPr="008B3980">
        <w:t>Unit Mapping Information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871"/>
        <w:gridCol w:w="2128"/>
        <w:gridCol w:w="2409"/>
        <w:gridCol w:w="3112"/>
      </w:tblGrid>
      <w:tr w:rsidTr="008B3980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B3980" w:rsidP="008B3980">
            <w:pPr>
              <w:pStyle w:val="BodyText"/>
            </w:pPr>
            <w:r w:rsidRPr="008B3980">
              <w:rPr>
                <w:rStyle w:val="SpecialBold"/>
              </w:rPr>
              <w:t>Code and title current version</w:t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B3980" w:rsidP="008B3980">
            <w:pPr>
              <w:pStyle w:val="BodyText"/>
            </w:pPr>
            <w:r w:rsidRPr="008B3980">
              <w:rPr>
                <w:rStyle w:val="SpecialBold"/>
              </w:rPr>
              <w:t>Code and title previous version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B3980" w:rsidP="008B3980">
            <w:pPr>
              <w:pStyle w:val="BodyText"/>
            </w:pPr>
            <w:r w:rsidRPr="008B3980">
              <w:rPr>
                <w:rStyle w:val="SpecialBold"/>
              </w:rPr>
              <w:t>Comments</w:t>
            </w:r>
          </w:p>
        </w:tc>
        <w:tc>
          <w:tcPr>
            <w:tcW w:w="3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B3980">
            <w:pPr>
              <w:pStyle w:val="BodyText"/>
              <w:rPr>
                <w:lang w:val="en-NZ"/>
              </w:rPr>
            </w:pPr>
            <w:r w:rsidRPr="008B3980">
              <w:rPr>
                <w:rStyle w:val="SpecialBold"/>
              </w:rPr>
              <w:t>Equivalence status</w:t>
            </w:r>
          </w:p>
        </w:tc>
      </w:tr>
      <w:tr w:rsidTr="008B3980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B3980">
            <w:pPr>
              <w:pStyle w:val="BodyText"/>
              <w:rPr>
                <w:lang w:val="en-NZ"/>
              </w:rPr>
            </w:pPr>
            <w:r w:rsidRPr="008B3980">
              <w:t>FBPFST5019 Implement and review the processing of cooked poultry products</w:t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B3980">
            <w:pPr>
              <w:pStyle w:val="BodyText"/>
              <w:rPr>
                <w:lang w:val="en-NZ"/>
              </w:rPr>
            </w:pPr>
            <w:r w:rsidRPr="008B3980">
              <w:t>FDFFST4041A Identify and implement product safety and quality for cooked poultry product m</w:t>
            </w:r>
            <w:r w:rsidRPr="008B3980">
              <w:t>anufacturing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B3980" w:rsidP="008B3980">
            <w:pPr>
              <w:pStyle w:val="BodyText"/>
            </w:pPr>
            <w:r w:rsidRPr="008B3980">
              <w:t>Updated to meet Standards for Training Packages</w:t>
            </w:r>
          </w:p>
          <w:p w:rsidR="00000000" w:rsidRPr="008B3980" w:rsidP="008B3980">
            <w:pPr>
              <w:pStyle w:val="BodyText"/>
            </w:pPr>
          </w:p>
          <w:p w:rsidR="00000000" w:rsidRPr="008B3980" w:rsidP="008B3980">
            <w:pPr>
              <w:pStyle w:val="BodyText"/>
            </w:pPr>
            <w:r w:rsidRPr="008B3980">
              <w:t>Minor changes to Performance Criteria to clarify intent</w:t>
            </w:r>
          </w:p>
          <w:p w:rsidR="00000000" w:rsidRPr="008B3980" w:rsidP="008B3980">
            <w:pPr>
              <w:pStyle w:val="BodyText"/>
            </w:pPr>
          </w:p>
          <w:p w:rsidR="00000000" w:rsidRPr="008B3980" w:rsidP="008B3980">
            <w:pPr>
              <w:pStyle w:val="BodyText"/>
            </w:pPr>
            <w:r w:rsidRPr="008B3980">
              <w:t>Unit code updated to reflect AQF level</w:t>
            </w:r>
          </w:p>
          <w:p w:rsidR="00000000" w:rsidRPr="008B3980" w:rsidP="008B3980">
            <w:pPr>
              <w:pStyle w:val="BodyText"/>
            </w:pPr>
          </w:p>
          <w:p w:rsidR="00000000" w:rsidP="008B3980">
            <w:pPr>
              <w:pStyle w:val="BodyText"/>
              <w:rPr>
                <w:lang w:val="en-NZ"/>
              </w:rPr>
            </w:pPr>
            <w:r w:rsidRPr="008B3980">
              <w:t>Updated unit title</w:t>
            </w:r>
          </w:p>
        </w:tc>
        <w:tc>
          <w:tcPr>
            <w:tcW w:w="3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B3980" w:rsidP="008B3980">
            <w:pPr>
              <w:pStyle w:val="BodyText"/>
            </w:pPr>
            <w:r w:rsidRPr="008B3980">
              <w:t>Equivalent unit</w:t>
            </w:r>
          </w:p>
        </w:tc>
      </w:tr>
    </w:tbl>
    <w:p w:rsidR="00000000" w:rsidRPr="008B3980" w:rsidP="008B3980">
      <w:pPr>
        <w:pStyle w:val="BodyText"/>
      </w:pPr>
    </w:p>
    <w:p w:rsidR="00000000" w:rsidRPr="008B3980" w:rsidP="008B3980">
      <w:pPr>
        <w:pStyle w:val="AllowPageBreak"/>
      </w:pPr>
    </w:p>
    <w:p w:rsidR="00000000" w:rsidRPr="008B3980" w:rsidP="008B3980">
      <w:pPr>
        <w:pStyle w:val="Heading1"/>
      </w:pPr>
      <w:bookmarkStart w:id="8" w:name="O_995017"/>
      <w:bookmarkEnd w:id="8"/>
      <w:r w:rsidRPr="008B3980">
        <w:t>Links</w:t>
      </w:r>
    </w:p>
    <w:p w:rsidR="00000000" w:rsidRPr="008B3980" w:rsidP="00EC26C0">
      <w:pPr>
        <w:pStyle w:val="BodyText"/>
      </w:pPr>
      <w:r w:rsidRPr="008B3980">
        <w:t xml:space="preserve">Companion Volume Implementation Guides are found in VETNet: - </w:t>
      </w:r>
      <w:r>
        <w:fldChar w:fldCharType="begin"/>
      </w:r>
      <w:r>
        <w:instrText xml:space="preserve"> HYPERLINK "https://vetnet.gov.au/Pages/TrainingDocs.aspx?q=78b15323-cd38-483e-aad7-1159b570a5c4" </w:instrText>
      </w:r>
      <w:r>
        <w:fldChar w:fldCharType="separate"/>
      </w:r>
      <w:r w:rsidRPr="00742718">
        <w:rPr>
          <w:rStyle w:val="Hyperlink"/>
        </w:rPr>
        <w:t>https://vetnet.gov.au/Pages/TrainingDocs.aspx?q=78b15323-cd38-483e-aad7-1159b570a5c4</w:t>
      </w:r>
      <w:r>
        <w:fldChar w:fldCharType="end"/>
      </w:r>
    </w:p>
    <w:p w:rsidR="00000000" w:rsidRPr="008B3980" w:rsidP="008B3980"/>
    <w:sectPr w:rsidSect="008B3980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B3980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B3980" w:rsidRPr="00EC26C0" w:rsidP="00EC26C0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B3980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26C0" w:rsidP="008B3980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EC26C0" w:rsidP="008B3980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EC26C0" w:rsidP="008B3980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B3980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26C0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8B3980" w:rsidRPr="00EC26C0" w:rsidP="00EC26C0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B3980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26C0" w:rsidRPr="002D2AF8" w:rsidP="008B3980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FBPFST5019 Implement and review the processing of cooked poultry products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20 April 2022</w:t>
    </w:r>
    <w:r>
      <w:fldChar w:fldCharType="end"/>
    </w:r>
  </w:p>
  <w:p w:rsidR="00EC26C0" w:rsidP="008B3980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B5143EF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4008F2C8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B3980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8B3980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8B3980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8B3980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8B3980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8B3980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8B3980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8B3980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8B3980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8B3980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8B3980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8B3980"/>
  </w:style>
  <w:style w:type="character" w:customStyle="1" w:styleId="Heading1Char">
    <w:name w:val="Heading 1 Char"/>
    <w:basedOn w:val="DefaultParagraphFont"/>
    <w:link w:val="Heading1"/>
    <w:rsid w:val="008B3980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8B3980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8B3980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8B3980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8B3980"/>
    <w:rPr>
      <w:b/>
      <w:spacing w:val="0"/>
    </w:rPr>
  </w:style>
  <w:style w:type="character" w:styleId="Emphasis">
    <w:name w:val="Emphasis"/>
    <w:basedOn w:val="DefaultParagraphFont"/>
    <w:qFormat/>
    <w:rsid w:val="008B3980"/>
    <w:rPr>
      <w:i/>
    </w:rPr>
  </w:style>
  <w:style w:type="paragraph" w:customStyle="1" w:styleId="SuperHeading">
    <w:name w:val="SuperHeading"/>
    <w:basedOn w:val="Normal"/>
    <w:rsid w:val="008B3980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8B3980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8B3980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8B3980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8B3980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8B398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8B398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8B398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8B398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8B3980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8B3980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8B3980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8B3980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8B3980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8B3980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8B3980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8B3980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8B3980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8B3980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8B3980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8B3980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8B3980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8B3980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8B3980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8B3980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8B3980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8B3980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8B3980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8B3980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8B3980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8B3980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8B3980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8B3980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8B3980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8B3980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8B3980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8B3980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8B3980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8B3980"/>
  </w:style>
  <w:style w:type="paragraph" w:styleId="TableofFigures">
    <w:name w:val="table of figures"/>
    <w:basedOn w:val="Normal"/>
    <w:next w:val="Normal"/>
    <w:semiHidden/>
    <w:rsid w:val="008B3980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8B3980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8B3980"/>
    <w:rPr>
      <w:rFonts w:ascii="Wingdings" w:hAnsi="Wingdings"/>
    </w:rPr>
  </w:style>
  <w:style w:type="paragraph" w:customStyle="1" w:styleId="TableHeading">
    <w:name w:val="Table Heading"/>
    <w:basedOn w:val="HeadingBase"/>
    <w:rsid w:val="008B3980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8B3980"/>
    <w:rPr>
      <w:color w:val="0033CC"/>
      <w:u w:val="none"/>
    </w:rPr>
  </w:style>
  <w:style w:type="paragraph" w:customStyle="1" w:styleId="BodyTextRight">
    <w:name w:val="Body Text Right"/>
    <w:basedOn w:val="BodyText"/>
    <w:rsid w:val="008B3980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8B3980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8B3980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8B3980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8B3980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8B3980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8B3980"/>
    <w:rPr>
      <w:sz w:val="32"/>
    </w:rPr>
  </w:style>
  <w:style w:type="paragraph" w:customStyle="1" w:styleId="HeadingProcedure">
    <w:name w:val="Heading Procedure"/>
    <w:basedOn w:val="HeadingBase"/>
    <w:next w:val="Normal"/>
    <w:rsid w:val="008B3980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8B3980"/>
    <w:pPr>
      <w:spacing w:before="60" w:after="60"/>
    </w:pPr>
  </w:style>
  <w:style w:type="paragraph" w:styleId="ListContinue">
    <w:name w:val="List Continue"/>
    <w:basedOn w:val="List"/>
    <w:rsid w:val="008B3980"/>
    <w:pPr>
      <w:ind w:firstLine="0"/>
    </w:pPr>
  </w:style>
  <w:style w:type="paragraph" w:customStyle="1" w:styleId="ListNote">
    <w:name w:val="List Note"/>
    <w:basedOn w:val="List"/>
    <w:rsid w:val="008B3980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8B3980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8B3980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8B3980"/>
    <w:rPr>
      <w:rFonts w:ascii="Courier New" w:hAnsi="Courier New"/>
    </w:rPr>
  </w:style>
  <w:style w:type="paragraph" w:customStyle="1" w:styleId="NoteBullet">
    <w:name w:val="Note Bullet"/>
    <w:basedOn w:val="Note"/>
    <w:rsid w:val="008B3980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8B3980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8B3980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8B3980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8B3980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8B3980"/>
    <w:rPr>
      <w:sz w:val="20"/>
    </w:rPr>
  </w:style>
  <w:style w:type="character" w:customStyle="1" w:styleId="PlainTextChar">
    <w:name w:val="Plain Text Char"/>
    <w:basedOn w:val="DefaultParagraphFont"/>
    <w:link w:val="PlainText"/>
    <w:rsid w:val="008B3980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8B3980"/>
    <w:rPr>
      <w:b/>
      <w:smallCaps/>
    </w:rPr>
  </w:style>
  <w:style w:type="paragraph" w:customStyle="1" w:styleId="TableListNumber">
    <w:name w:val="Table List Number"/>
    <w:basedOn w:val="ListNumber"/>
    <w:rsid w:val="008B3980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8B3980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8B3980"/>
    <w:pPr>
      <w:numPr>
        <w:numId w:val="8"/>
      </w:numPr>
    </w:pPr>
  </w:style>
  <w:style w:type="paragraph" w:customStyle="1" w:styleId="ListAlpha2">
    <w:name w:val="List Alpha 2"/>
    <w:basedOn w:val="List2"/>
    <w:rsid w:val="008B3980"/>
    <w:pPr>
      <w:numPr>
        <w:numId w:val="7"/>
      </w:numPr>
    </w:pPr>
  </w:style>
  <w:style w:type="paragraph" w:styleId="List2">
    <w:name w:val="List 2"/>
    <w:basedOn w:val="BodyText"/>
    <w:rsid w:val="008B3980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8B3980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8B3980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8B3980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8B3980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8B3980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8B3980"/>
    <w:pPr>
      <w:numPr>
        <w:numId w:val="3"/>
      </w:numPr>
    </w:pPr>
  </w:style>
  <w:style w:type="paragraph" w:styleId="ListContinue2">
    <w:name w:val="List Continue 2"/>
    <w:basedOn w:val="List2"/>
    <w:rsid w:val="008B3980"/>
    <w:pPr>
      <w:ind w:firstLine="0"/>
    </w:pPr>
  </w:style>
  <w:style w:type="paragraph" w:styleId="ListContinue3">
    <w:name w:val="List Continue 3"/>
    <w:basedOn w:val="List3"/>
    <w:rsid w:val="008B3980"/>
    <w:pPr>
      <w:ind w:left="1021" w:firstLine="0"/>
    </w:pPr>
  </w:style>
  <w:style w:type="paragraph" w:styleId="ListContinue4">
    <w:name w:val="List Continue 4"/>
    <w:basedOn w:val="List4"/>
    <w:rsid w:val="008B3980"/>
    <w:pPr>
      <w:ind w:firstLine="0"/>
    </w:pPr>
  </w:style>
  <w:style w:type="paragraph" w:styleId="ListContinue5">
    <w:name w:val="List Continue 5"/>
    <w:basedOn w:val="List5"/>
    <w:rsid w:val="008B3980"/>
    <w:pPr>
      <w:ind w:firstLine="0"/>
    </w:pPr>
  </w:style>
  <w:style w:type="paragraph" w:styleId="ListNumber3">
    <w:name w:val="List Number 3"/>
    <w:basedOn w:val="List3"/>
    <w:rsid w:val="008B3980"/>
    <w:pPr>
      <w:numPr>
        <w:numId w:val="4"/>
      </w:numPr>
    </w:pPr>
  </w:style>
  <w:style w:type="paragraph" w:styleId="ListNumber4">
    <w:name w:val="List Number 4"/>
    <w:basedOn w:val="List4"/>
    <w:rsid w:val="008B3980"/>
    <w:pPr>
      <w:numPr>
        <w:numId w:val="5"/>
      </w:numPr>
    </w:pPr>
  </w:style>
  <w:style w:type="paragraph" w:styleId="ListNumber5">
    <w:name w:val="List Number 5"/>
    <w:basedOn w:val="List5"/>
    <w:rsid w:val="008B3980"/>
    <w:pPr>
      <w:numPr>
        <w:numId w:val="6"/>
      </w:numPr>
    </w:pPr>
  </w:style>
  <w:style w:type="paragraph" w:styleId="BlockText">
    <w:name w:val="Block Text"/>
    <w:basedOn w:val="Normal"/>
    <w:rsid w:val="008B3980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8B3980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8B3980"/>
    <w:rPr>
      <w:sz w:val="16"/>
      <w:vertAlign w:val="superscript"/>
    </w:rPr>
  </w:style>
  <w:style w:type="character" w:customStyle="1" w:styleId="Symbols">
    <w:name w:val="Symbols"/>
    <w:basedOn w:val="DefaultParagraphFont"/>
    <w:rsid w:val="008B3980"/>
    <w:rPr>
      <w:rFonts w:ascii="Symbol" w:hAnsi="Symbol"/>
    </w:rPr>
  </w:style>
  <w:style w:type="character" w:customStyle="1" w:styleId="MenuOptions">
    <w:name w:val="Menu Options"/>
    <w:basedOn w:val="DefaultParagraphFont"/>
    <w:rsid w:val="008B3980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8B3980"/>
    <w:rPr>
      <w:b/>
    </w:rPr>
  </w:style>
  <w:style w:type="character" w:customStyle="1" w:styleId="Underlined">
    <w:name w:val="Underlined"/>
    <w:basedOn w:val="DefaultParagraphFont"/>
    <w:rsid w:val="008B3980"/>
    <w:rPr>
      <w:u w:val="single"/>
    </w:rPr>
  </w:style>
  <w:style w:type="paragraph" w:customStyle="1" w:styleId="TableBodyTextRight">
    <w:name w:val="Table Body Text Right"/>
    <w:basedOn w:val="TableBodyText"/>
    <w:rsid w:val="008B3980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8B3980"/>
    <w:rPr>
      <w:sz w:val="18"/>
    </w:rPr>
  </w:style>
  <w:style w:type="paragraph" w:customStyle="1" w:styleId="BodySmallRight">
    <w:name w:val="Body Small Right"/>
    <w:basedOn w:val="BodyTextRight"/>
    <w:rsid w:val="008B3980"/>
    <w:rPr>
      <w:sz w:val="18"/>
      <w:szCs w:val="18"/>
    </w:rPr>
  </w:style>
  <w:style w:type="paragraph" w:customStyle="1" w:styleId="MarginEdition">
    <w:name w:val="Margin Edition"/>
    <w:basedOn w:val="MarginNote"/>
    <w:rsid w:val="008B3980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8B3980"/>
    <w:rPr>
      <w:sz w:val="2"/>
      <w:szCs w:val="2"/>
    </w:rPr>
  </w:style>
  <w:style w:type="character" w:customStyle="1" w:styleId="Small">
    <w:name w:val="Small"/>
    <w:basedOn w:val="DefaultParagraphFont"/>
    <w:rsid w:val="008B3980"/>
    <w:rPr>
      <w:sz w:val="16"/>
    </w:rPr>
  </w:style>
  <w:style w:type="paragraph" w:customStyle="1" w:styleId="WideTable">
    <w:name w:val="Wide Table"/>
    <w:basedOn w:val="Normal"/>
    <w:rsid w:val="008B3980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8B3980"/>
  </w:style>
  <w:style w:type="paragraph" w:styleId="Quote">
    <w:name w:val="Quote"/>
    <w:basedOn w:val="Heading1"/>
    <w:link w:val="QuoteChar"/>
    <w:qFormat/>
    <w:rsid w:val="008B3980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8B3980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8B3980"/>
    <w:pPr>
      <w:pageBreakBefore/>
    </w:pPr>
  </w:style>
  <w:style w:type="paragraph" w:customStyle="1" w:styleId="Border">
    <w:name w:val="Border"/>
    <w:basedOn w:val="Normal"/>
    <w:qFormat/>
    <w:rsid w:val="008B3980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8B3980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B3980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B3980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8B3980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8B3980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8B3980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8B3980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8B3980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8B3980"/>
    <w:rPr>
      <w:u w:val="single"/>
    </w:rPr>
  </w:style>
  <w:style w:type="character" w:customStyle="1" w:styleId="BoldandItalics">
    <w:name w:val="Bold and Italics"/>
    <w:qFormat/>
    <w:rsid w:val="008B3980"/>
    <w:rPr>
      <w:b/>
      <w:i/>
      <w:u w:val="none"/>
    </w:rPr>
  </w:style>
  <w:style w:type="paragraph" w:styleId="BalloonText">
    <w:name w:val="Balloon Text"/>
    <w:basedOn w:val="Normal"/>
    <w:link w:val="BalloonTextChar"/>
    <w:rsid w:val="008B398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8B3980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8B3980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8B3980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8B3980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8B3980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8B3980"/>
    <w:pPr>
      <w:spacing w:before="0" w:after="0"/>
    </w:pPr>
  </w:style>
  <w:style w:type="paragraph" w:customStyle="1" w:styleId="BodyTextBold">
    <w:name w:val="Body Text Bold"/>
    <w:basedOn w:val="BodyText"/>
    <w:qFormat/>
    <w:rsid w:val="008B3980"/>
    <w:rPr>
      <w:b/>
    </w:rPr>
  </w:style>
  <w:style w:type="character" w:styleId="Hyperlink">
    <w:name w:val="Hyperlink"/>
    <w:basedOn w:val="DefaultParagraphFont"/>
    <w:uiPriority w:val="99"/>
    <w:unhideWhenUsed/>
    <w:rsid w:val="00EC26C0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784</Words>
  <Characters>4953</Characters>
  <Application>Microsoft Office Word</Application>
  <DocSecurity>0</DocSecurity>
  <Lines>176</Lines>
  <Paragraphs>94</Paragraphs>
  <ScaleCrop>false</ScaleCrop>
  <Company>Author-it Software Corporation Ltd.</Company>
  <LinksUpToDate>false</LinksUpToDate>
  <CharactersWithSpaces>5643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FBPFST5019 Implement and review the processing of cooked poultry products</dc:title>
  <dc:subject>Approved</dc:subject>
  <dc:creator>Skills Impact</dc:creator>
  <cp:keywords>Release: 1</cp:keywords>
  <dc:description>Review Date: 12 April 2008</dc:description>
  <cp:lastModifiedBy>HSD_TPCMSd.prod</cp:lastModifiedBy>
  <cp:revision>3</cp:revision>
  <dcterms:created xsi:type="dcterms:W3CDTF">2022-04-19T18:11:00Z</dcterms:created>
  <dcterms:modified xsi:type="dcterms:W3CDTF">2022-04-19T18:11:00Z</dcterms:modified>
</cp:coreProperties>
</file>