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483" w:rsidP="00A81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FBPFST5012 Implement and review the processing of aerated confectioneries</w:t>
      </w:r>
      <w:r>
        <w:fldChar w:fldCharType="end"/>
      </w:r>
    </w:p>
    <w:p w:rsidR="00A81483" w:rsidP="00A81483">
      <w:pPr>
        <w:pStyle w:val="Version"/>
        <w:sectPr w:rsidSect="004B1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80B" w:rsidP="004B180B">
      <w:pPr>
        <w:pStyle w:val="SuperHeading"/>
      </w:pPr>
      <w:r w:rsidRPr="004B180B">
        <w:t>FBPFST5012 Implement and review the processing of aerated confectioneries</w:t>
      </w:r>
    </w:p>
    <w:p w:rsidR="00000000" w:rsidRPr="004B180B" w:rsidP="004B180B">
      <w:pPr>
        <w:pStyle w:val="Heading1"/>
      </w:pPr>
      <w:bookmarkStart w:id="1" w:name="O_994869"/>
      <w:bookmarkEnd w:id="1"/>
      <w:r w:rsidRPr="004B1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rPr>
                <w:rStyle w:val="SpecialBold"/>
              </w:rPr>
              <w:t>Comments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This version released with the FBP Food, Beverage and Pharmaceutical Training Package Version 2.0.</w:t>
            </w:r>
          </w:p>
        </w:tc>
      </w:tr>
    </w:tbl>
    <w:p w:rsidR="00000000" w:rsidRPr="004B180B" w:rsidP="004B180B">
      <w:pPr>
        <w:pStyle w:val="BodyText"/>
      </w:pP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2" w:name="O_994870"/>
      <w:bookmarkEnd w:id="2"/>
      <w:r w:rsidRPr="004B180B">
        <w:t>Application</w:t>
      </w:r>
    </w:p>
    <w:p w:rsidR="00000000" w:rsidRPr="004B180B" w:rsidP="00A81483">
      <w:pPr>
        <w:pStyle w:val="BodyText"/>
      </w:pPr>
      <w:r w:rsidRPr="004B180B">
        <w:t xml:space="preserve">This unit of competency describes the skills and knowledge required to implement and review the preparation and manufacture of aerated confectioneries. </w:t>
      </w:r>
    </w:p>
    <w:p w:rsidR="00000000" w:rsidRPr="004B180B" w:rsidP="00A81483">
      <w:pPr>
        <w:pStyle w:val="BodyText"/>
      </w:pPr>
      <w:r w:rsidRPr="004B180B">
        <w:t xml:space="preserve">The unit applies to individuals who use knowledge of food science and processes to </w:t>
      </w:r>
      <w:r w:rsidRPr="004B180B">
        <w:t xml:space="preserve">determine the required food safety, quality and performance of food production equipment. </w:t>
      </w:r>
    </w:p>
    <w:p w:rsidR="00000000" w:rsidRPr="004B180B" w:rsidP="00A81483">
      <w:pPr>
        <w:pStyle w:val="BodyText"/>
      </w:pPr>
      <w:r w:rsidRPr="004B180B">
        <w:t>No occupational licensing or certification requirements apply to this unit at the time of publication. However, legislative and regulatory requirements for food proc</w:t>
      </w:r>
      <w:r w:rsidRPr="004B180B">
        <w:t>essing exist, so local requirements must be checked. All work must comply with Australian food safety standards and relevant codes of practice.</w:t>
      </w:r>
    </w:p>
    <w:p w:rsidR="00000000" w:rsidRPr="004B180B" w:rsidP="004B180B">
      <w:pPr>
        <w:pStyle w:val="Heading1"/>
      </w:pPr>
      <w:bookmarkStart w:id="3" w:name="O_994871"/>
      <w:bookmarkEnd w:id="3"/>
      <w:r w:rsidRPr="004B180B">
        <w:t>Pre-requisite Unit</w:t>
      </w:r>
    </w:p>
    <w:p w:rsidR="00000000" w:rsidRPr="004B180B" w:rsidP="00A81483">
      <w:pPr>
        <w:pStyle w:val="BodyText"/>
      </w:pPr>
      <w:r w:rsidRPr="004B180B">
        <w:t>Nil</w:t>
      </w:r>
    </w:p>
    <w:p w:rsidR="00000000" w:rsidRPr="004B180B" w:rsidP="004B180B">
      <w:pPr>
        <w:pStyle w:val="Heading1"/>
      </w:pPr>
      <w:bookmarkStart w:id="4" w:name="O_994873"/>
      <w:bookmarkEnd w:id="4"/>
      <w:r w:rsidRPr="004B180B">
        <w:t>Unit Sector</w:t>
      </w:r>
    </w:p>
    <w:p w:rsidR="00000000" w:rsidRPr="004B180B" w:rsidP="00A81483">
      <w:pPr>
        <w:pStyle w:val="BodyText"/>
      </w:pPr>
      <w:r w:rsidRPr="004B180B">
        <w:t>Food science and technology (FST)</w:t>
      </w:r>
    </w:p>
    <w:p w:rsidR="00000000" w:rsidRPr="004B180B" w:rsidP="004B180B">
      <w:pPr>
        <w:pStyle w:val="Heading1"/>
      </w:pPr>
      <w:bookmarkStart w:id="5" w:name="O_994874"/>
      <w:bookmarkEnd w:id="5"/>
      <w:r w:rsidRPr="004B18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rPr>
                <w:rStyle w:val="SpecialBold"/>
              </w:rPr>
              <w:t>Performance Criteria</w:t>
            </w:r>
          </w:p>
        </w:tc>
      </w:tr>
      <w:tr w:rsidTr="00A8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1. Prepare for the manufacture of aerated co</w:t>
            </w:r>
            <w:r w:rsidRPr="004B180B">
              <w:t>nfectioneries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1.1 Identify the statutory compositional requirements for aerated confectioneries</w:t>
            </w:r>
          </w:p>
          <w:p w:rsidR="00000000" w:rsidRPr="004B180B" w:rsidP="004B180B">
            <w:pPr>
              <w:pStyle w:val="BodyText"/>
            </w:pPr>
            <w:r w:rsidRPr="004B180B">
              <w:t>1.2 Select the required formulation for the aerated confectionery product</w:t>
            </w:r>
          </w:p>
          <w:p w:rsidR="00000000" w:rsidRPr="004B180B" w:rsidP="004B180B">
            <w:pPr>
              <w:pStyle w:val="BodyText"/>
            </w:pPr>
            <w:r w:rsidRPr="004B180B">
              <w:t>1.3 Select the appropriate production system and a sequence of activity to prepare the</w:t>
            </w:r>
            <w:r w:rsidRPr="004B180B">
              <w:t xml:space="preserve"> system for operation </w:t>
            </w:r>
          </w:p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1.4 Prepare equipment and access safe operating procedures for its operation</w:t>
            </w:r>
          </w:p>
        </w:tc>
      </w:tr>
      <w:tr w:rsidTr="00A8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2. Monitor the manufacture of aerated confectioneries to ensure quality standards are met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2.1 Implement the production schedule to ensure all resources and requirements are available and meet company requirements</w:t>
            </w:r>
          </w:p>
          <w:p w:rsidR="00000000" w:rsidRPr="004B180B" w:rsidP="004B180B">
            <w:pPr>
              <w:pStyle w:val="BodyText"/>
            </w:pPr>
            <w:r w:rsidRPr="004B180B">
              <w:t>2.2 Set the production system to operating specifications before and during production</w:t>
            </w:r>
          </w:p>
          <w:p w:rsidR="00000000" w:rsidRPr="004B180B" w:rsidP="004B180B">
            <w:pPr>
              <w:pStyle w:val="BodyText"/>
            </w:pPr>
            <w:r w:rsidRPr="004B180B">
              <w:t>2.3 Interpret and document data requirements a</w:t>
            </w:r>
            <w:r w:rsidRPr="004B180B">
              <w:t>nd collection points for food safety, quality and production standards</w:t>
            </w:r>
          </w:p>
          <w:p w:rsidR="00000000" w:rsidRPr="004B180B" w:rsidP="004B180B">
            <w:pPr>
              <w:pStyle w:val="BodyText"/>
            </w:pPr>
            <w:r w:rsidRPr="004B180B">
              <w:t>2.4 Implement and monitor procedures to deal with non-conformance in relation to process and the final product</w:t>
            </w:r>
          </w:p>
          <w:p w:rsidR="00000000" w:rsidRPr="004B180B" w:rsidP="004B180B">
            <w:pPr>
              <w:pStyle w:val="BodyText"/>
            </w:pPr>
            <w:r w:rsidRPr="004B180B">
              <w:t>2.5 Implement and monitor concentration and drying procedures</w:t>
            </w:r>
          </w:p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2.6 Implemen</w:t>
            </w:r>
            <w:r w:rsidRPr="004B180B">
              <w:t>t and monitor process control systems</w:t>
            </w:r>
          </w:p>
        </w:tc>
      </w:tr>
      <w:tr w:rsidTr="00A8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3. Diagnose, rectify and report problems arising from the preparation and manufacture of aerated confectioneries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 xml:space="preserve">3.1 Identify product defects and the cause </w:t>
            </w:r>
          </w:p>
          <w:p w:rsidR="00000000" w:rsidRPr="004B180B" w:rsidP="004B180B">
            <w:pPr>
              <w:pStyle w:val="BodyText"/>
            </w:pPr>
            <w:r w:rsidRPr="004B180B">
              <w:t xml:space="preserve">3.2 Conduct a sensory analysis and analyse results </w:t>
            </w:r>
          </w:p>
          <w:p w:rsidR="00000000" w:rsidRPr="004B180B" w:rsidP="004B180B">
            <w:pPr>
              <w:pStyle w:val="BodyText"/>
            </w:pPr>
            <w:r w:rsidRPr="004B180B">
              <w:t>3.3 Impl</w:t>
            </w:r>
            <w:r w:rsidRPr="004B180B">
              <w:t>ement adjustments to inputs, process and equipment to maintain quality of product</w:t>
            </w:r>
          </w:p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3.4 Report problems to designated person</w:t>
            </w:r>
          </w:p>
        </w:tc>
      </w:tr>
      <w:tr w:rsidTr="00A81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4.1 Review the critical control points and critical limits for product safety</w:t>
            </w:r>
          </w:p>
          <w:p w:rsidR="00000000" w:rsidRPr="004B180B" w:rsidP="004B180B">
            <w:pPr>
              <w:pStyle w:val="BodyText"/>
            </w:pPr>
            <w:r w:rsidRPr="004B180B">
              <w:t>4.2 Review the operatin</w:t>
            </w:r>
            <w:r w:rsidRPr="004B180B">
              <w:t>g procedures and the process control system for food safety and quality</w:t>
            </w:r>
          </w:p>
          <w:p w:rsidR="00000000" w:rsidRPr="004B180B" w:rsidP="004B180B">
            <w:pPr>
              <w:pStyle w:val="BodyText"/>
            </w:pPr>
            <w:r w:rsidRPr="004B180B">
              <w:t xml:space="preserve">4.3 Review the safe work systems for processing </w:t>
            </w:r>
          </w:p>
          <w:p w:rsidR="00000000" w:rsidRPr="004B180B" w:rsidP="004B180B">
            <w:pPr>
              <w:pStyle w:val="BodyText"/>
            </w:pPr>
            <w:r w:rsidRPr="004B180B">
              <w:t>4.4 Review environmental impacts and energy efficiencies for processing</w:t>
            </w:r>
          </w:p>
        </w:tc>
      </w:tr>
    </w:tbl>
    <w:p w:rsidR="00000000" w:rsidRPr="004B180B" w:rsidP="004B180B">
      <w:pPr>
        <w:pStyle w:val="BodyText"/>
      </w:pP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6" w:name="O_994875"/>
      <w:bookmarkEnd w:id="6"/>
      <w:r w:rsidRPr="004B180B">
        <w:t>Foundation Skills</w:t>
      </w:r>
    </w:p>
    <w:p w:rsidR="00000000" w:rsidRPr="00A81483" w:rsidP="00A81483">
      <w:pPr>
        <w:pStyle w:val="BodyText"/>
        <w:rPr>
          <w:i/>
        </w:rPr>
      </w:pPr>
      <w:r w:rsidRPr="00A814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rPr>
                <w:rStyle w:val="SpecialBold"/>
              </w:rPr>
              <w:t>Description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ListBullet"/>
            </w:pPr>
            <w:r w:rsidRPr="004B180B">
              <w:t>Interpret food safety guidelines an</w:t>
            </w:r>
            <w:r w:rsidRPr="004B180B">
              <w:t>d regulations</w:t>
            </w:r>
          </w:p>
          <w:p w:rsidR="00000000" w:rsidP="004B180B">
            <w:pPr>
              <w:pStyle w:val="ListBullet"/>
              <w:rPr>
                <w:lang w:val="en-NZ"/>
              </w:rPr>
            </w:pPr>
            <w:r w:rsidRPr="004B180B">
              <w:t>Interpret product specifications, quality and workplace procedures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ListBullet"/>
            </w:pPr>
            <w:r w:rsidRPr="004B180B">
              <w:t>Maintain and analyse data resulting from testing of products</w:t>
            </w:r>
          </w:p>
          <w:p w:rsidR="00000000" w:rsidP="004B180B">
            <w:pPr>
              <w:pStyle w:val="ListBullet"/>
              <w:rPr>
                <w:lang w:val="en-NZ"/>
              </w:rPr>
            </w:pPr>
            <w:r w:rsidRPr="004B180B">
              <w:t>Determine calibration procedures and schedule for test equipment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ListBullet"/>
              <w:rPr>
                <w:lang w:val="en-NZ"/>
              </w:rPr>
            </w:pPr>
            <w:r w:rsidRPr="004B180B">
              <w:t>Monitor adherence to legal and regulatory standards and responsibilities for self and others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ListBullet"/>
            </w:pPr>
            <w:r w:rsidRPr="004B180B">
              <w:t>Clarify the purpose and possible actions to be taken as a result of work-related communications</w:t>
            </w:r>
          </w:p>
        </w:tc>
      </w:tr>
    </w:tbl>
    <w:p w:rsidR="00000000" w:rsidRPr="004B180B" w:rsidP="004B180B">
      <w:pPr>
        <w:pStyle w:val="BodyText"/>
      </w:pP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7" w:name="O_994877"/>
      <w:bookmarkEnd w:id="7"/>
      <w:r w:rsidRPr="004B18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rPr>
                <w:rStyle w:val="SpecialBold"/>
              </w:rPr>
              <w:t>Equivalence status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FBPFST5012 Implement and review the processing of aerated confectioneries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FDFFST4031A Implement and review the processing of aerated confectioneries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Updated to meet</w:t>
            </w:r>
            <w:r w:rsidRPr="004B180B">
              <w:t xml:space="preserve"> Standards for Training Packages.</w:t>
            </w:r>
          </w:p>
          <w:p w:rsidR="00000000" w:rsidRPr="004B180B" w:rsidP="004B180B">
            <w:pPr>
              <w:pStyle w:val="BodyText"/>
            </w:pPr>
          </w:p>
          <w:p w:rsidR="00000000" w:rsidRPr="004B180B" w:rsidP="004B180B">
            <w:pPr>
              <w:pStyle w:val="BodyText"/>
            </w:pPr>
            <w:r w:rsidRPr="004B180B">
              <w:t>Minor changes to Performance Criteria to clarify intent.</w:t>
            </w:r>
          </w:p>
          <w:p w:rsidR="00000000" w:rsidRPr="004B180B" w:rsidP="004B180B">
            <w:pPr>
              <w:pStyle w:val="BodyText"/>
            </w:pPr>
          </w:p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Unit code updated to reflect AQF level.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Equivalent unit</w:t>
            </w:r>
          </w:p>
        </w:tc>
      </w:tr>
    </w:tbl>
    <w:p w:rsidR="00000000" w:rsidRPr="004B180B" w:rsidP="004B180B">
      <w:pPr>
        <w:pStyle w:val="BodyText"/>
      </w:pP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8" w:name="O_994884"/>
      <w:bookmarkEnd w:id="8"/>
      <w:r w:rsidRPr="004B180B">
        <w:t>Links</w:t>
      </w:r>
    </w:p>
    <w:p w:rsidR="00000000" w:rsidRPr="004B180B" w:rsidP="00A81483">
      <w:pPr>
        <w:pStyle w:val="BodyText"/>
      </w:pPr>
      <w:r w:rsidRPr="004B180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72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B180B" w:rsidP="00A81483">
      <w:pPr>
        <w:pStyle w:val="BodyText"/>
        <w:sectPr w:rsidSect="004B18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80B" w:rsidP="004B180B">
      <w:pPr>
        <w:pStyle w:val="SuperHeading"/>
      </w:pPr>
      <w:r w:rsidRPr="004B180B">
        <w:t xml:space="preserve">Assessment </w:t>
      </w:r>
      <w:r w:rsidRPr="004B180B">
        <w:t>Requirements for FBPFST5012 Implement and review the processing of aerated confectioneries</w:t>
      </w:r>
    </w:p>
    <w:p w:rsidR="00000000" w:rsidRPr="004B180B" w:rsidP="004B180B">
      <w:pPr>
        <w:pStyle w:val="Heading1"/>
      </w:pPr>
      <w:bookmarkStart w:id="9" w:name="O_994879"/>
      <w:bookmarkEnd w:id="9"/>
      <w:r w:rsidRPr="004B1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rPr>
                <w:rStyle w:val="SpecialBold"/>
              </w:rPr>
              <w:t>Comments</w:t>
            </w:r>
          </w:p>
        </w:tc>
      </w:tr>
      <w:tr w:rsidTr="004B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0B">
            <w:pPr>
              <w:pStyle w:val="BodyText"/>
              <w:rPr>
                <w:lang w:val="en-NZ"/>
              </w:rPr>
            </w:pPr>
            <w:r w:rsidRPr="004B180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0B" w:rsidP="004B180B">
            <w:pPr>
              <w:pStyle w:val="BodyText"/>
            </w:pPr>
            <w:r w:rsidRPr="004B180B">
              <w:t>This version released with the FBP Food, Beverage and Pharmaceutical Training Package Version 2.0.</w:t>
            </w:r>
          </w:p>
        </w:tc>
      </w:tr>
    </w:tbl>
    <w:p w:rsidR="00000000" w:rsidRPr="004B180B" w:rsidP="004B180B">
      <w:pPr>
        <w:pStyle w:val="BodyText"/>
      </w:pP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10" w:name="O_994880"/>
      <w:bookmarkEnd w:id="10"/>
      <w:r w:rsidRPr="004B180B">
        <w:t>Performance Evidence</w:t>
      </w:r>
    </w:p>
    <w:p w:rsidR="00000000" w:rsidRPr="004B180B" w:rsidP="00A81483">
      <w:pPr>
        <w:pStyle w:val="BodyText"/>
      </w:pPr>
      <w:r w:rsidRPr="004B180B">
        <w:t xml:space="preserve">An individual demonstrating competency in this unit must satisfy all of the elements and performance criteria of this unit. </w:t>
      </w:r>
    </w:p>
    <w:p w:rsidR="00000000" w:rsidRPr="004B180B" w:rsidP="00A81483">
      <w:pPr>
        <w:pStyle w:val="BodyText"/>
      </w:pPr>
      <w:r w:rsidRPr="004B180B">
        <w:t>There must be evidence that the individual has effectively implemented and reviewed the pro</w:t>
      </w:r>
      <w:r w:rsidRPr="004B180B">
        <w:t>cessing of at least two different types of aerated confectioneries, including:</w:t>
      </w:r>
    </w:p>
    <w:p w:rsidR="00000000" w:rsidRPr="004B180B" w:rsidP="004B180B">
      <w:pPr>
        <w:pStyle w:val="ListBullet"/>
      </w:pPr>
      <w:r w:rsidRPr="004B180B">
        <w:t>selecting and planning the production process for each product</w:t>
      </w:r>
    </w:p>
    <w:p w:rsidR="00000000" w:rsidRPr="004B180B" w:rsidP="004B180B">
      <w:pPr>
        <w:pStyle w:val="ListBullet"/>
      </w:pPr>
      <w:r w:rsidRPr="004B180B">
        <w:t>implementing production systems and monitoring the output of each process</w:t>
      </w:r>
    </w:p>
    <w:p w:rsidR="00000000" w:rsidRPr="004B180B" w:rsidP="004B180B">
      <w:pPr>
        <w:pStyle w:val="ListBullet"/>
      </w:pPr>
      <w:r w:rsidRPr="004B180B">
        <w:t>aerating different confectionery masses and forming these masses to maintain the desired degree of aeration</w:t>
      </w:r>
    </w:p>
    <w:p w:rsidR="00000000" w:rsidRPr="004B180B" w:rsidP="004B180B">
      <w:pPr>
        <w:pStyle w:val="ListBullet"/>
      </w:pPr>
      <w:r w:rsidRPr="004B180B">
        <w:t>operating equipment and accessories for the preparation and manufacture of aerated confectioneries</w:t>
      </w:r>
    </w:p>
    <w:p w:rsidR="00000000" w:rsidRPr="004B180B" w:rsidP="004B180B">
      <w:pPr>
        <w:pStyle w:val="ListBullet"/>
      </w:pPr>
      <w:r w:rsidRPr="004B180B">
        <w:t>using testing protocols for quality assessment</w:t>
      </w:r>
    </w:p>
    <w:p w:rsidR="00000000" w:rsidRPr="004B180B" w:rsidP="004B180B">
      <w:pPr>
        <w:pStyle w:val="ListBullet"/>
      </w:pPr>
      <w:r w:rsidRPr="004B180B">
        <w:t>co</w:t>
      </w:r>
      <w:r w:rsidRPr="004B180B">
        <w:t>mpleting data collection and documentation required for quality control</w:t>
      </w:r>
    </w:p>
    <w:p w:rsidR="00000000" w:rsidRPr="004B180B" w:rsidP="004B180B">
      <w:pPr>
        <w:pStyle w:val="ListBullet"/>
      </w:pPr>
      <w:r w:rsidRPr="004B180B">
        <w:t>assessing production procedures against food safety and quality requirements</w:t>
      </w:r>
    </w:p>
    <w:p w:rsidR="00000000" w:rsidRPr="004B180B" w:rsidP="004B180B">
      <w:pPr>
        <w:pStyle w:val="ListBullet"/>
      </w:pPr>
      <w:r w:rsidRPr="004B180B">
        <w:t>identifying and addressing defects during production and of final products.</w:t>
      </w: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11" w:name="O_994881"/>
      <w:bookmarkEnd w:id="11"/>
      <w:r w:rsidRPr="004B180B">
        <w:t>Knowledge Evid</w:t>
      </w:r>
      <w:r w:rsidRPr="004B180B">
        <w:t>ence</w:t>
      </w:r>
    </w:p>
    <w:p w:rsidR="00000000" w:rsidRPr="004B180B" w:rsidP="00A81483">
      <w:pPr>
        <w:pStyle w:val="BodyText"/>
      </w:pPr>
      <w:r w:rsidRPr="004B180B">
        <w:t>An individual must be able to demonstrate the knowledge required to perform the tasks outlined in the elements and performance criteria of this unit. This includes knowledge of:</w:t>
      </w:r>
    </w:p>
    <w:p w:rsidR="00000000" w:rsidRPr="004B180B" w:rsidP="004B180B">
      <w:pPr>
        <w:pStyle w:val="ListBullet"/>
      </w:pPr>
      <w:r w:rsidRPr="004B180B">
        <w:t>the statutory compositional requirements for the different types of aera</w:t>
      </w:r>
      <w:r w:rsidRPr="004B180B">
        <w:t xml:space="preserve">ted confectioneries </w:t>
      </w:r>
    </w:p>
    <w:p w:rsidR="00000000" w:rsidRPr="004B180B" w:rsidP="004B180B">
      <w:pPr>
        <w:pStyle w:val="ListBullet"/>
      </w:pPr>
      <w:r w:rsidRPr="004B180B">
        <w:t>the range of aerated confectioneries, including chocolate, fat-based fillings, nougats, jelly foams, marshmallows, high boils and brittles</w:t>
      </w:r>
    </w:p>
    <w:p w:rsidR="00000000" w:rsidRPr="004B180B" w:rsidP="004B180B">
      <w:pPr>
        <w:pStyle w:val="ListBullet"/>
      </w:pPr>
      <w:r w:rsidRPr="004B180B">
        <w:t>the formulation, method of manufacture, method of forming and packaging of aerated confectioneri</w:t>
      </w:r>
      <w:r w:rsidRPr="004B180B">
        <w:t>es</w:t>
      </w:r>
    </w:p>
    <w:p w:rsidR="00000000" w:rsidRPr="004B180B" w:rsidP="004B180B">
      <w:pPr>
        <w:pStyle w:val="ListBullet"/>
      </w:pPr>
      <w:r w:rsidRPr="004B180B">
        <w:t>the processes used to aerate different confectionery masses and form these masses to maintain the desired degree of aeration</w:t>
      </w:r>
    </w:p>
    <w:p w:rsidR="00000000" w:rsidRPr="004B180B" w:rsidP="004B180B">
      <w:pPr>
        <w:pStyle w:val="ListBullet"/>
      </w:pPr>
      <w:r w:rsidRPr="004B180B">
        <w:t>the role of the major ingredients found in aerated confectioneries</w:t>
      </w:r>
    </w:p>
    <w:p w:rsidR="00000000" w:rsidRPr="004B180B" w:rsidP="004B180B">
      <w:pPr>
        <w:pStyle w:val="ListBullet"/>
      </w:pPr>
      <w:r w:rsidRPr="004B180B">
        <w:t>the role, properties and use of different aerating agents</w:t>
      </w:r>
    </w:p>
    <w:p w:rsidR="00000000" w:rsidRPr="004B180B" w:rsidP="004B180B">
      <w:pPr>
        <w:pStyle w:val="ListBullet"/>
      </w:pPr>
      <w:r w:rsidRPr="004B180B">
        <w:t>cri</w:t>
      </w:r>
      <w:r w:rsidRPr="004B180B">
        <w:t>tical aspects of product aeration, including product viscosity, bubble size, product graining or crystallising</w:t>
      </w:r>
    </w:p>
    <w:p w:rsidR="00000000" w:rsidRPr="004B180B" w:rsidP="004B180B">
      <w:pPr>
        <w:pStyle w:val="ListBullet"/>
      </w:pPr>
      <w:r w:rsidRPr="004B180B">
        <w:t>production systems used for the preparation and manufacture of aerated confectioneries</w:t>
      </w:r>
    </w:p>
    <w:p w:rsidR="00000000" w:rsidRPr="004B180B" w:rsidP="004B180B">
      <w:pPr>
        <w:pStyle w:val="ListBullet"/>
      </w:pPr>
      <w:r w:rsidRPr="004B180B">
        <w:t>preparation and manufacture of aerated confectioneries, in</w:t>
      </w:r>
      <w:r w:rsidRPr="004B180B">
        <w:t>cluding packaging, storage and distribution</w:t>
      </w:r>
    </w:p>
    <w:p w:rsidR="00000000" w:rsidRPr="004B180B" w:rsidP="004B180B">
      <w:pPr>
        <w:pStyle w:val="ListBullet"/>
      </w:pPr>
      <w:r w:rsidRPr="004B180B">
        <w:t>potential product defects and their causes, which may arise in the preparation and manufacture of aerated confectioneries</w:t>
      </w:r>
    </w:p>
    <w:p w:rsidR="00000000" w:rsidRPr="004B180B" w:rsidP="004B180B">
      <w:pPr>
        <w:pStyle w:val="ListBullet"/>
      </w:pPr>
      <w:r w:rsidRPr="004B180B">
        <w:t>stages of production, critical control points and critical limits</w:t>
      </w:r>
    </w:p>
    <w:p w:rsidR="00000000" w:rsidRPr="004B180B" w:rsidP="004B180B">
      <w:pPr>
        <w:pStyle w:val="ListBullet"/>
      </w:pPr>
      <w:r w:rsidRPr="004B180B">
        <w:t xml:space="preserve">resource requirements and environmental impacts of the preparation and manufacture of aerated confectioneries </w:t>
      </w:r>
    </w:p>
    <w:p w:rsidR="00000000" w:rsidRPr="004B180B" w:rsidP="004B180B">
      <w:pPr>
        <w:pStyle w:val="ListBullet"/>
      </w:pPr>
      <w:r w:rsidRPr="004B180B">
        <w:t>quality and continuous improvement processes</w:t>
      </w:r>
    </w:p>
    <w:p w:rsidR="00000000" w:rsidRPr="004B180B" w:rsidP="004B180B">
      <w:pPr>
        <w:pStyle w:val="ListBullet"/>
      </w:pPr>
      <w:r w:rsidRPr="004B180B">
        <w:t>sensory analysis techniques</w:t>
      </w:r>
    </w:p>
    <w:p w:rsidR="00000000" w:rsidRPr="004B180B" w:rsidP="004B180B">
      <w:pPr>
        <w:pStyle w:val="ListBullet"/>
      </w:pPr>
      <w:r w:rsidRPr="004B180B">
        <w:t>health and safety in the workplace hazards and controls relating to work</w:t>
      </w:r>
      <w:r w:rsidRPr="004B180B">
        <w:t xml:space="preserve"> processes.</w:t>
      </w:r>
    </w:p>
    <w:p w:rsidR="00000000" w:rsidRPr="004B180B" w:rsidP="004B180B">
      <w:pPr>
        <w:pStyle w:val="AllowPageBreak"/>
      </w:pPr>
    </w:p>
    <w:p w:rsidR="00000000" w:rsidRPr="004B180B" w:rsidP="004B180B">
      <w:pPr>
        <w:pStyle w:val="Heading1"/>
      </w:pPr>
      <w:bookmarkStart w:id="12" w:name="O_994882"/>
      <w:bookmarkEnd w:id="12"/>
      <w:r w:rsidRPr="004B180B">
        <w:t>Assessment Conditions</w:t>
      </w:r>
    </w:p>
    <w:p w:rsidR="00000000" w:rsidRPr="004B180B" w:rsidP="00A81483">
      <w:pPr>
        <w:pStyle w:val="BodyText"/>
      </w:pPr>
      <w:r w:rsidRPr="004B180B">
        <w:t xml:space="preserve">Assessment of skills must take place under the following conditions: </w:t>
      </w:r>
    </w:p>
    <w:p w:rsidR="00000000" w:rsidRPr="004B180B" w:rsidP="004B180B">
      <w:pPr>
        <w:pStyle w:val="ListBullet"/>
      </w:pPr>
      <w:r w:rsidRPr="004B180B">
        <w:t>physical conditions:</w:t>
      </w:r>
    </w:p>
    <w:p w:rsidR="00000000" w:rsidRPr="004B180B" w:rsidP="004B180B">
      <w:pPr>
        <w:pStyle w:val="ListBullet2"/>
      </w:pPr>
      <w:r w:rsidRPr="004B180B">
        <w:t>skills must be demonstrated in a workplace setting or an environment that accurately represents a real workplace</w:t>
      </w:r>
      <w:r w:rsidRPr="004B180B">
        <w:t xml:space="preserve"> </w:t>
      </w:r>
    </w:p>
    <w:p w:rsidR="00000000" w:rsidRPr="004B180B" w:rsidP="004B180B">
      <w:pPr>
        <w:pStyle w:val="ListBullet"/>
      </w:pPr>
      <w:r w:rsidRPr="004B180B">
        <w:t>resources, equipment and materials:</w:t>
      </w:r>
    </w:p>
    <w:p w:rsidR="00000000" w:rsidRPr="004B180B" w:rsidP="004B180B">
      <w:pPr>
        <w:pStyle w:val="ListBullet2"/>
      </w:pPr>
      <w:r w:rsidRPr="004B180B">
        <w:t>production process and related equipment, manufacturers’ advice and operating procedures</w:t>
      </w:r>
    </w:p>
    <w:p w:rsidR="00000000" w:rsidRPr="004B180B" w:rsidP="004B180B">
      <w:pPr>
        <w:pStyle w:val="ListBullet"/>
      </w:pPr>
      <w:r w:rsidRPr="004B180B">
        <w:t>specifications:</w:t>
      </w:r>
    </w:p>
    <w:p w:rsidR="00000000" w:rsidRPr="004B180B" w:rsidP="004B180B">
      <w:pPr>
        <w:pStyle w:val="ListBullet2"/>
      </w:pPr>
      <w:r w:rsidRPr="004B180B">
        <w:t>tests used to report relevant product/process information and recorded results.</w:t>
      </w:r>
    </w:p>
    <w:p w:rsidR="00000000" w:rsidRPr="004B180B" w:rsidP="00A81483">
      <w:pPr>
        <w:pStyle w:val="BodyText"/>
      </w:pPr>
      <w:r w:rsidRPr="004B180B">
        <w:t>Assessors of this unit must satisfy the requirements for assessors in applicable vocational education and training legislation, frameworks and/or standards.</w:t>
      </w:r>
    </w:p>
    <w:p w:rsidR="00000000" w:rsidRPr="004B180B" w:rsidP="004B180B">
      <w:pPr>
        <w:pStyle w:val="Heading1"/>
      </w:pPr>
      <w:bookmarkStart w:id="13" w:name="O_994885"/>
      <w:bookmarkEnd w:id="13"/>
      <w:r w:rsidRPr="004B180B">
        <w:t>Links</w:t>
      </w:r>
    </w:p>
    <w:p w:rsidR="00000000" w:rsidRPr="004B180B" w:rsidP="00A81483">
      <w:pPr>
        <w:pStyle w:val="BodyText"/>
      </w:pPr>
      <w:r w:rsidRPr="004B180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72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B180B" w:rsidP="004B180B"/>
    <w:sectPr w:rsidSect="004B18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 w:rsidRPr="00A81483" w:rsidP="00A81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83" w:rsidP="004B1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483" w:rsidP="004B1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1483" w:rsidP="004B18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 w:rsidP="004B1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483">
      <w:t>Approved</w:t>
    </w:r>
    <w:r w:rsidR="00A81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4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483">
      <w:rPr>
        <w:noProof/>
      </w:rPr>
      <w:t>4</w:t>
    </w:r>
    <w:r>
      <w:rPr>
        <w:noProof/>
      </w:rPr>
      <w:fldChar w:fldCharType="end"/>
    </w:r>
  </w:p>
  <w:p w:rsidR="004B180B" w:rsidP="004B1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483">
      <w:t>Manufacturing Industry Skills Alliance</w:t>
    </w:r>
    <w:r w:rsidR="00A81483">
      <w:fldChar w:fldCharType="end"/>
    </w:r>
  </w:p>
  <w:p w:rsidR="004B180B" w:rsidP="004B1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80B" w:rsidRPr="00A81483" w:rsidP="00A81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483" w:rsidRPr="002D2AF8" w:rsidP="004B1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FBPFST5012 Implement and review the processing of aerated confectioneries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483" w:rsidP="004B18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0B" w:rsidRPr="002D2AF8" w:rsidP="004B1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483">
      <w:t>FBPFST5012 Implement and review the processing of aerated confectioneries</w:t>
    </w:r>
    <w:r w:rsidR="00A81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483">
      <w:rPr>
        <w:noProof/>
      </w:rPr>
      <w:t>2 March 2025</w:t>
    </w:r>
    <w:r>
      <w:fldChar w:fldCharType="end"/>
    </w:r>
  </w:p>
  <w:p w:rsidR="004B180B" w:rsidP="004B1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CCA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E8E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2EF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80B"/>
  </w:style>
  <w:style w:type="character" w:customStyle="1" w:styleId="Heading1Char">
    <w:name w:val="Heading 1 Char"/>
    <w:basedOn w:val="DefaultParagraphFont"/>
    <w:link w:val="Heading1"/>
    <w:rsid w:val="004B1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8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80B"/>
    <w:rPr>
      <w:b/>
      <w:spacing w:val="0"/>
    </w:rPr>
  </w:style>
  <w:style w:type="paragraph" w:styleId="ListBullet2">
    <w:name w:val="List Bullet 2"/>
    <w:basedOn w:val="List2"/>
    <w:rsid w:val="004B1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180B"/>
    <w:rPr>
      <w:i/>
    </w:rPr>
  </w:style>
  <w:style w:type="paragraph" w:customStyle="1" w:styleId="SuperHeading">
    <w:name w:val="SuperHeading"/>
    <w:basedOn w:val="Normal"/>
    <w:rsid w:val="004B1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80B"/>
  </w:style>
  <w:style w:type="paragraph" w:styleId="TableofFigures">
    <w:name w:val="table of figures"/>
    <w:basedOn w:val="Normal"/>
    <w:next w:val="Normal"/>
    <w:semiHidden/>
    <w:rsid w:val="004B1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80B"/>
    <w:rPr>
      <w:rFonts w:ascii="Wingdings" w:hAnsi="Wingdings"/>
    </w:rPr>
  </w:style>
  <w:style w:type="paragraph" w:customStyle="1" w:styleId="TableHeading">
    <w:name w:val="Table Heading"/>
    <w:basedOn w:val="HeadingBase"/>
    <w:rsid w:val="004B1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80B"/>
    <w:rPr>
      <w:color w:val="0033CC"/>
      <w:u w:val="none"/>
    </w:rPr>
  </w:style>
  <w:style w:type="paragraph" w:customStyle="1" w:styleId="BodyTextRight">
    <w:name w:val="Body Text Right"/>
    <w:basedOn w:val="BodyText"/>
    <w:rsid w:val="004B1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80B"/>
    <w:rPr>
      <w:sz w:val="32"/>
    </w:rPr>
  </w:style>
  <w:style w:type="paragraph" w:customStyle="1" w:styleId="HeadingProcedure">
    <w:name w:val="Heading Procedure"/>
    <w:basedOn w:val="HeadingBase"/>
    <w:next w:val="Normal"/>
    <w:rsid w:val="004B1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80B"/>
    <w:pPr>
      <w:spacing w:before="60" w:after="60"/>
    </w:pPr>
  </w:style>
  <w:style w:type="paragraph" w:styleId="ListContinue">
    <w:name w:val="List Continue"/>
    <w:basedOn w:val="List"/>
    <w:rsid w:val="004B180B"/>
    <w:pPr>
      <w:ind w:firstLine="0"/>
    </w:pPr>
  </w:style>
  <w:style w:type="paragraph" w:customStyle="1" w:styleId="ListNote">
    <w:name w:val="List Note"/>
    <w:basedOn w:val="List"/>
    <w:rsid w:val="004B1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80B"/>
    <w:rPr>
      <w:rFonts w:ascii="Courier New" w:hAnsi="Courier New"/>
    </w:rPr>
  </w:style>
  <w:style w:type="paragraph" w:customStyle="1" w:styleId="NoteBullet">
    <w:name w:val="Note Bullet"/>
    <w:basedOn w:val="Note"/>
    <w:rsid w:val="004B1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80B"/>
    <w:rPr>
      <w:b/>
      <w:smallCaps/>
    </w:rPr>
  </w:style>
  <w:style w:type="paragraph" w:customStyle="1" w:styleId="TableListNumber">
    <w:name w:val="Table List Number"/>
    <w:basedOn w:val="ListNumber"/>
    <w:rsid w:val="004B1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80B"/>
    <w:pPr>
      <w:numPr>
        <w:numId w:val="9"/>
      </w:numPr>
    </w:pPr>
  </w:style>
  <w:style w:type="paragraph" w:customStyle="1" w:styleId="ListAlpha2">
    <w:name w:val="List Alpha 2"/>
    <w:basedOn w:val="List2"/>
    <w:rsid w:val="004B180B"/>
    <w:pPr>
      <w:numPr>
        <w:numId w:val="8"/>
      </w:numPr>
    </w:pPr>
  </w:style>
  <w:style w:type="paragraph" w:styleId="List2">
    <w:name w:val="List 2"/>
    <w:basedOn w:val="BodyText"/>
    <w:rsid w:val="004B1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80B"/>
    <w:pPr>
      <w:numPr>
        <w:numId w:val="4"/>
      </w:numPr>
    </w:pPr>
  </w:style>
  <w:style w:type="paragraph" w:styleId="ListContinue2">
    <w:name w:val="List Continue 2"/>
    <w:basedOn w:val="List2"/>
    <w:rsid w:val="004B180B"/>
    <w:pPr>
      <w:ind w:firstLine="0"/>
    </w:pPr>
  </w:style>
  <w:style w:type="paragraph" w:styleId="ListContinue3">
    <w:name w:val="List Continue 3"/>
    <w:basedOn w:val="List3"/>
    <w:rsid w:val="004B180B"/>
    <w:pPr>
      <w:ind w:left="1021" w:firstLine="0"/>
    </w:pPr>
  </w:style>
  <w:style w:type="paragraph" w:styleId="ListContinue4">
    <w:name w:val="List Continue 4"/>
    <w:basedOn w:val="List4"/>
    <w:rsid w:val="004B180B"/>
    <w:pPr>
      <w:ind w:firstLine="0"/>
    </w:pPr>
  </w:style>
  <w:style w:type="paragraph" w:styleId="ListContinue5">
    <w:name w:val="List Continue 5"/>
    <w:basedOn w:val="List5"/>
    <w:rsid w:val="004B180B"/>
    <w:pPr>
      <w:ind w:firstLine="0"/>
    </w:pPr>
  </w:style>
  <w:style w:type="paragraph" w:styleId="ListNumber3">
    <w:name w:val="List Number 3"/>
    <w:basedOn w:val="List3"/>
    <w:rsid w:val="004B180B"/>
    <w:pPr>
      <w:numPr>
        <w:numId w:val="5"/>
      </w:numPr>
    </w:pPr>
  </w:style>
  <w:style w:type="paragraph" w:styleId="ListNumber4">
    <w:name w:val="List Number 4"/>
    <w:basedOn w:val="List4"/>
    <w:rsid w:val="004B180B"/>
    <w:pPr>
      <w:numPr>
        <w:numId w:val="6"/>
      </w:numPr>
    </w:pPr>
  </w:style>
  <w:style w:type="paragraph" w:styleId="ListNumber5">
    <w:name w:val="List Number 5"/>
    <w:basedOn w:val="List5"/>
    <w:rsid w:val="004B180B"/>
    <w:pPr>
      <w:numPr>
        <w:numId w:val="7"/>
      </w:numPr>
    </w:pPr>
  </w:style>
  <w:style w:type="paragraph" w:styleId="BlockText">
    <w:name w:val="Block Text"/>
    <w:basedOn w:val="Normal"/>
    <w:rsid w:val="004B1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80B"/>
    <w:rPr>
      <w:sz w:val="16"/>
      <w:vertAlign w:val="superscript"/>
    </w:rPr>
  </w:style>
  <w:style w:type="character" w:customStyle="1" w:styleId="Symbols">
    <w:name w:val="Symbols"/>
    <w:basedOn w:val="DefaultParagraphFont"/>
    <w:rsid w:val="004B180B"/>
    <w:rPr>
      <w:rFonts w:ascii="Symbol" w:hAnsi="Symbol"/>
    </w:rPr>
  </w:style>
  <w:style w:type="character" w:customStyle="1" w:styleId="MenuOptions">
    <w:name w:val="Menu Options"/>
    <w:basedOn w:val="DefaultParagraphFont"/>
    <w:rsid w:val="004B1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80B"/>
    <w:rPr>
      <w:b/>
    </w:rPr>
  </w:style>
  <w:style w:type="character" w:customStyle="1" w:styleId="Underlined">
    <w:name w:val="Underlined"/>
    <w:basedOn w:val="DefaultParagraphFont"/>
    <w:rsid w:val="004B180B"/>
    <w:rPr>
      <w:u w:val="single"/>
    </w:rPr>
  </w:style>
  <w:style w:type="paragraph" w:customStyle="1" w:styleId="TableBodyTextRight">
    <w:name w:val="Table Body Text Right"/>
    <w:basedOn w:val="TableBodyText"/>
    <w:rsid w:val="004B1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80B"/>
    <w:rPr>
      <w:sz w:val="18"/>
    </w:rPr>
  </w:style>
  <w:style w:type="paragraph" w:customStyle="1" w:styleId="BodySmallRight">
    <w:name w:val="Body Small Right"/>
    <w:basedOn w:val="BodyTextRight"/>
    <w:rsid w:val="004B180B"/>
    <w:rPr>
      <w:sz w:val="18"/>
      <w:szCs w:val="18"/>
    </w:rPr>
  </w:style>
  <w:style w:type="paragraph" w:customStyle="1" w:styleId="MarginEdition">
    <w:name w:val="Margin Edition"/>
    <w:basedOn w:val="MarginNote"/>
    <w:rsid w:val="004B1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80B"/>
    <w:rPr>
      <w:sz w:val="2"/>
      <w:szCs w:val="2"/>
    </w:rPr>
  </w:style>
  <w:style w:type="character" w:customStyle="1" w:styleId="Small">
    <w:name w:val="Small"/>
    <w:basedOn w:val="DefaultParagraphFont"/>
    <w:rsid w:val="004B180B"/>
    <w:rPr>
      <w:sz w:val="16"/>
    </w:rPr>
  </w:style>
  <w:style w:type="paragraph" w:customStyle="1" w:styleId="WideTable">
    <w:name w:val="Wide Table"/>
    <w:basedOn w:val="Normal"/>
    <w:rsid w:val="004B1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80B"/>
  </w:style>
  <w:style w:type="paragraph" w:styleId="Quote">
    <w:name w:val="Quote"/>
    <w:basedOn w:val="Heading1"/>
    <w:link w:val="QuoteChar"/>
    <w:qFormat/>
    <w:rsid w:val="004B1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80B"/>
    <w:pPr>
      <w:pageBreakBefore/>
    </w:pPr>
  </w:style>
  <w:style w:type="paragraph" w:customStyle="1" w:styleId="Border">
    <w:name w:val="Border"/>
    <w:basedOn w:val="Normal"/>
    <w:qFormat/>
    <w:rsid w:val="004B1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80B"/>
    <w:rPr>
      <w:u w:val="single"/>
    </w:rPr>
  </w:style>
  <w:style w:type="character" w:customStyle="1" w:styleId="BoldandItalics">
    <w:name w:val="Bold and Italics"/>
    <w:qFormat/>
    <w:rsid w:val="004B180B"/>
    <w:rPr>
      <w:b/>
      <w:i/>
      <w:u w:val="none"/>
    </w:rPr>
  </w:style>
  <w:style w:type="paragraph" w:styleId="BalloonText">
    <w:name w:val="Balloon Text"/>
    <w:basedOn w:val="Normal"/>
    <w:link w:val="BalloonTextChar"/>
    <w:rsid w:val="004B1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80B"/>
    <w:pPr>
      <w:spacing w:before="0" w:after="0"/>
    </w:pPr>
  </w:style>
  <w:style w:type="paragraph" w:customStyle="1" w:styleId="BodyTextBold">
    <w:name w:val="Body Text Bold"/>
    <w:basedOn w:val="BodyText"/>
    <w:qFormat/>
    <w:rsid w:val="004B180B"/>
    <w:rPr>
      <w:b/>
    </w:rPr>
  </w:style>
  <w:style w:type="character" w:styleId="Hyperlink">
    <w:name w:val="Hyperlink"/>
    <w:basedOn w:val="DefaultParagraphFont"/>
    <w:uiPriority w:val="99"/>
    <w:unhideWhenUsed/>
    <w:rsid w:val="00A8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6953</Characters>
  <Application>Microsoft Office Word</Application>
  <DocSecurity>0</DocSecurity>
  <Lines>224</Lines>
  <Paragraphs>135</Paragraphs>
  <ScaleCrop>false</ScaleCrop>
  <Company>Author-it Software Corporation Ltd.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FBPFST5012 Implement and review the processing of aerated confectioneries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