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50DC9" w:rsidP="00350DC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FBPFST5009 Implement and review the processing of market milk and related products</w:t>
      </w:r>
      <w:r>
        <w:fldChar w:fldCharType="end"/>
      </w:r>
    </w:p>
    <w:p w:rsidR="00350DC9" w:rsidP="00350DC9">
      <w:pPr>
        <w:pStyle w:val="Version"/>
        <w:sectPr w:rsidSect="001F4E6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F4E6A" w:rsidP="001F4E6A">
      <w:pPr>
        <w:pStyle w:val="SuperHeading"/>
      </w:pPr>
      <w:r w:rsidRPr="001F4E6A">
        <w:t>FBPFST5009 Implement and review the processing of market milk and related products</w:t>
      </w:r>
    </w:p>
    <w:p w:rsidR="00000000" w:rsidRPr="001F4E6A" w:rsidP="001F4E6A">
      <w:pPr>
        <w:pStyle w:val="Heading1"/>
      </w:pPr>
      <w:bookmarkStart w:id="1" w:name="O_994812"/>
      <w:bookmarkEnd w:id="1"/>
      <w:r w:rsidRPr="001F4E6A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28"/>
        <w:gridCol w:w="6992"/>
      </w:tblGrid>
      <w:tr w:rsidTr="001F4E6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4E6A" w:rsidP="001F4E6A">
            <w:pPr>
              <w:pStyle w:val="BodyText"/>
            </w:pPr>
            <w:r w:rsidRPr="001F4E6A">
              <w:rPr>
                <w:rStyle w:val="SpecialBold"/>
              </w:rPr>
              <w:t>Release</w:t>
            </w:r>
          </w:p>
        </w:tc>
        <w:tc>
          <w:tcPr>
            <w:tcW w:w="6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4E6A">
            <w:pPr>
              <w:pStyle w:val="BodyText"/>
              <w:rPr>
                <w:lang w:val="en-NZ"/>
              </w:rPr>
            </w:pPr>
            <w:r w:rsidRPr="001F4E6A">
              <w:rPr>
                <w:rStyle w:val="SpecialBold"/>
              </w:rPr>
              <w:t>Comments</w:t>
            </w:r>
          </w:p>
        </w:tc>
      </w:tr>
      <w:tr w:rsidTr="001F4E6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4E6A">
            <w:pPr>
              <w:pStyle w:val="BodyText"/>
              <w:rPr>
                <w:lang w:val="en-NZ"/>
              </w:rPr>
            </w:pPr>
            <w:r w:rsidRPr="001F4E6A">
              <w:t>Release 1</w:t>
            </w:r>
          </w:p>
        </w:tc>
        <w:tc>
          <w:tcPr>
            <w:tcW w:w="6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4E6A" w:rsidP="001F4E6A">
            <w:pPr>
              <w:pStyle w:val="BodyText"/>
            </w:pPr>
            <w:r w:rsidRPr="001F4E6A">
              <w:t>This version released with the FBP Food, Beverage and Pharmaceutical Training Package Version 2.0.</w:t>
            </w:r>
          </w:p>
        </w:tc>
      </w:tr>
    </w:tbl>
    <w:p w:rsidR="00000000" w:rsidRPr="001F4E6A" w:rsidP="001F4E6A">
      <w:pPr>
        <w:pStyle w:val="BodyText"/>
      </w:pPr>
    </w:p>
    <w:p w:rsidR="00000000" w:rsidRPr="001F4E6A" w:rsidP="001F4E6A">
      <w:pPr>
        <w:pStyle w:val="AllowPageBreak"/>
      </w:pPr>
    </w:p>
    <w:p w:rsidR="00000000" w:rsidRPr="001F4E6A" w:rsidP="001F4E6A">
      <w:pPr>
        <w:pStyle w:val="Heading1"/>
      </w:pPr>
      <w:bookmarkStart w:id="2" w:name="O_994813"/>
      <w:bookmarkEnd w:id="2"/>
      <w:r w:rsidRPr="001F4E6A">
        <w:t>Application</w:t>
      </w:r>
    </w:p>
    <w:p w:rsidR="00000000" w:rsidRPr="001F4E6A" w:rsidP="00350DC9">
      <w:pPr>
        <w:pStyle w:val="BodyText"/>
      </w:pPr>
      <w:r w:rsidRPr="001F4E6A">
        <w:t>This unit of competency describes the skills and knowledge required to implement, monitor and review the manufacture of market milk and related products.</w:t>
      </w:r>
    </w:p>
    <w:p w:rsidR="00000000" w:rsidRPr="001F4E6A" w:rsidP="00350DC9">
      <w:pPr>
        <w:pStyle w:val="BodyText"/>
      </w:pPr>
      <w:r w:rsidRPr="001F4E6A">
        <w:t>The unit applies to individuals working in the food science and technology</w:t>
      </w:r>
      <w:r w:rsidRPr="001F4E6A">
        <w:t xml:space="preserve"> sector who are responsible for maintaining product safety, quality and efficiency in food production in the dairy processing sector.</w:t>
      </w:r>
    </w:p>
    <w:p w:rsidR="00000000" w:rsidRPr="001F4E6A" w:rsidP="00350DC9">
      <w:pPr>
        <w:pStyle w:val="BodyText"/>
      </w:pPr>
      <w:r w:rsidRPr="001F4E6A">
        <w:t>No occupational licensing or certification requirements apply to this unit at the time of publication. However, legislativ</w:t>
      </w:r>
      <w:r w:rsidRPr="001F4E6A">
        <w:t>e and regulatory requirements for food processing exist, so local requirements must be checked. All work must comply with Australian food safety standards and relevant codes of practice.</w:t>
      </w:r>
    </w:p>
    <w:p w:rsidR="00000000" w:rsidRPr="001F4E6A" w:rsidP="001F4E6A">
      <w:pPr>
        <w:pStyle w:val="Heading1"/>
      </w:pPr>
      <w:bookmarkStart w:id="3" w:name="O_994814"/>
      <w:bookmarkEnd w:id="3"/>
      <w:r w:rsidRPr="001F4E6A">
        <w:t>Pre-requisite Unit</w:t>
      </w:r>
    </w:p>
    <w:p w:rsidR="00000000" w:rsidRPr="001F4E6A" w:rsidP="00350DC9">
      <w:pPr>
        <w:pStyle w:val="BodyText"/>
      </w:pPr>
      <w:r w:rsidRPr="001F4E6A">
        <w:t>Nil</w:t>
      </w:r>
    </w:p>
    <w:p w:rsidR="00000000" w:rsidRPr="001F4E6A" w:rsidP="001F4E6A">
      <w:pPr>
        <w:pStyle w:val="Heading1"/>
      </w:pPr>
      <w:bookmarkStart w:id="4" w:name="O_994816"/>
      <w:bookmarkEnd w:id="4"/>
      <w:r w:rsidRPr="001F4E6A">
        <w:t>Unit Sector</w:t>
      </w:r>
    </w:p>
    <w:p w:rsidR="00000000" w:rsidRPr="001F4E6A" w:rsidP="00350DC9">
      <w:pPr>
        <w:pStyle w:val="BodyText"/>
      </w:pPr>
      <w:r w:rsidRPr="001F4E6A">
        <w:t>Food science and technology (FST)</w:t>
      </w:r>
    </w:p>
    <w:p w:rsidR="00000000" w:rsidRPr="001F4E6A" w:rsidP="001F4E6A">
      <w:pPr>
        <w:pStyle w:val="Heading1"/>
      </w:pPr>
      <w:bookmarkStart w:id="5" w:name="O_994817"/>
      <w:bookmarkEnd w:id="5"/>
      <w:r w:rsidRPr="001F4E6A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350DC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4E6A" w:rsidP="001F4E6A">
            <w:pPr>
              <w:pStyle w:val="BodyText"/>
            </w:pPr>
            <w:r w:rsidRPr="001F4E6A">
              <w:rPr>
                <w:rStyle w:val="SpecialBold"/>
              </w:rPr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4E6A">
            <w:pPr>
              <w:pStyle w:val="BodyText"/>
              <w:rPr>
                <w:lang w:val="en-NZ"/>
              </w:rPr>
            </w:pPr>
            <w:r w:rsidRPr="001F4E6A">
              <w:rPr>
                <w:rStyle w:val="SpecialBold"/>
              </w:rPr>
              <w:t>Performance Criteria</w:t>
            </w:r>
          </w:p>
        </w:tc>
      </w:tr>
      <w:tr w:rsidTr="00350DC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4E6A" w:rsidP="001F4E6A">
            <w:pPr>
              <w:pStyle w:val="BodyText"/>
            </w:pPr>
            <w:r w:rsidRPr="001F4E6A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4E6A">
            <w:pPr>
              <w:pStyle w:val="BodyText"/>
              <w:rPr>
                <w:lang w:val="en-NZ"/>
              </w:rPr>
            </w:pPr>
            <w:r w:rsidRPr="001F4E6A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350DC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4E6A">
            <w:pPr>
              <w:pStyle w:val="BodyText"/>
              <w:rPr>
                <w:lang w:val="en-NZ"/>
              </w:rPr>
            </w:pPr>
            <w:r w:rsidRPr="001F4E6A">
              <w:t>1. Receive fresh milk and blend using standard industry data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4E6A" w:rsidP="001F4E6A">
            <w:pPr>
              <w:pStyle w:val="BodyText"/>
            </w:pPr>
            <w:r w:rsidRPr="001F4E6A">
              <w:t>1.1 Provide a safe working environment for milk receival and testing</w:t>
            </w:r>
          </w:p>
          <w:p w:rsidR="00000000" w:rsidRPr="001F4E6A" w:rsidP="001F4E6A">
            <w:pPr>
              <w:pStyle w:val="BodyText"/>
            </w:pPr>
            <w:r w:rsidRPr="001F4E6A">
              <w:t>1.2 Apply receival and testing procedures to milk from farms to determine composition</w:t>
            </w:r>
          </w:p>
          <w:p w:rsidR="00000000" w:rsidRPr="001F4E6A" w:rsidP="001F4E6A">
            <w:pPr>
              <w:pStyle w:val="BodyText"/>
            </w:pPr>
            <w:r w:rsidRPr="001F4E6A">
              <w:t>1.3 Record and store test data</w:t>
            </w:r>
          </w:p>
          <w:p w:rsidR="00000000" w:rsidRPr="001F4E6A" w:rsidP="001F4E6A">
            <w:pPr>
              <w:pStyle w:val="BodyText"/>
            </w:pPr>
            <w:r w:rsidRPr="001F4E6A">
              <w:t>1.4 Adjus</w:t>
            </w:r>
            <w:r w:rsidRPr="001F4E6A">
              <w:t>t or blend milk to suit product requirements, based on test data</w:t>
            </w:r>
          </w:p>
          <w:p w:rsidR="00000000" w:rsidP="001F4E6A">
            <w:pPr>
              <w:pStyle w:val="BodyText"/>
              <w:rPr>
                <w:lang w:val="en-NZ"/>
              </w:rPr>
            </w:pPr>
            <w:r w:rsidRPr="001F4E6A">
              <w:t xml:space="preserve">1.5 Store received milk under correct conditions </w:t>
            </w:r>
          </w:p>
        </w:tc>
      </w:tr>
      <w:tr w:rsidTr="00350DC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4E6A">
            <w:pPr>
              <w:pStyle w:val="BodyText"/>
              <w:rPr>
                <w:lang w:val="en-NZ"/>
              </w:rPr>
            </w:pPr>
            <w:r w:rsidRPr="001F4E6A">
              <w:t>2. Monitor the manufacture of market milk and related products to meet quality standards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4E6A" w:rsidP="001F4E6A">
            <w:pPr>
              <w:pStyle w:val="BodyText"/>
            </w:pPr>
            <w:r w:rsidRPr="001F4E6A">
              <w:t>2.1 Determine the specifications for the end product</w:t>
            </w:r>
          </w:p>
          <w:p w:rsidR="00000000" w:rsidRPr="001F4E6A" w:rsidP="001F4E6A">
            <w:pPr>
              <w:pStyle w:val="BodyText"/>
            </w:pPr>
            <w:r w:rsidRPr="001F4E6A">
              <w:t>2.2 Provide a safe working environment for the manufacture of product samples</w:t>
            </w:r>
          </w:p>
          <w:p w:rsidR="00000000" w:rsidRPr="001F4E6A" w:rsidP="001F4E6A">
            <w:pPr>
              <w:pStyle w:val="BodyText"/>
            </w:pPr>
            <w:r w:rsidRPr="001F4E6A">
              <w:t>2.3 Identify resource requirements for the preparation and manufacture of market milk and related products</w:t>
            </w:r>
          </w:p>
          <w:p w:rsidR="00000000" w:rsidRPr="001F4E6A" w:rsidP="001F4E6A">
            <w:pPr>
              <w:pStyle w:val="BodyText"/>
            </w:pPr>
            <w:r w:rsidRPr="001F4E6A">
              <w:t>2.4 Use a producti</w:t>
            </w:r>
            <w:r w:rsidRPr="001F4E6A">
              <w:t>on schedule to ensure all resources and requirements are available and meet company requirements</w:t>
            </w:r>
          </w:p>
          <w:p w:rsidR="00000000" w:rsidRPr="001F4E6A" w:rsidP="001F4E6A">
            <w:pPr>
              <w:pStyle w:val="BodyText"/>
            </w:pPr>
            <w:r w:rsidRPr="001F4E6A">
              <w:t>2.5 Address critical factors in the preparation and manufacture of market milk and related products</w:t>
            </w:r>
          </w:p>
          <w:p w:rsidR="00000000" w:rsidRPr="001F4E6A" w:rsidP="001F4E6A">
            <w:pPr>
              <w:pStyle w:val="BodyText"/>
            </w:pPr>
            <w:r w:rsidRPr="001F4E6A">
              <w:t>2.6 Identify data requirements for food safety, quality and</w:t>
            </w:r>
            <w:r w:rsidRPr="001F4E6A">
              <w:t xml:space="preserve"> production standards</w:t>
            </w:r>
          </w:p>
          <w:p w:rsidR="00000000" w:rsidRPr="001F4E6A" w:rsidP="001F4E6A">
            <w:pPr>
              <w:pStyle w:val="BodyText"/>
            </w:pPr>
            <w:r w:rsidRPr="001F4E6A">
              <w:t>2.7 Establish data collection points consistent with equipment capabilities and data requirements</w:t>
            </w:r>
          </w:p>
          <w:p w:rsidR="00000000" w:rsidRPr="001F4E6A" w:rsidP="001F4E6A">
            <w:pPr>
              <w:pStyle w:val="BodyText"/>
            </w:pPr>
            <w:r w:rsidRPr="001F4E6A">
              <w:t>2.8 Implement or develop procedures to deal with non-conformance</w:t>
            </w:r>
          </w:p>
          <w:p w:rsidR="00000000" w:rsidP="001F4E6A">
            <w:pPr>
              <w:pStyle w:val="BodyText"/>
              <w:rPr>
                <w:lang w:val="en-NZ"/>
              </w:rPr>
            </w:pPr>
            <w:r w:rsidRPr="001F4E6A">
              <w:t>2.9 Monitor market milk and related products against required standards</w:t>
            </w:r>
          </w:p>
        </w:tc>
      </w:tr>
      <w:tr w:rsidTr="00350DC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09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4E6A">
            <w:pPr>
              <w:pStyle w:val="BodyText"/>
              <w:rPr>
                <w:lang w:val="en-NZ"/>
              </w:rPr>
            </w:pPr>
            <w:r w:rsidRPr="001F4E6A">
              <w:t>3. Review the preparation and manufacture of market milk and related products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4E6A" w:rsidP="001F4E6A">
            <w:pPr>
              <w:pStyle w:val="BodyText"/>
            </w:pPr>
            <w:r w:rsidRPr="001F4E6A">
              <w:t>3.1 Utilise tests and systems to identify potential product defects and their causes in the preparation and manufacture of market milk and related products</w:t>
            </w:r>
          </w:p>
          <w:p w:rsidR="00000000" w:rsidRPr="001F4E6A" w:rsidP="001F4E6A">
            <w:pPr>
              <w:pStyle w:val="BodyText"/>
            </w:pPr>
            <w:r w:rsidRPr="001F4E6A">
              <w:t>3.2 Apply adjustment</w:t>
            </w:r>
            <w:r w:rsidRPr="001F4E6A">
              <w:t>s to processes and equipment as a result of testing</w:t>
            </w:r>
          </w:p>
          <w:p w:rsidR="00000000" w:rsidRPr="001F4E6A" w:rsidP="001F4E6A">
            <w:pPr>
              <w:pStyle w:val="BodyText"/>
            </w:pPr>
            <w:r w:rsidRPr="001F4E6A">
              <w:t>3.3 Report problems to designated personnel</w:t>
            </w:r>
          </w:p>
        </w:tc>
      </w:tr>
    </w:tbl>
    <w:p w:rsidR="00000000" w:rsidRPr="001F4E6A" w:rsidP="001F4E6A">
      <w:pPr>
        <w:pStyle w:val="BodyText"/>
      </w:pPr>
    </w:p>
    <w:p w:rsidR="00000000" w:rsidRPr="001F4E6A" w:rsidP="001F4E6A">
      <w:pPr>
        <w:pStyle w:val="AllowPageBreak"/>
      </w:pPr>
    </w:p>
    <w:p w:rsidR="00000000" w:rsidRPr="001F4E6A" w:rsidP="001F4E6A">
      <w:pPr>
        <w:pStyle w:val="Heading1"/>
      </w:pPr>
      <w:bookmarkStart w:id="6" w:name="O_994818"/>
      <w:bookmarkEnd w:id="6"/>
      <w:r w:rsidRPr="001F4E6A">
        <w:t>Foundation Skills</w:t>
      </w:r>
    </w:p>
    <w:p w:rsidR="00000000" w:rsidRPr="00350DC9" w:rsidP="00350DC9">
      <w:pPr>
        <w:pStyle w:val="BodyText"/>
        <w:rPr>
          <w:i/>
        </w:rPr>
      </w:pPr>
      <w:r w:rsidRPr="00350DC9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1F4E6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4E6A" w:rsidP="001F4E6A">
            <w:pPr>
              <w:pStyle w:val="BodyText"/>
            </w:pPr>
            <w:r w:rsidRPr="001F4E6A">
              <w:rPr>
                <w:rStyle w:val="SpecialBold"/>
              </w:rPr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4E6A">
            <w:pPr>
              <w:pStyle w:val="BodyText"/>
              <w:rPr>
                <w:lang w:val="en-NZ"/>
              </w:rPr>
            </w:pPr>
            <w:r w:rsidRPr="001F4E6A">
              <w:rPr>
                <w:rStyle w:val="SpecialBold"/>
              </w:rPr>
              <w:t>Description</w:t>
            </w:r>
          </w:p>
        </w:tc>
      </w:tr>
      <w:tr w:rsidTr="001F4E6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4E6A">
            <w:pPr>
              <w:pStyle w:val="BodyText"/>
              <w:rPr>
                <w:lang w:val="en-NZ"/>
              </w:rPr>
            </w:pPr>
            <w:r w:rsidRPr="001F4E6A">
              <w:t xml:space="preserve">Reading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4E6A" w:rsidP="001F4E6A">
            <w:pPr>
              <w:pStyle w:val="ListBullet"/>
            </w:pPr>
            <w:r w:rsidRPr="001F4E6A">
              <w:t>Interpret food safety guidelines an</w:t>
            </w:r>
            <w:r w:rsidRPr="001F4E6A">
              <w:t>d regulations</w:t>
            </w:r>
          </w:p>
          <w:p w:rsidR="00000000" w:rsidP="001F4E6A">
            <w:pPr>
              <w:pStyle w:val="ListBullet"/>
              <w:rPr>
                <w:lang w:val="en-NZ"/>
              </w:rPr>
            </w:pPr>
            <w:r w:rsidRPr="001F4E6A">
              <w:t>Interpret product quality and workplace procedures</w:t>
            </w:r>
          </w:p>
        </w:tc>
      </w:tr>
      <w:tr w:rsidTr="001F4E6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4E6A">
            <w:pPr>
              <w:pStyle w:val="BodyText"/>
              <w:rPr>
                <w:lang w:val="en-NZ"/>
              </w:rPr>
            </w:pPr>
            <w:r w:rsidRPr="001F4E6A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4E6A">
            <w:pPr>
              <w:pStyle w:val="ListBullet"/>
              <w:rPr>
                <w:lang w:val="en-NZ"/>
              </w:rPr>
            </w:pPr>
            <w:r w:rsidRPr="001F4E6A">
              <w:t>Maintain and analyse data resulting from testing of products</w:t>
            </w:r>
          </w:p>
        </w:tc>
      </w:tr>
      <w:tr w:rsidTr="001F4E6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4E6A">
            <w:pPr>
              <w:pStyle w:val="BodyText"/>
              <w:rPr>
                <w:lang w:val="en-NZ"/>
              </w:rPr>
            </w:pPr>
            <w:r w:rsidRPr="001F4E6A">
              <w:t>Navigate the world of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4E6A" w:rsidP="001F4E6A">
            <w:pPr>
              <w:pStyle w:val="ListBullet"/>
            </w:pPr>
            <w:r w:rsidRPr="001F4E6A">
              <w:t>Monitor adherence to legal and regulatory standards and responsibilities for s</w:t>
            </w:r>
            <w:r w:rsidRPr="001F4E6A">
              <w:t>elf and others</w:t>
            </w:r>
          </w:p>
        </w:tc>
      </w:tr>
    </w:tbl>
    <w:p w:rsidR="00000000" w:rsidRPr="001F4E6A" w:rsidP="001F4E6A">
      <w:pPr>
        <w:pStyle w:val="BodyText"/>
      </w:pPr>
    </w:p>
    <w:p w:rsidR="00000000" w:rsidRPr="001F4E6A" w:rsidP="001F4E6A">
      <w:pPr>
        <w:pStyle w:val="AllowPageBreak"/>
      </w:pPr>
    </w:p>
    <w:p w:rsidR="00000000" w:rsidRPr="001F4E6A" w:rsidP="001F4E6A">
      <w:pPr>
        <w:pStyle w:val="Heading1"/>
      </w:pPr>
      <w:bookmarkStart w:id="7" w:name="O_994820"/>
      <w:bookmarkEnd w:id="7"/>
      <w:r w:rsidRPr="001F4E6A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1"/>
        <w:gridCol w:w="2128"/>
        <w:gridCol w:w="2409"/>
        <w:gridCol w:w="3112"/>
      </w:tblGrid>
      <w:tr w:rsidTr="001F4E6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4E6A" w:rsidP="001F4E6A">
            <w:pPr>
              <w:pStyle w:val="BodyText"/>
            </w:pPr>
            <w:r w:rsidRPr="001F4E6A">
              <w:rPr>
                <w:rStyle w:val="SpecialBold"/>
              </w:rPr>
              <w:t>Code and title current version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4E6A" w:rsidP="001F4E6A">
            <w:pPr>
              <w:pStyle w:val="BodyText"/>
            </w:pPr>
            <w:r w:rsidRPr="001F4E6A">
              <w:rPr>
                <w:rStyle w:val="SpecialBold"/>
              </w:rPr>
              <w:t>Code and title previous version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4E6A" w:rsidP="001F4E6A">
            <w:pPr>
              <w:pStyle w:val="BodyText"/>
            </w:pPr>
            <w:r w:rsidRPr="001F4E6A">
              <w:rPr>
                <w:rStyle w:val="SpecialBold"/>
              </w:rPr>
              <w:t>Comments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4E6A">
            <w:pPr>
              <w:pStyle w:val="BodyText"/>
              <w:rPr>
                <w:lang w:val="en-NZ"/>
              </w:rPr>
            </w:pPr>
            <w:r w:rsidRPr="001F4E6A">
              <w:rPr>
                <w:rStyle w:val="SpecialBold"/>
              </w:rPr>
              <w:t>Equivalence status</w:t>
            </w:r>
          </w:p>
        </w:tc>
      </w:tr>
      <w:tr w:rsidTr="001F4E6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4E6A">
            <w:pPr>
              <w:pStyle w:val="BodyText"/>
              <w:rPr>
                <w:lang w:val="en-NZ"/>
              </w:rPr>
            </w:pPr>
            <w:r w:rsidRPr="001F4E6A">
              <w:t>FBPFST5009 Implement and review the processing of market milk and related products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4E6A">
            <w:pPr>
              <w:pStyle w:val="BodyText"/>
              <w:rPr>
                <w:lang w:val="en-NZ"/>
              </w:rPr>
            </w:pPr>
            <w:r w:rsidRPr="001F4E6A">
              <w:t>FDFFST4020A Implement and review the processing of market milk and related products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4E6A" w:rsidP="001F4E6A">
            <w:pPr>
              <w:pStyle w:val="BodyText"/>
            </w:pPr>
            <w:r w:rsidRPr="001F4E6A">
              <w:t>Updated to meet Standards for Training Packages</w:t>
            </w:r>
          </w:p>
          <w:p w:rsidR="00000000" w:rsidRPr="001F4E6A" w:rsidP="001F4E6A">
            <w:pPr>
              <w:pStyle w:val="BodyText"/>
            </w:pPr>
          </w:p>
          <w:p w:rsidR="00000000" w:rsidRPr="001F4E6A" w:rsidP="001F4E6A">
            <w:pPr>
              <w:pStyle w:val="BodyText"/>
            </w:pPr>
            <w:r w:rsidRPr="001F4E6A">
              <w:t>Minor changes to Performance Criteria to clarify intent</w:t>
            </w:r>
          </w:p>
          <w:p w:rsidR="00000000" w:rsidRPr="001F4E6A" w:rsidP="001F4E6A">
            <w:pPr>
              <w:pStyle w:val="BodyText"/>
            </w:pPr>
          </w:p>
          <w:p w:rsidR="00000000" w:rsidP="001F4E6A">
            <w:pPr>
              <w:pStyle w:val="BodyText"/>
              <w:rPr>
                <w:lang w:val="en-NZ"/>
              </w:rPr>
            </w:pPr>
            <w:r w:rsidRPr="001F4E6A">
              <w:t>Unit code updated to reflect AQF level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4E6A" w:rsidP="001F4E6A">
            <w:pPr>
              <w:pStyle w:val="BodyText"/>
            </w:pPr>
            <w:r w:rsidRPr="001F4E6A">
              <w:t>Equivalent unit</w:t>
            </w:r>
          </w:p>
        </w:tc>
      </w:tr>
    </w:tbl>
    <w:p w:rsidR="00000000" w:rsidRPr="001F4E6A" w:rsidP="001F4E6A">
      <w:pPr>
        <w:pStyle w:val="BodyText"/>
      </w:pPr>
    </w:p>
    <w:p w:rsidR="00000000" w:rsidRPr="001F4E6A" w:rsidP="001F4E6A">
      <w:pPr>
        <w:pStyle w:val="AllowPageBreak"/>
      </w:pPr>
    </w:p>
    <w:p w:rsidR="00000000" w:rsidRPr="001F4E6A" w:rsidP="001F4E6A">
      <w:pPr>
        <w:pStyle w:val="Heading1"/>
      </w:pPr>
      <w:bookmarkStart w:id="8" w:name="O_994827"/>
      <w:bookmarkEnd w:id="8"/>
      <w:r w:rsidRPr="001F4E6A">
        <w:t>Links</w:t>
      </w:r>
    </w:p>
    <w:p w:rsidR="00000000" w:rsidRPr="001F4E6A" w:rsidP="00350DC9">
      <w:pPr>
        <w:pStyle w:val="BodyText"/>
      </w:pPr>
      <w:r w:rsidRPr="001F4E6A">
        <w:t xml:space="preserve">Companion Volume Implementation Guides are found in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110D7C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1F4E6A" w:rsidP="00350DC9">
      <w:pPr>
        <w:pStyle w:val="BodyText"/>
        <w:sectPr w:rsidSect="001F4E6A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1F4E6A" w:rsidP="001F4E6A">
      <w:pPr>
        <w:pStyle w:val="SuperHeading"/>
      </w:pPr>
      <w:r w:rsidRPr="001F4E6A">
        <w:t xml:space="preserve">Assessment </w:t>
      </w:r>
      <w:r w:rsidRPr="001F4E6A">
        <w:t>Requirements for FBPFST5009 Implement and review the processing of market milk and related products</w:t>
      </w:r>
    </w:p>
    <w:p w:rsidR="00000000" w:rsidRPr="001F4E6A" w:rsidP="001F4E6A">
      <w:pPr>
        <w:pStyle w:val="Heading1"/>
      </w:pPr>
      <w:bookmarkStart w:id="9" w:name="O_994822"/>
      <w:bookmarkEnd w:id="9"/>
      <w:r w:rsidRPr="001F4E6A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28"/>
        <w:gridCol w:w="6992"/>
      </w:tblGrid>
      <w:tr w:rsidTr="001F4E6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4E6A" w:rsidP="001F4E6A">
            <w:pPr>
              <w:pStyle w:val="BodyText"/>
            </w:pPr>
            <w:r w:rsidRPr="001F4E6A">
              <w:rPr>
                <w:rStyle w:val="SpecialBold"/>
              </w:rPr>
              <w:t>Release</w:t>
            </w:r>
          </w:p>
        </w:tc>
        <w:tc>
          <w:tcPr>
            <w:tcW w:w="6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4E6A">
            <w:pPr>
              <w:pStyle w:val="BodyText"/>
              <w:rPr>
                <w:lang w:val="en-NZ"/>
              </w:rPr>
            </w:pPr>
            <w:r w:rsidRPr="001F4E6A">
              <w:rPr>
                <w:rStyle w:val="SpecialBold"/>
              </w:rPr>
              <w:t>Comments</w:t>
            </w:r>
          </w:p>
        </w:tc>
      </w:tr>
      <w:tr w:rsidTr="001F4E6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4E6A">
            <w:pPr>
              <w:pStyle w:val="BodyText"/>
              <w:rPr>
                <w:lang w:val="en-NZ"/>
              </w:rPr>
            </w:pPr>
            <w:r w:rsidRPr="001F4E6A">
              <w:t>Release 1</w:t>
            </w:r>
          </w:p>
        </w:tc>
        <w:tc>
          <w:tcPr>
            <w:tcW w:w="6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4E6A" w:rsidP="001F4E6A">
            <w:pPr>
              <w:pStyle w:val="BodyText"/>
            </w:pPr>
            <w:r w:rsidRPr="001F4E6A">
              <w:t>This version released with the FBP Food, Beverage and Pharmaceutical Training Package Version 2.0.</w:t>
            </w:r>
          </w:p>
        </w:tc>
      </w:tr>
    </w:tbl>
    <w:p w:rsidR="00000000" w:rsidRPr="001F4E6A" w:rsidP="001F4E6A">
      <w:pPr>
        <w:pStyle w:val="BodyText"/>
      </w:pPr>
    </w:p>
    <w:p w:rsidR="00000000" w:rsidRPr="001F4E6A" w:rsidP="001F4E6A">
      <w:pPr>
        <w:pStyle w:val="AllowPageBreak"/>
      </w:pPr>
    </w:p>
    <w:p w:rsidR="00000000" w:rsidRPr="001F4E6A" w:rsidP="001F4E6A">
      <w:pPr>
        <w:pStyle w:val="Heading1"/>
      </w:pPr>
      <w:bookmarkStart w:id="10" w:name="O_994823"/>
      <w:bookmarkEnd w:id="10"/>
      <w:r w:rsidRPr="001F4E6A">
        <w:t>Performance Evidence</w:t>
      </w:r>
    </w:p>
    <w:p w:rsidR="00000000" w:rsidRPr="001F4E6A" w:rsidP="00350DC9">
      <w:pPr>
        <w:pStyle w:val="BodyText"/>
      </w:pPr>
      <w:r w:rsidRPr="001F4E6A">
        <w:t>An individual demonstrating competency in this unit must satisfy all of the elements and performance criteria of this</w:t>
      </w:r>
      <w:r w:rsidRPr="001F4E6A">
        <w:t xml:space="preserve"> unit. </w:t>
      </w:r>
    </w:p>
    <w:p w:rsidR="00000000" w:rsidRPr="001F4E6A" w:rsidP="00350DC9">
      <w:pPr>
        <w:pStyle w:val="BodyText"/>
      </w:pPr>
      <w:r w:rsidRPr="001F4E6A">
        <w:t>There must be evidence that the individual has safely and effectively implemented and reviewed the manufacture of one type of market milk and one milk-related product, including:</w:t>
      </w:r>
    </w:p>
    <w:p w:rsidR="00000000" w:rsidRPr="001F4E6A" w:rsidP="001F4E6A">
      <w:pPr>
        <w:pStyle w:val="ListBullet"/>
      </w:pPr>
      <w:r w:rsidRPr="001F4E6A">
        <w:t>testing milk received to ensure compliance with quality standards</w:t>
      </w:r>
    </w:p>
    <w:p w:rsidR="00000000" w:rsidRPr="001F4E6A" w:rsidP="001F4E6A">
      <w:pPr>
        <w:pStyle w:val="ListBullet"/>
      </w:pPr>
      <w:r w:rsidRPr="001F4E6A">
        <w:t>implementing process control procedures and data collection processes</w:t>
      </w:r>
    </w:p>
    <w:p w:rsidR="00000000" w:rsidRPr="001F4E6A" w:rsidP="001F4E6A">
      <w:pPr>
        <w:pStyle w:val="ListBullet"/>
      </w:pPr>
      <w:r w:rsidRPr="001F4E6A">
        <w:t>diagnosing and reporting problems for manufacturing</w:t>
      </w:r>
    </w:p>
    <w:p w:rsidR="00000000" w:rsidRPr="001F4E6A" w:rsidP="001F4E6A">
      <w:pPr>
        <w:pStyle w:val="ListBullet"/>
      </w:pPr>
      <w:r w:rsidRPr="001F4E6A">
        <w:t>reviewing the production process to ensure compliance with food safety, quality and environmental requirements.</w:t>
      </w:r>
    </w:p>
    <w:p w:rsidR="00000000" w:rsidRPr="001F4E6A" w:rsidP="001F4E6A">
      <w:pPr>
        <w:pStyle w:val="AllowPageBreak"/>
      </w:pPr>
    </w:p>
    <w:p w:rsidR="00000000" w:rsidRPr="001F4E6A" w:rsidP="001F4E6A">
      <w:pPr>
        <w:pStyle w:val="Heading1"/>
      </w:pPr>
      <w:bookmarkStart w:id="11" w:name="O_994824"/>
      <w:bookmarkEnd w:id="11"/>
      <w:r w:rsidRPr="001F4E6A">
        <w:t>Knowl</w:t>
      </w:r>
      <w:r w:rsidRPr="001F4E6A">
        <w:t>edge Evidence</w:t>
      </w:r>
    </w:p>
    <w:p w:rsidR="00000000" w:rsidRPr="001F4E6A" w:rsidP="00350DC9">
      <w:pPr>
        <w:pStyle w:val="BodyText"/>
      </w:pPr>
      <w:r w:rsidRPr="001F4E6A">
        <w:t>An individual must be able to demonstrate the knowledge required to perform the tasks outlined in the elements and performance criteria of this unit. This includes knowledge of:</w:t>
      </w:r>
    </w:p>
    <w:p w:rsidR="00000000" w:rsidRPr="001F4E6A" w:rsidP="001F4E6A">
      <w:pPr>
        <w:pStyle w:val="ListBullet"/>
      </w:pPr>
      <w:r w:rsidRPr="001F4E6A">
        <w:t>the statutory compositional requirements for the different type</w:t>
      </w:r>
      <w:r w:rsidRPr="001F4E6A">
        <w:t>s of market milk and related products</w:t>
      </w:r>
    </w:p>
    <w:p w:rsidR="00000000" w:rsidRPr="001F4E6A" w:rsidP="001F4E6A">
      <w:pPr>
        <w:pStyle w:val="ListBullet"/>
      </w:pPr>
      <w:r w:rsidRPr="001F4E6A">
        <w:t>domestic and export markets for market milk and related products</w:t>
      </w:r>
    </w:p>
    <w:p w:rsidR="00000000" w:rsidRPr="001F4E6A" w:rsidP="001F4E6A">
      <w:pPr>
        <w:pStyle w:val="ListBullet"/>
      </w:pPr>
      <w:r w:rsidRPr="001F4E6A">
        <w:t>production systems used for the preparation and manufacture of market milk and related products</w:t>
      </w:r>
    </w:p>
    <w:p w:rsidR="00000000" w:rsidRPr="001F4E6A" w:rsidP="001F4E6A">
      <w:pPr>
        <w:pStyle w:val="ListBullet"/>
      </w:pPr>
      <w:r w:rsidRPr="001F4E6A">
        <w:t>formulation of market milk and related products</w:t>
      </w:r>
    </w:p>
    <w:p w:rsidR="00000000" w:rsidRPr="001F4E6A" w:rsidP="001F4E6A">
      <w:pPr>
        <w:pStyle w:val="ListBullet"/>
      </w:pPr>
      <w:r w:rsidRPr="001F4E6A">
        <w:t>role of m</w:t>
      </w:r>
      <w:r w:rsidRPr="001F4E6A">
        <w:t>ajor ingredients found in market milk and related products</w:t>
      </w:r>
    </w:p>
    <w:p w:rsidR="00000000" w:rsidRPr="001F4E6A" w:rsidP="001F4E6A">
      <w:pPr>
        <w:pStyle w:val="ListBullet"/>
      </w:pPr>
      <w:r w:rsidRPr="001F4E6A">
        <w:t>critical control point (CCP) principles and critical limits in a CCP program</w:t>
      </w:r>
    </w:p>
    <w:p w:rsidR="00000000" w:rsidRPr="001F4E6A" w:rsidP="001F4E6A">
      <w:pPr>
        <w:pStyle w:val="ListBullet"/>
      </w:pPr>
      <w:r w:rsidRPr="001F4E6A">
        <w:t>the purpose of each process, and processing sequence, used in the preparation and manufacture of market milk and related</w:t>
      </w:r>
      <w:r w:rsidRPr="001F4E6A">
        <w:t xml:space="preserve"> products</w:t>
      </w:r>
    </w:p>
    <w:p w:rsidR="00000000" w:rsidRPr="001F4E6A" w:rsidP="001F4E6A">
      <w:pPr>
        <w:pStyle w:val="ListBullet"/>
      </w:pPr>
      <w:r w:rsidRPr="001F4E6A">
        <w:t xml:space="preserve">principles of operation of equipment and accessories used in the preparation and manufacture of market milk and related products </w:t>
      </w:r>
    </w:p>
    <w:p w:rsidR="00000000" w:rsidRPr="001F4E6A" w:rsidP="001F4E6A">
      <w:pPr>
        <w:pStyle w:val="ListBullet"/>
      </w:pPr>
      <w:r w:rsidRPr="001F4E6A">
        <w:t xml:space="preserve">output of each of the processes used in the preparation and manufacture of market milk and related products </w:t>
      </w:r>
    </w:p>
    <w:p w:rsidR="00000000" w:rsidRPr="001F4E6A" w:rsidP="001F4E6A">
      <w:pPr>
        <w:pStyle w:val="ListBullet"/>
      </w:pPr>
      <w:r w:rsidRPr="001F4E6A">
        <w:t>product</w:t>
      </w:r>
      <w:r w:rsidRPr="001F4E6A">
        <w:t>ion system requirements for the preparation and manufacture of each market milk and related product</w:t>
      </w:r>
    </w:p>
    <w:p w:rsidR="00000000" w:rsidRPr="001F4E6A" w:rsidP="001F4E6A">
      <w:pPr>
        <w:pStyle w:val="ListBullet"/>
      </w:pPr>
      <w:r w:rsidRPr="001F4E6A">
        <w:t>the resource requirements for the preparation and manufacture of market milk and related products</w:t>
      </w:r>
    </w:p>
    <w:p w:rsidR="00000000" w:rsidRPr="001F4E6A" w:rsidP="001F4E6A">
      <w:pPr>
        <w:pStyle w:val="ListBullet"/>
      </w:pPr>
      <w:r w:rsidRPr="001F4E6A">
        <w:t>chemical and physical hazards that affect milk</w:t>
      </w:r>
    </w:p>
    <w:p w:rsidR="00000000" w:rsidRPr="001F4E6A" w:rsidP="001F4E6A">
      <w:pPr>
        <w:pStyle w:val="ListBullet"/>
      </w:pPr>
      <w:r w:rsidRPr="001F4E6A">
        <w:t xml:space="preserve">procedures </w:t>
      </w:r>
      <w:r w:rsidRPr="001F4E6A">
        <w:t>for milk storage, handling and preparation.</w:t>
      </w:r>
    </w:p>
    <w:p w:rsidR="00000000" w:rsidRPr="001F4E6A" w:rsidP="001F4E6A">
      <w:pPr>
        <w:pStyle w:val="AllowPageBreak"/>
      </w:pPr>
    </w:p>
    <w:p w:rsidR="00000000" w:rsidRPr="001F4E6A" w:rsidP="001F4E6A">
      <w:pPr>
        <w:pStyle w:val="Heading1"/>
      </w:pPr>
      <w:bookmarkStart w:id="12" w:name="O_994825"/>
      <w:bookmarkEnd w:id="12"/>
      <w:r w:rsidRPr="001F4E6A">
        <w:t>Assessment Conditions</w:t>
      </w:r>
    </w:p>
    <w:p w:rsidR="00000000" w:rsidRPr="001F4E6A" w:rsidP="00350DC9">
      <w:pPr>
        <w:pStyle w:val="BodyText"/>
      </w:pPr>
      <w:r w:rsidRPr="001F4E6A">
        <w:t xml:space="preserve">Assessment of skills must take place under the following conditions: </w:t>
      </w:r>
    </w:p>
    <w:p w:rsidR="00000000" w:rsidRPr="001F4E6A" w:rsidP="001F4E6A">
      <w:pPr>
        <w:pStyle w:val="ListBullet"/>
      </w:pPr>
      <w:r w:rsidRPr="001F4E6A">
        <w:t>physical conditions:</w:t>
      </w:r>
    </w:p>
    <w:p w:rsidR="00000000" w:rsidRPr="001F4E6A" w:rsidP="001F4E6A">
      <w:pPr>
        <w:pStyle w:val="ListBullet2"/>
      </w:pPr>
      <w:r w:rsidRPr="001F4E6A">
        <w:t xml:space="preserve">skills must be demonstrated in a workplace setting or an environment that accurately represents a real milk processing workplace </w:t>
      </w:r>
    </w:p>
    <w:p w:rsidR="00000000" w:rsidRPr="001F4E6A" w:rsidP="001F4E6A">
      <w:pPr>
        <w:pStyle w:val="ListBullet"/>
      </w:pPr>
      <w:r w:rsidRPr="001F4E6A">
        <w:t>resources, equipment and materials:</w:t>
      </w:r>
    </w:p>
    <w:p w:rsidR="00000000" w:rsidRPr="001F4E6A" w:rsidP="001F4E6A">
      <w:pPr>
        <w:pStyle w:val="ListBullet2"/>
      </w:pPr>
      <w:r w:rsidRPr="001F4E6A">
        <w:t>production process and related equipment, manufacturers’ advice and operating procedures</w:t>
      </w:r>
    </w:p>
    <w:p w:rsidR="00000000" w:rsidRPr="001F4E6A" w:rsidP="001F4E6A">
      <w:pPr>
        <w:pStyle w:val="ListBullet2"/>
      </w:pPr>
      <w:r w:rsidRPr="001F4E6A">
        <w:t>methods and related software systems for collecting data and calculating yields, efficiencies and material variances appropriate to production environment</w:t>
      </w:r>
    </w:p>
    <w:p w:rsidR="00000000" w:rsidRPr="001F4E6A" w:rsidP="001F4E6A">
      <w:pPr>
        <w:pStyle w:val="ListBullet"/>
      </w:pPr>
      <w:r w:rsidRPr="001F4E6A">
        <w:t>specifications:</w:t>
      </w:r>
    </w:p>
    <w:p w:rsidR="00000000" w:rsidRPr="001F4E6A" w:rsidP="001F4E6A">
      <w:pPr>
        <w:pStyle w:val="ListBullet2"/>
      </w:pPr>
      <w:r w:rsidRPr="001F4E6A">
        <w:t>tests used to report relevant product/process information and recorded results.</w:t>
      </w:r>
    </w:p>
    <w:p w:rsidR="00000000" w:rsidRPr="001F4E6A" w:rsidP="00350DC9">
      <w:pPr>
        <w:pStyle w:val="BodyText"/>
      </w:pPr>
      <w:r w:rsidRPr="001F4E6A">
        <w:t>As</w:t>
      </w:r>
      <w:r w:rsidRPr="001F4E6A">
        <w:t>sessors of this unit must satisfy the requirements for assessors in applicable vocational education and training legislation, frameworks and/or standards.</w:t>
      </w:r>
    </w:p>
    <w:p w:rsidR="00000000" w:rsidRPr="001F4E6A" w:rsidP="001F4E6A">
      <w:pPr>
        <w:pStyle w:val="Heading1"/>
      </w:pPr>
      <w:bookmarkStart w:id="13" w:name="O_994828"/>
      <w:bookmarkEnd w:id="13"/>
      <w:r w:rsidRPr="001F4E6A">
        <w:t>Links</w:t>
      </w:r>
    </w:p>
    <w:p w:rsidR="00000000" w:rsidRPr="001F4E6A" w:rsidP="00350DC9">
      <w:pPr>
        <w:pStyle w:val="BodyText"/>
      </w:pPr>
      <w:r w:rsidRPr="001F4E6A">
        <w:t xml:space="preserve">Companion Volume Implementation Guides are found in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110D7C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1F4E6A" w:rsidP="001F4E6A"/>
    <w:sectPr w:rsidSect="001F4E6A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4E6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4E6A" w:rsidRPr="00350DC9" w:rsidP="00350DC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4E6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0DC9" w:rsidP="001F4E6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50DC9" w:rsidP="001F4E6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350DC9" w:rsidP="001F4E6A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4E6A" w:rsidP="001F4E6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350DC9">
      <w:t>Approved</w:t>
    </w:r>
    <w:r w:rsidR="00350DC9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350DC9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350DC9">
      <w:rPr>
        <w:noProof/>
      </w:rPr>
      <w:t>4</w:t>
    </w:r>
    <w:r>
      <w:rPr>
        <w:noProof/>
      </w:rPr>
      <w:fldChar w:fldCharType="end"/>
    </w:r>
  </w:p>
  <w:p w:rsidR="001F4E6A" w:rsidP="001F4E6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350DC9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350DC9">
      <w:t>Manufacturing Industry Skills Alliance</w:t>
    </w:r>
    <w:r w:rsidR="00350DC9">
      <w:fldChar w:fldCharType="end"/>
    </w:r>
  </w:p>
  <w:p w:rsidR="001F4E6A" w:rsidP="001F4E6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4E6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0DC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F4E6A" w:rsidRPr="00350DC9" w:rsidP="00350DC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4E6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0DC9" w:rsidRPr="002D2AF8" w:rsidP="001F4E6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FBPFST5009 Implement and review the processing of market milk and related products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350DC9" w:rsidP="001F4E6A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4E6A" w:rsidRPr="002D2AF8" w:rsidP="001F4E6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350DC9">
      <w:t>FBPFST5009 Implement and review the processing of market milk and related products</w:t>
    </w:r>
    <w:r w:rsidR="00350DC9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350DC9">
      <w:rPr>
        <w:noProof/>
      </w:rPr>
      <w:t>2 March 2025</w:t>
    </w:r>
    <w:r>
      <w:fldChar w:fldCharType="end"/>
    </w:r>
  </w:p>
  <w:p w:rsidR="001F4E6A" w:rsidP="001F4E6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1D6ECE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754AB8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0AA60A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F4E6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F4E6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F4E6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F4E6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F4E6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F4E6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F4E6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F4E6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F4E6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F4E6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F4E6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F4E6A"/>
  </w:style>
  <w:style w:type="character" w:customStyle="1" w:styleId="Heading1Char">
    <w:name w:val="Heading 1 Char"/>
    <w:basedOn w:val="DefaultParagraphFont"/>
    <w:link w:val="Heading1"/>
    <w:rsid w:val="001F4E6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F4E6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F4E6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F4E6A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F4E6A"/>
    <w:rPr>
      <w:b/>
      <w:spacing w:val="0"/>
    </w:rPr>
  </w:style>
  <w:style w:type="paragraph" w:styleId="ListBullet2">
    <w:name w:val="List Bullet 2"/>
    <w:basedOn w:val="List2"/>
    <w:rsid w:val="001F4E6A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1F4E6A"/>
    <w:rPr>
      <w:i/>
    </w:rPr>
  </w:style>
  <w:style w:type="paragraph" w:customStyle="1" w:styleId="SuperHeading">
    <w:name w:val="SuperHeading"/>
    <w:basedOn w:val="Normal"/>
    <w:rsid w:val="001F4E6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F4E6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F4E6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F4E6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F4E6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F4E6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F4E6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F4E6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F4E6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F4E6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F4E6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F4E6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F4E6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F4E6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F4E6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F4E6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F4E6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F4E6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F4E6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F4E6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F4E6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F4E6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F4E6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F4E6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F4E6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F4E6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F4E6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F4E6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F4E6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F4E6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F4E6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F4E6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F4E6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F4E6A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1F4E6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F4E6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F4E6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F4E6A"/>
  </w:style>
  <w:style w:type="paragraph" w:styleId="TableofFigures">
    <w:name w:val="table of figures"/>
    <w:basedOn w:val="Normal"/>
    <w:next w:val="Normal"/>
    <w:semiHidden/>
    <w:rsid w:val="001F4E6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F4E6A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1F4E6A"/>
    <w:rPr>
      <w:rFonts w:ascii="Wingdings" w:hAnsi="Wingdings"/>
    </w:rPr>
  </w:style>
  <w:style w:type="paragraph" w:customStyle="1" w:styleId="TableHeading">
    <w:name w:val="Table Heading"/>
    <w:basedOn w:val="HeadingBase"/>
    <w:rsid w:val="001F4E6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F4E6A"/>
    <w:rPr>
      <w:color w:val="0033CC"/>
      <w:u w:val="none"/>
    </w:rPr>
  </w:style>
  <w:style w:type="paragraph" w:customStyle="1" w:styleId="BodyTextRight">
    <w:name w:val="Body Text Right"/>
    <w:basedOn w:val="BodyText"/>
    <w:rsid w:val="001F4E6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F4E6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F4E6A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F4E6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F4E6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F4E6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F4E6A"/>
    <w:rPr>
      <w:sz w:val="32"/>
    </w:rPr>
  </w:style>
  <w:style w:type="paragraph" w:customStyle="1" w:styleId="HeadingProcedure">
    <w:name w:val="Heading Procedure"/>
    <w:basedOn w:val="HeadingBase"/>
    <w:next w:val="Normal"/>
    <w:rsid w:val="001F4E6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F4E6A"/>
    <w:pPr>
      <w:spacing w:before="60" w:after="60"/>
    </w:pPr>
  </w:style>
  <w:style w:type="paragraph" w:styleId="ListContinue">
    <w:name w:val="List Continue"/>
    <w:basedOn w:val="List"/>
    <w:rsid w:val="001F4E6A"/>
    <w:pPr>
      <w:ind w:firstLine="0"/>
    </w:pPr>
  </w:style>
  <w:style w:type="paragraph" w:customStyle="1" w:styleId="ListNote">
    <w:name w:val="List Note"/>
    <w:basedOn w:val="List"/>
    <w:rsid w:val="001F4E6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F4E6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F4E6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F4E6A"/>
    <w:rPr>
      <w:rFonts w:ascii="Courier New" w:hAnsi="Courier New"/>
    </w:rPr>
  </w:style>
  <w:style w:type="paragraph" w:customStyle="1" w:styleId="NoteBullet">
    <w:name w:val="Note Bullet"/>
    <w:basedOn w:val="Note"/>
    <w:rsid w:val="001F4E6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F4E6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F4E6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F4E6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F4E6A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1F4E6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F4E6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F4E6A"/>
    <w:rPr>
      <w:b/>
      <w:smallCaps/>
    </w:rPr>
  </w:style>
  <w:style w:type="paragraph" w:customStyle="1" w:styleId="TableListNumber">
    <w:name w:val="Table List Number"/>
    <w:basedOn w:val="ListNumber"/>
    <w:rsid w:val="001F4E6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F4E6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F4E6A"/>
    <w:pPr>
      <w:numPr>
        <w:numId w:val="9"/>
      </w:numPr>
    </w:pPr>
  </w:style>
  <w:style w:type="paragraph" w:customStyle="1" w:styleId="ListAlpha2">
    <w:name w:val="List Alpha 2"/>
    <w:basedOn w:val="List2"/>
    <w:rsid w:val="001F4E6A"/>
    <w:pPr>
      <w:numPr>
        <w:numId w:val="8"/>
      </w:numPr>
    </w:pPr>
  </w:style>
  <w:style w:type="paragraph" w:styleId="List2">
    <w:name w:val="List 2"/>
    <w:basedOn w:val="BodyText"/>
    <w:rsid w:val="001F4E6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F4E6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F4E6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F4E6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F4E6A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F4E6A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1F4E6A"/>
    <w:pPr>
      <w:numPr>
        <w:numId w:val="4"/>
      </w:numPr>
    </w:pPr>
  </w:style>
  <w:style w:type="paragraph" w:styleId="ListContinue2">
    <w:name w:val="List Continue 2"/>
    <w:basedOn w:val="List2"/>
    <w:rsid w:val="001F4E6A"/>
    <w:pPr>
      <w:ind w:firstLine="0"/>
    </w:pPr>
  </w:style>
  <w:style w:type="paragraph" w:styleId="ListContinue3">
    <w:name w:val="List Continue 3"/>
    <w:basedOn w:val="List3"/>
    <w:rsid w:val="001F4E6A"/>
    <w:pPr>
      <w:ind w:left="1021" w:firstLine="0"/>
    </w:pPr>
  </w:style>
  <w:style w:type="paragraph" w:styleId="ListContinue4">
    <w:name w:val="List Continue 4"/>
    <w:basedOn w:val="List4"/>
    <w:rsid w:val="001F4E6A"/>
    <w:pPr>
      <w:ind w:firstLine="0"/>
    </w:pPr>
  </w:style>
  <w:style w:type="paragraph" w:styleId="ListContinue5">
    <w:name w:val="List Continue 5"/>
    <w:basedOn w:val="List5"/>
    <w:rsid w:val="001F4E6A"/>
    <w:pPr>
      <w:ind w:firstLine="0"/>
    </w:pPr>
  </w:style>
  <w:style w:type="paragraph" w:styleId="ListNumber3">
    <w:name w:val="List Number 3"/>
    <w:basedOn w:val="List3"/>
    <w:rsid w:val="001F4E6A"/>
    <w:pPr>
      <w:numPr>
        <w:numId w:val="5"/>
      </w:numPr>
    </w:pPr>
  </w:style>
  <w:style w:type="paragraph" w:styleId="ListNumber4">
    <w:name w:val="List Number 4"/>
    <w:basedOn w:val="List4"/>
    <w:rsid w:val="001F4E6A"/>
    <w:pPr>
      <w:numPr>
        <w:numId w:val="6"/>
      </w:numPr>
    </w:pPr>
  </w:style>
  <w:style w:type="paragraph" w:styleId="ListNumber5">
    <w:name w:val="List Number 5"/>
    <w:basedOn w:val="List5"/>
    <w:rsid w:val="001F4E6A"/>
    <w:pPr>
      <w:numPr>
        <w:numId w:val="7"/>
      </w:numPr>
    </w:pPr>
  </w:style>
  <w:style w:type="paragraph" w:styleId="BlockText">
    <w:name w:val="Block Text"/>
    <w:basedOn w:val="Normal"/>
    <w:rsid w:val="001F4E6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F4E6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F4E6A"/>
    <w:rPr>
      <w:sz w:val="16"/>
      <w:vertAlign w:val="superscript"/>
    </w:rPr>
  </w:style>
  <w:style w:type="character" w:customStyle="1" w:styleId="Symbols">
    <w:name w:val="Symbols"/>
    <w:basedOn w:val="DefaultParagraphFont"/>
    <w:rsid w:val="001F4E6A"/>
    <w:rPr>
      <w:rFonts w:ascii="Symbol" w:hAnsi="Symbol"/>
    </w:rPr>
  </w:style>
  <w:style w:type="character" w:customStyle="1" w:styleId="MenuOptions">
    <w:name w:val="Menu Options"/>
    <w:basedOn w:val="DefaultParagraphFont"/>
    <w:rsid w:val="001F4E6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F4E6A"/>
    <w:rPr>
      <w:b/>
    </w:rPr>
  </w:style>
  <w:style w:type="character" w:customStyle="1" w:styleId="Underlined">
    <w:name w:val="Underlined"/>
    <w:basedOn w:val="DefaultParagraphFont"/>
    <w:rsid w:val="001F4E6A"/>
    <w:rPr>
      <w:u w:val="single"/>
    </w:rPr>
  </w:style>
  <w:style w:type="paragraph" w:customStyle="1" w:styleId="TableBodyTextRight">
    <w:name w:val="Table Body Text Right"/>
    <w:basedOn w:val="TableBodyText"/>
    <w:rsid w:val="001F4E6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F4E6A"/>
    <w:rPr>
      <w:sz w:val="18"/>
    </w:rPr>
  </w:style>
  <w:style w:type="paragraph" w:customStyle="1" w:styleId="BodySmallRight">
    <w:name w:val="Body Small Right"/>
    <w:basedOn w:val="BodyTextRight"/>
    <w:rsid w:val="001F4E6A"/>
    <w:rPr>
      <w:sz w:val="18"/>
      <w:szCs w:val="18"/>
    </w:rPr>
  </w:style>
  <w:style w:type="paragraph" w:customStyle="1" w:styleId="MarginEdition">
    <w:name w:val="Margin Edition"/>
    <w:basedOn w:val="MarginNote"/>
    <w:rsid w:val="001F4E6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F4E6A"/>
    <w:rPr>
      <w:sz w:val="2"/>
      <w:szCs w:val="2"/>
    </w:rPr>
  </w:style>
  <w:style w:type="character" w:customStyle="1" w:styleId="Small">
    <w:name w:val="Small"/>
    <w:basedOn w:val="DefaultParagraphFont"/>
    <w:rsid w:val="001F4E6A"/>
    <w:rPr>
      <w:sz w:val="16"/>
    </w:rPr>
  </w:style>
  <w:style w:type="paragraph" w:customStyle="1" w:styleId="WideTable">
    <w:name w:val="Wide Table"/>
    <w:basedOn w:val="Normal"/>
    <w:rsid w:val="001F4E6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F4E6A"/>
  </w:style>
  <w:style w:type="paragraph" w:styleId="Quote">
    <w:name w:val="Quote"/>
    <w:basedOn w:val="Heading1"/>
    <w:link w:val="QuoteChar"/>
    <w:qFormat/>
    <w:rsid w:val="001F4E6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F4E6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F4E6A"/>
    <w:pPr>
      <w:pageBreakBefore/>
    </w:pPr>
  </w:style>
  <w:style w:type="paragraph" w:customStyle="1" w:styleId="Border">
    <w:name w:val="Border"/>
    <w:basedOn w:val="Normal"/>
    <w:qFormat/>
    <w:rsid w:val="001F4E6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F4E6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F4E6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F4E6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F4E6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F4E6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F4E6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F4E6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F4E6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F4E6A"/>
    <w:rPr>
      <w:u w:val="single"/>
    </w:rPr>
  </w:style>
  <w:style w:type="character" w:customStyle="1" w:styleId="BoldandItalics">
    <w:name w:val="Bold and Italics"/>
    <w:qFormat/>
    <w:rsid w:val="001F4E6A"/>
    <w:rPr>
      <w:b/>
      <w:i/>
      <w:u w:val="none"/>
    </w:rPr>
  </w:style>
  <w:style w:type="paragraph" w:styleId="BalloonText">
    <w:name w:val="Balloon Text"/>
    <w:basedOn w:val="Normal"/>
    <w:link w:val="BalloonTextChar"/>
    <w:rsid w:val="001F4E6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F4E6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F4E6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F4E6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F4E6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F4E6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F4E6A"/>
    <w:pPr>
      <w:spacing w:before="0" w:after="0"/>
    </w:pPr>
  </w:style>
  <w:style w:type="paragraph" w:customStyle="1" w:styleId="BodyTextBold">
    <w:name w:val="Body Text Bold"/>
    <w:basedOn w:val="BodyText"/>
    <w:qFormat/>
    <w:rsid w:val="001F4E6A"/>
    <w:rPr>
      <w:b/>
    </w:rPr>
  </w:style>
  <w:style w:type="character" w:styleId="Hyperlink">
    <w:name w:val="Hyperlink"/>
    <w:basedOn w:val="DefaultParagraphFont"/>
    <w:uiPriority w:val="99"/>
    <w:unhideWhenUsed/>
    <w:rsid w:val="00350DC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1029</Words>
  <Characters>6392</Characters>
  <Application>Microsoft Office Word</Application>
  <DocSecurity>0</DocSecurity>
  <Lines>213</Lines>
  <Paragraphs>125</Paragraphs>
  <ScaleCrop>false</ScaleCrop>
  <Company>Author-it Software Corporation Ltd.</Company>
  <LinksUpToDate>false</LinksUpToDate>
  <CharactersWithSpaces>7296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FBPFST5009 Implement and review the processing of market milk and related products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2025-03-01T15:02:00Z</dcterms:created>
  <dcterms:modified xsi:type="dcterms:W3CDTF">2025-03-01T15:02:00Z</dcterms:modified>
</cp:coreProperties>
</file>