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823" w:rsidP="002018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FBPFST5008 Develop a new food product</w:t>
      </w:r>
      <w:r>
        <w:fldChar w:fldCharType="end"/>
      </w:r>
    </w:p>
    <w:p w:rsidR="00201823" w:rsidP="00201823">
      <w:pPr>
        <w:pStyle w:val="Version"/>
        <w:sectPr w:rsidSect="00C35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4DD" w:rsidP="00C354DD">
      <w:pPr>
        <w:pStyle w:val="SuperHeading"/>
      </w:pPr>
      <w:r w:rsidRPr="00C354DD">
        <w:t>FBPFST5008 Develop a new food product</w:t>
      </w:r>
    </w:p>
    <w:p w:rsidR="00000000" w:rsidRPr="00C354DD" w:rsidP="00C354DD">
      <w:pPr>
        <w:pStyle w:val="Heading1"/>
      </w:pPr>
      <w:bookmarkStart w:id="1" w:name="O_994793"/>
      <w:bookmarkEnd w:id="1"/>
      <w:r w:rsidRPr="00C354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35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rPr>
                <w:rStyle w:val="SpecialBold"/>
              </w:rPr>
              <w:t>Comments</w:t>
            </w:r>
          </w:p>
        </w:tc>
      </w:tr>
      <w:tr w:rsidTr="00C35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This version released with the FBP Food, Beverage and Pharmaceutical Training Package Version 2.0.</w:t>
            </w:r>
          </w:p>
        </w:tc>
      </w:tr>
    </w:tbl>
    <w:p w:rsidR="00000000" w:rsidRPr="00C354DD" w:rsidP="00C354DD">
      <w:pPr>
        <w:pStyle w:val="BodyText"/>
      </w:pPr>
    </w:p>
    <w:p w:rsidR="00000000" w:rsidRPr="00C354DD" w:rsidP="00C354DD">
      <w:pPr>
        <w:pStyle w:val="AllowPageBreak"/>
      </w:pPr>
    </w:p>
    <w:p w:rsidR="00000000" w:rsidRPr="00C354DD" w:rsidP="00C354DD">
      <w:pPr>
        <w:pStyle w:val="Heading1"/>
      </w:pPr>
      <w:bookmarkStart w:id="2" w:name="O_994794"/>
      <w:bookmarkEnd w:id="2"/>
      <w:r w:rsidRPr="00C354DD">
        <w:t>Application</w:t>
      </w:r>
    </w:p>
    <w:p w:rsidR="00000000" w:rsidRPr="00C354DD" w:rsidP="00201823">
      <w:pPr>
        <w:pStyle w:val="BodyText"/>
      </w:pPr>
      <w:r w:rsidRPr="00C354DD">
        <w:t>This unit of competency describes the skills and knowledge required to develo</w:t>
      </w:r>
      <w:r w:rsidRPr="00C354DD">
        <w:t>p a new food, beverage or related product, from a concept to a packaged and labelled finished product, in general food production.</w:t>
      </w:r>
    </w:p>
    <w:p w:rsidR="00000000" w:rsidRPr="00C354DD" w:rsidP="00201823">
      <w:pPr>
        <w:pStyle w:val="BodyText"/>
      </w:pPr>
      <w:r w:rsidRPr="00C354DD">
        <w:t xml:space="preserve">This unit applies to individuals who are responsible for food product development and who undertake roles in product design, </w:t>
      </w:r>
      <w:r w:rsidRPr="00C354DD">
        <w:t xml:space="preserve">quality assurance or production management. </w:t>
      </w:r>
    </w:p>
    <w:p w:rsidR="00000000" w:rsidRPr="00C354DD" w:rsidP="00201823">
      <w:pPr>
        <w:pStyle w:val="BodyText"/>
      </w:pPr>
      <w:r w:rsidRPr="00C354DD">
        <w:t>No occupational licensing or certification requirements apply to this unit at the time of publication. However, legislative and regulatory requirements for food processing exist, so local requirements must be ch</w:t>
      </w:r>
      <w:r w:rsidRPr="00C354DD">
        <w:t>ecked. All work must comply with Australian food safety standards and relevant codes of practice.</w:t>
      </w:r>
    </w:p>
    <w:p w:rsidR="00000000" w:rsidRPr="00C354DD" w:rsidP="00C354DD">
      <w:pPr>
        <w:pStyle w:val="Heading1"/>
      </w:pPr>
      <w:bookmarkStart w:id="3" w:name="O_994795"/>
      <w:bookmarkEnd w:id="3"/>
      <w:r w:rsidRPr="00C354DD">
        <w:t>Pre-requisite Unit</w:t>
      </w:r>
    </w:p>
    <w:p w:rsidR="00000000" w:rsidRPr="00C354DD" w:rsidP="00201823">
      <w:pPr>
        <w:pStyle w:val="BodyText"/>
      </w:pPr>
      <w:r w:rsidRPr="00C354DD">
        <w:t>Nil</w:t>
      </w:r>
    </w:p>
    <w:p w:rsidR="00000000" w:rsidRPr="00C354DD" w:rsidP="00C354DD">
      <w:pPr>
        <w:pStyle w:val="Heading1"/>
      </w:pPr>
      <w:bookmarkStart w:id="4" w:name="O_994797"/>
      <w:bookmarkEnd w:id="4"/>
      <w:r w:rsidRPr="00C354DD">
        <w:t>Unit Sector</w:t>
      </w:r>
    </w:p>
    <w:p w:rsidR="00000000" w:rsidRPr="00C354DD" w:rsidP="00201823">
      <w:pPr>
        <w:pStyle w:val="BodyText"/>
      </w:pPr>
      <w:r w:rsidRPr="00C354DD">
        <w:t>Food science and technology (FST)</w:t>
      </w:r>
    </w:p>
    <w:p w:rsidR="00000000" w:rsidRPr="00C354DD" w:rsidP="00C354DD">
      <w:pPr>
        <w:pStyle w:val="Heading1"/>
      </w:pPr>
      <w:bookmarkStart w:id="5" w:name="O_994798"/>
      <w:bookmarkEnd w:id="5"/>
      <w:r w:rsidRPr="00C354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1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rPr>
                <w:rStyle w:val="SpecialBold"/>
              </w:rPr>
              <w:t>Performance Criteria</w:t>
            </w:r>
          </w:p>
        </w:tc>
      </w:tr>
      <w:tr w:rsidTr="00201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1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1. Develop concept for the new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1.1 Develop a concept for new product</w:t>
            </w:r>
          </w:p>
          <w:p w:rsidR="00000000" w:rsidRPr="00C354DD" w:rsidP="00C354DD">
            <w:pPr>
              <w:pStyle w:val="BodyText"/>
            </w:pPr>
            <w:r w:rsidRPr="00C354DD">
              <w:t>1.2 Ident</w:t>
            </w:r>
            <w:r w:rsidRPr="00C354DD">
              <w:t>ify the potential of a new product</w:t>
            </w:r>
          </w:p>
          <w:p w:rsidR="00000000" w:rsidRPr="00C354DD" w:rsidP="00C354DD">
            <w:pPr>
              <w:pStyle w:val="BodyText"/>
            </w:pPr>
            <w:r w:rsidRPr="00C354DD">
              <w:t>1.3 Determine the market for new product</w:t>
            </w:r>
          </w:p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1.4 Determine the viability of product concept</w:t>
            </w:r>
          </w:p>
        </w:tc>
      </w:tr>
      <w:tr w:rsidTr="00201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2. Identify product development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2.1 Determine product parameters</w:t>
            </w:r>
          </w:p>
          <w:p w:rsidR="00000000" w:rsidRPr="00C354DD" w:rsidP="00C354DD">
            <w:pPr>
              <w:pStyle w:val="BodyText"/>
            </w:pPr>
            <w:r w:rsidRPr="00C354DD">
              <w:t>2.2 Determine equipment required for producing new product</w:t>
            </w:r>
          </w:p>
          <w:p w:rsidR="00000000" w:rsidRPr="00C354DD" w:rsidP="00C354DD">
            <w:pPr>
              <w:pStyle w:val="BodyText"/>
            </w:pPr>
            <w:r w:rsidRPr="00C354DD">
              <w:t>2.3 Determine analytical tests to be conducted to identify quality and safety parameters</w:t>
            </w:r>
          </w:p>
          <w:p w:rsidR="00000000" w:rsidRPr="00C354DD" w:rsidP="00C354DD">
            <w:pPr>
              <w:pStyle w:val="BodyText"/>
            </w:pPr>
            <w:r w:rsidRPr="00C354DD">
              <w:t>2.4 Determine processing parameters</w:t>
            </w:r>
          </w:p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2.5 Determine ingredients required for producing new product</w:t>
            </w:r>
          </w:p>
        </w:tc>
      </w:tr>
      <w:tr w:rsidTr="00201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3. Trial n</w:t>
            </w:r>
            <w:r w:rsidRPr="00C354DD">
              <w:t>ew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3.1 Conduct a series of trials of new product</w:t>
            </w:r>
          </w:p>
          <w:p w:rsidR="00000000" w:rsidRPr="00C354DD" w:rsidP="00C354DD">
            <w:pPr>
              <w:pStyle w:val="BodyText"/>
            </w:pPr>
            <w:r w:rsidRPr="00C354DD">
              <w:t>3.2 Determine improvements and/or changes required for each successive trial</w:t>
            </w:r>
          </w:p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3.3 Record details of each trial</w:t>
            </w:r>
          </w:p>
        </w:tc>
      </w:tr>
      <w:tr w:rsidTr="00201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4. Analyse new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4.1 Determine appropriate analytical tests to be conducted to ver</w:t>
            </w:r>
            <w:r w:rsidRPr="00C354DD">
              <w:t>ify product safety and quality</w:t>
            </w:r>
          </w:p>
          <w:p w:rsidR="00000000" w:rsidRPr="00C354DD" w:rsidP="00C354DD">
            <w:pPr>
              <w:pStyle w:val="BodyText"/>
            </w:pPr>
            <w:r w:rsidRPr="00C354DD">
              <w:t>4.2 Conduct appropriate tests to determine quality and safety of product</w:t>
            </w:r>
          </w:p>
          <w:p w:rsidR="00000000" w:rsidRPr="00C354DD" w:rsidP="00C354DD">
            <w:pPr>
              <w:pStyle w:val="BodyText"/>
            </w:pPr>
            <w:r w:rsidRPr="00C354DD">
              <w:t>4.3 Record test results</w:t>
            </w:r>
          </w:p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4.4 Determine safety and quality of product using analytical test results</w:t>
            </w:r>
          </w:p>
        </w:tc>
      </w:tr>
      <w:tr w:rsidTr="00201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5. Design label for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5.1 Establish concept for</w:t>
            </w:r>
            <w:r w:rsidRPr="00C354DD">
              <w:t xml:space="preserve"> product label</w:t>
            </w:r>
          </w:p>
          <w:p w:rsidR="00000000" w:rsidRPr="00C354DD" w:rsidP="00C354DD">
            <w:pPr>
              <w:pStyle w:val="BodyText"/>
            </w:pPr>
            <w:r w:rsidRPr="00C354DD">
              <w:t>5.2 Identify requirements to ensure the product label is compliant</w:t>
            </w:r>
          </w:p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5.3 Develop a compliant label for the food product</w:t>
            </w:r>
          </w:p>
        </w:tc>
      </w:tr>
      <w:tr w:rsidTr="00201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6. Package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6.1 Determine the equipment required for packaging new food product</w:t>
            </w:r>
          </w:p>
          <w:p w:rsidR="00000000" w:rsidRPr="00C354DD" w:rsidP="00C354DD">
            <w:pPr>
              <w:pStyle w:val="BodyText"/>
            </w:pPr>
            <w:r w:rsidRPr="00C354DD">
              <w:t>6.2 Establish suitable packaging materials for new product</w:t>
            </w:r>
          </w:p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6.3 Package final product</w:t>
            </w:r>
          </w:p>
        </w:tc>
      </w:tr>
      <w:tr w:rsidTr="002018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7. Document development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7.1 Document conceptual ideas</w:t>
            </w:r>
          </w:p>
          <w:p w:rsidR="00000000" w:rsidRPr="00C354DD" w:rsidP="00C354DD">
            <w:pPr>
              <w:pStyle w:val="BodyText"/>
            </w:pPr>
            <w:r w:rsidRPr="00C354DD">
              <w:t>7.2 Conduct and document research relevant to new product</w:t>
            </w:r>
          </w:p>
          <w:p w:rsidR="00000000" w:rsidRPr="00C354DD" w:rsidP="00C354DD">
            <w:pPr>
              <w:pStyle w:val="BodyText"/>
            </w:pPr>
            <w:r w:rsidRPr="00C354DD">
              <w:t>7.3 Verify and document analysed results of new pr</w:t>
            </w:r>
            <w:r w:rsidRPr="00C354DD">
              <w:t>oduct quality and safety</w:t>
            </w:r>
          </w:p>
          <w:p w:rsidR="00000000" w:rsidRPr="00C354DD" w:rsidP="00C354DD">
            <w:pPr>
              <w:pStyle w:val="BodyText"/>
            </w:pPr>
            <w:r w:rsidRPr="00C354DD">
              <w:t>7.4 Document details and results of product trials and explain and justify changes to product as a result of trial</w:t>
            </w:r>
          </w:p>
        </w:tc>
      </w:tr>
    </w:tbl>
    <w:p w:rsidR="00000000" w:rsidRPr="00C354DD" w:rsidP="00C354DD">
      <w:pPr>
        <w:pStyle w:val="BodyText"/>
      </w:pPr>
    </w:p>
    <w:p w:rsidR="00000000" w:rsidRPr="00C354DD" w:rsidP="00C354DD">
      <w:pPr>
        <w:pStyle w:val="AllowPageBreak"/>
      </w:pPr>
    </w:p>
    <w:p w:rsidR="00000000" w:rsidRPr="00C354DD" w:rsidP="00C354DD">
      <w:pPr>
        <w:pStyle w:val="Heading1"/>
      </w:pPr>
      <w:bookmarkStart w:id="6" w:name="O_994799"/>
      <w:bookmarkEnd w:id="6"/>
      <w:r w:rsidRPr="00C354DD">
        <w:t>Foundation Skills</w:t>
      </w:r>
    </w:p>
    <w:p w:rsidR="00000000" w:rsidRPr="00201823" w:rsidP="00201823">
      <w:pPr>
        <w:pStyle w:val="BodyText"/>
        <w:rPr>
          <w:i/>
        </w:rPr>
      </w:pPr>
      <w:r w:rsidRPr="00201823">
        <w:rPr>
          <w:rStyle w:val="Emphasis"/>
        </w:rPr>
        <w:t>This section describes those language, literacy, numeracy and employment skills</w:t>
      </w:r>
      <w:r w:rsidRPr="00201823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5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rPr>
                <w:rStyle w:val="SpecialBold"/>
              </w:rPr>
              <w:t>Description</w:t>
            </w:r>
          </w:p>
        </w:tc>
      </w:tr>
      <w:tr w:rsidTr="00C35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ListBullet"/>
            </w:pPr>
            <w:r w:rsidRPr="00C354DD">
              <w:t>Interpret research materials</w:t>
            </w:r>
          </w:p>
          <w:p w:rsidR="00000000" w:rsidRPr="00C354DD" w:rsidP="00C354DD">
            <w:pPr>
              <w:pStyle w:val="ListBullet"/>
            </w:pPr>
            <w:r w:rsidRPr="00C354DD">
              <w:t>Interpret food safety guidelines, standards and regulations</w:t>
            </w:r>
          </w:p>
          <w:p w:rsidR="00000000" w:rsidP="00C354DD">
            <w:pPr>
              <w:pStyle w:val="ListBullet"/>
              <w:rPr>
                <w:lang w:val="en-NZ"/>
              </w:rPr>
            </w:pPr>
            <w:r w:rsidRPr="00C354DD">
              <w:t>Interpret product quality and workplace procedures</w:t>
            </w:r>
          </w:p>
        </w:tc>
      </w:tr>
      <w:tr w:rsidTr="00C35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ListBullet"/>
            </w:pPr>
            <w:r w:rsidRPr="00C354DD">
              <w:t>Interpret analytical results</w:t>
            </w:r>
          </w:p>
          <w:p w:rsidR="00000000" w:rsidRPr="00C354DD" w:rsidP="00C354DD">
            <w:pPr>
              <w:pStyle w:val="ListBullet"/>
            </w:pPr>
            <w:r w:rsidRPr="00C354DD">
              <w:t>Maintain and analyse data resulting from testing of new food products</w:t>
            </w:r>
          </w:p>
          <w:p w:rsidR="00000000" w:rsidP="00C354DD">
            <w:pPr>
              <w:pStyle w:val="ListBullet"/>
              <w:rPr>
                <w:lang w:val="en-NZ"/>
              </w:rPr>
            </w:pPr>
            <w:r w:rsidRPr="00C354DD">
              <w:t>Determine calibration procedures and schedule for test equipment</w:t>
            </w:r>
          </w:p>
        </w:tc>
      </w:tr>
      <w:tr w:rsidTr="00C35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ListBullet"/>
            </w:pPr>
            <w:r w:rsidRPr="00C354DD">
              <w:t>Clarify the purpose and possible actions to be taken as a result of work-related communications</w:t>
            </w:r>
          </w:p>
        </w:tc>
      </w:tr>
    </w:tbl>
    <w:p w:rsidR="00000000" w:rsidRPr="00C354DD" w:rsidP="00C354DD">
      <w:pPr>
        <w:pStyle w:val="BodyText"/>
      </w:pPr>
    </w:p>
    <w:p w:rsidR="00000000" w:rsidRPr="00C354DD" w:rsidP="00C354DD">
      <w:pPr>
        <w:pStyle w:val="AllowPageBreak"/>
      </w:pPr>
    </w:p>
    <w:p w:rsidR="00000000" w:rsidRPr="00C354DD" w:rsidP="00C354DD">
      <w:pPr>
        <w:pStyle w:val="Heading1"/>
      </w:pPr>
      <w:bookmarkStart w:id="7" w:name="O_994801"/>
      <w:bookmarkEnd w:id="7"/>
      <w:r w:rsidRPr="00C354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35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rPr>
                <w:rStyle w:val="SpecialBold"/>
              </w:rPr>
              <w:t>Equivalence status</w:t>
            </w:r>
          </w:p>
        </w:tc>
      </w:tr>
      <w:tr w:rsidTr="00C35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FBPFST5008 Develop a new food product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FDFFST5008A Develop a new food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Updated to meet Standards for Training Packages</w:t>
            </w:r>
          </w:p>
          <w:p w:rsidR="00000000" w:rsidRPr="00C354DD" w:rsidP="00C354DD">
            <w:pPr>
              <w:pStyle w:val="BodyText"/>
            </w:pPr>
          </w:p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Equivalent unit</w:t>
            </w:r>
          </w:p>
        </w:tc>
      </w:tr>
    </w:tbl>
    <w:p w:rsidR="00000000" w:rsidRPr="00C354DD" w:rsidP="00C354DD">
      <w:pPr>
        <w:pStyle w:val="BodyText"/>
      </w:pPr>
    </w:p>
    <w:p w:rsidR="00000000" w:rsidRPr="00C354DD" w:rsidP="00C354DD">
      <w:pPr>
        <w:pStyle w:val="AllowPageBreak"/>
      </w:pPr>
    </w:p>
    <w:p w:rsidR="00000000" w:rsidRPr="00C354DD" w:rsidP="00C354DD">
      <w:pPr>
        <w:pStyle w:val="Heading1"/>
      </w:pPr>
      <w:bookmarkStart w:id="8" w:name="O_994808"/>
      <w:bookmarkEnd w:id="8"/>
      <w:r w:rsidRPr="00C354DD">
        <w:t>Links</w:t>
      </w:r>
    </w:p>
    <w:p w:rsidR="00000000" w:rsidRPr="00C354DD" w:rsidP="00201823">
      <w:pPr>
        <w:pStyle w:val="BodyText"/>
      </w:pPr>
      <w:r w:rsidRPr="00C354DD">
        <w:t>Companion Volume Implementation G</w:t>
      </w:r>
      <w:r w:rsidRPr="00C354DD">
        <w:t xml:space="preserve">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52BC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354DD" w:rsidP="00201823">
      <w:pPr>
        <w:pStyle w:val="BodyText"/>
        <w:sectPr w:rsidSect="00C354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54DD" w:rsidP="00C354DD">
      <w:pPr>
        <w:pStyle w:val="SuperHeading"/>
      </w:pPr>
      <w:r w:rsidRPr="00C354DD">
        <w:t>Assessment Requirements for FBPFST5008 Develop a new food product</w:t>
      </w:r>
    </w:p>
    <w:p w:rsidR="00000000" w:rsidRPr="00C354DD" w:rsidP="00C354DD">
      <w:pPr>
        <w:pStyle w:val="Heading1"/>
      </w:pPr>
      <w:bookmarkStart w:id="9" w:name="O_994803"/>
      <w:bookmarkEnd w:id="9"/>
      <w:r w:rsidRPr="00C354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35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rPr>
                <w:rStyle w:val="SpecialBold"/>
              </w:rPr>
              <w:t>Comments</w:t>
            </w:r>
          </w:p>
        </w:tc>
      </w:tr>
      <w:tr w:rsidTr="00C35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DD">
            <w:pPr>
              <w:pStyle w:val="BodyText"/>
              <w:rPr>
                <w:lang w:val="en-NZ"/>
              </w:rPr>
            </w:pPr>
            <w:r w:rsidRPr="00C354D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DD" w:rsidP="00C354DD">
            <w:pPr>
              <w:pStyle w:val="BodyText"/>
            </w:pPr>
            <w:r w:rsidRPr="00C354DD">
              <w:t>This version released with the FBP Food, Beverage and Pharmaceutical Training Package Version 2.0.</w:t>
            </w:r>
          </w:p>
        </w:tc>
      </w:tr>
    </w:tbl>
    <w:p w:rsidR="00000000" w:rsidRPr="00C354DD" w:rsidP="00C354DD">
      <w:pPr>
        <w:pStyle w:val="BodyText"/>
      </w:pPr>
    </w:p>
    <w:p w:rsidR="00000000" w:rsidRPr="00C354DD" w:rsidP="00C354DD">
      <w:pPr>
        <w:pStyle w:val="AllowPageBreak"/>
      </w:pPr>
    </w:p>
    <w:p w:rsidR="00000000" w:rsidRPr="00C354DD" w:rsidP="00C354DD">
      <w:pPr>
        <w:pStyle w:val="Heading1"/>
      </w:pPr>
      <w:bookmarkStart w:id="10" w:name="O_994804"/>
      <w:bookmarkEnd w:id="10"/>
      <w:r w:rsidRPr="00C354DD">
        <w:t>Performance Evidence</w:t>
      </w:r>
    </w:p>
    <w:p w:rsidR="00000000" w:rsidRPr="00C354DD" w:rsidP="00201823">
      <w:pPr>
        <w:pStyle w:val="BodyText"/>
      </w:pPr>
      <w:r w:rsidRPr="00C354DD">
        <w:t>An individual demonstrating competency in this unit must satisfy all</w:t>
      </w:r>
      <w:r w:rsidRPr="00C354DD">
        <w:t xml:space="preserve"> of the elements and performance criteria of this unit. </w:t>
      </w:r>
    </w:p>
    <w:p w:rsidR="00000000" w:rsidRPr="00C354DD" w:rsidP="00201823">
      <w:pPr>
        <w:pStyle w:val="BodyText"/>
      </w:pPr>
      <w:r w:rsidRPr="00C354DD">
        <w:t>There must be evidence that the individual has developed at least one new food product, including:</w:t>
      </w:r>
    </w:p>
    <w:p w:rsidR="00000000" w:rsidRPr="00C354DD" w:rsidP="00C354DD">
      <w:pPr>
        <w:pStyle w:val="ListBullet"/>
      </w:pPr>
      <w:r w:rsidRPr="00C354DD">
        <w:t>interpreting and applying food safety requirements, standards and legislative requirements</w:t>
      </w:r>
    </w:p>
    <w:p w:rsidR="00000000" w:rsidRPr="00C354DD" w:rsidP="00C354DD">
      <w:pPr>
        <w:pStyle w:val="ListBullet"/>
      </w:pPr>
      <w:r w:rsidRPr="00C354DD">
        <w:t xml:space="preserve">developing product ideas and concepts </w:t>
      </w:r>
    </w:p>
    <w:p w:rsidR="00000000" w:rsidRPr="00C354DD" w:rsidP="00C354DD">
      <w:pPr>
        <w:pStyle w:val="ListBullet"/>
      </w:pPr>
      <w:r w:rsidRPr="00C354DD">
        <w:t>conducting market research to inform product development</w:t>
      </w:r>
    </w:p>
    <w:p w:rsidR="00000000" w:rsidRPr="00C354DD" w:rsidP="00C354DD">
      <w:pPr>
        <w:pStyle w:val="ListBullet"/>
      </w:pPr>
      <w:r w:rsidRPr="00C354DD">
        <w:t>assessing the viability of product concepts</w:t>
      </w:r>
    </w:p>
    <w:p w:rsidR="00000000" w:rsidRPr="00C354DD" w:rsidP="00C354DD">
      <w:pPr>
        <w:pStyle w:val="ListBullet"/>
      </w:pPr>
      <w:r w:rsidRPr="00C354DD">
        <w:t>applying testing and sensory analysis techniques relevant to new product development</w:t>
      </w:r>
    </w:p>
    <w:p w:rsidR="00000000" w:rsidRPr="00C354DD" w:rsidP="00C354DD">
      <w:pPr>
        <w:pStyle w:val="ListBullet"/>
      </w:pPr>
      <w:r w:rsidRPr="00C354DD">
        <w:t>interpreting analytical test re</w:t>
      </w:r>
      <w:r w:rsidRPr="00C354DD">
        <w:t>sults</w:t>
      </w:r>
    </w:p>
    <w:p w:rsidR="00000000" w:rsidRPr="00C354DD" w:rsidP="00C354DD">
      <w:pPr>
        <w:pStyle w:val="ListBullet"/>
      </w:pPr>
      <w:r w:rsidRPr="00C354DD">
        <w:t>establishing processing techniques and parameters relevant to product under development</w:t>
      </w:r>
    </w:p>
    <w:p w:rsidR="00000000" w:rsidRPr="00C354DD" w:rsidP="00C354DD">
      <w:pPr>
        <w:pStyle w:val="ListBullet"/>
      </w:pPr>
      <w:r w:rsidRPr="00C354DD">
        <w:t>determining safety and quality implications of product</w:t>
      </w:r>
    </w:p>
    <w:p w:rsidR="00000000" w:rsidRPr="00C354DD" w:rsidP="00C354DD">
      <w:pPr>
        <w:pStyle w:val="ListBullet"/>
      </w:pPr>
      <w:r w:rsidRPr="00C354DD">
        <w:t>determining and assessing packaging options</w:t>
      </w:r>
    </w:p>
    <w:p w:rsidR="00000000" w:rsidRPr="00C354DD" w:rsidP="00C354DD">
      <w:pPr>
        <w:pStyle w:val="ListBullet"/>
      </w:pPr>
      <w:r w:rsidRPr="00C354DD">
        <w:t>recording, documenting and verifying information relating to pr</w:t>
      </w:r>
      <w:r w:rsidRPr="00C354DD">
        <w:t>oduct development.</w:t>
      </w:r>
    </w:p>
    <w:p w:rsidR="00000000" w:rsidRPr="00C354DD" w:rsidP="00C354DD">
      <w:pPr>
        <w:pStyle w:val="AllowPageBreak"/>
      </w:pPr>
    </w:p>
    <w:p w:rsidR="00000000" w:rsidRPr="00C354DD" w:rsidP="00C354DD">
      <w:pPr>
        <w:pStyle w:val="Heading1"/>
      </w:pPr>
      <w:bookmarkStart w:id="11" w:name="O_994805"/>
      <w:bookmarkEnd w:id="11"/>
      <w:r w:rsidRPr="00C354DD">
        <w:t>Knowledge Evidence</w:t>
      </w:r>
    </w:p>
    <w:p w:rsidR="00000000" w:rsidRPr="00C354DD" w:rsidP="00201823">
      <w:pPr>
        <w:pStyle w:val="BodyText"/>
      </w:pPr>
      <w:r w:rsidRPr="00C354DD">
        <w:t>An individual must be able to demonstrate the knowledge required to perform the tasks outlined in the elements and performance criteria of this unit. This includes knowledge of:</w:t>
      </w:r>
    </w:p>
    <w:p w:rsidR="00000000" w:rsidRPr="00C354DD" w:rsidP="00C354DD">
      <w:pPr>
        <w:pStyle w:val="ListBullet"/>
      </w:pPr>
      <w:r w:rsidRPr="00C354DD">
        <w:t>customer needs and mar</w:t>
      </w:r>
      <w:r w:rsidRPr="00C354DD">
        <w:t>ket research techniques</w:t>
      </w:r>
    </w:p>
    <w:p w:rsidR="00000000" w:rsidRPr="00C354DD" w:rsidP="00C354DD">
      <w:pPr>
        <w:pStyle w:val="ListBullet"/>
      </w:pPr>
      <w:r w:rsidRPr="00C354DD">
        <w:t>food safety and food quality parameters</w:t>
      </w:r>
    </w:p>
    <w:p w:rsidR="00000000" w:rsidRPr="00C354DD" w:rsidP="00C354DD">
      <w:pPr>
        <w:pStyle w:val="ListBullet"/>
      </w:pPr>
      <w:r w:rsidRPr="00C354DD">
        <w:t>food processing principles relevant to new product</w:t>
      </w:r>
    </w:p>
    <w:p w:rsidR="00000000" w:rsidRPr="00C354DD" w:rsidP="00C354DD">
      <w:pPr>
        <w:pStyle w:val="ListBullet"/>
      </w:pPr>
      <w:r w:rsidRPr="00C354DD">
        <w:t>food testing and sensory analysis techniques</w:t>
      </w:r>
    </w:p>
    <w:p w:rsidR="00000000" w:rsidRPr="00C354DD" w:rsidP="00C354DD">
      <w:pPr>
        <w:pStyle w:val="ListBullet"/>
      </w:pPr>
      <w:r w:rsidRPr="00C354DD">
        <w:t>food packaging and labelling requirements</w:t>
      </w:r>
    </w:p>
    <w:p w:rsidR="00000000" w:rsidRPr="00C354DD" w:rsidP="00C354DD">
      <w:pPr>
        <w:pStyle w:val="ListBullet"/>
      </w:pPr>
      <w:r w:rsidRPr="00C354DD">
        <w:t>legislative requirements associated with new food prod</w:t>
      </w:r>
      <w:r w:rsidRPr="00C354DD">
        <w:t>ucts.</w:t>
      </w:r>
    </w:p>
    <w:p w:rsidR="00000000" w:rsidRPr="00C354DD" w:rsidP="00C354DD">
      <w:pPr>
        <w:pStyle w:val="AllowPageBreak"/>
      </w:pPr>
    </w:p>
    <w:p w:rsidR="00000000" w:rsidRPr="00C354DD" w:rsidP="00C354DD">
      <w:pPr>
        <w:pStyle w:val="Heading1"/>
      </w:pPr>
      <w:bookmarkStart w:id="12" w:name="O_994806"/>
      <w:bookmarkEnd w:id="12"/>
      <w:r w:rsidRPr="00C354DD">
        <w:t>Assessment Conditions</w:t>
      </w:r>
    </w:p>
    <w:p w:rsidR="00000000" w:rsidRPr="00C354DD" w:rsidP="00201823">
      <w:pPr>
        <w:pStyle w:val="BodyText"/>
      </w:pPr>
      <w:r w:rsidRPr="00C354DD">
        <w:t xml:space="preserve">Assessment of skills must take place under the following conditions: </w:t>
      </w:r>
    </w:p>
    <w:p w:rsidR="00000000" w:rsidRPr="00C354DD" w:rsidP="00C354DD">
      <w:pPr>
        <w:pStyle w:val="ListBullet"/>
      </w:pPr>
      <w:r w:rsidRPr="00C354DD">
        <w:t>physical conditions:</w:t>
      </w:r>
    </w:p>
    <w:p w:rsidR="00000000" w:rsidRPr="00C354DD" w:rsidP="00C354DD">
      <w:pPr>
        <w:pStyle w:val="ListBullet2"/>
      </w:pPr>
      <w:r w:rsidRPr="00C354DD">
        <w:t xml:space="preserve">skills must be demonstrated in a workplace setting or an environment that accurately represents a real workplace </w:t>
      </w:r>
    </w:p>
    <w:p w:rsidR="00000000" w:rsidRPr="00C354DD" w:rsidP="00C354DD">
      <w:pPr>
        <w:pStyle w:val="ListBullet"/>
      </w:pPr>
      <w:r w:rsidRPr="00C354DD">
        <w:t>resources, equipment and materials:</w:t>
      </w:r>
    </w:p>
    <w:p w:rsidR="00000000" w:rsidRPr="00C354DD" w:rsidP="00C354DD">
      <w:pPr>
        <w:pStyle w:val="ListBullet2"/>
      </w:pPr>
      <w:r w:rsidRPr="00C354DD">
        <w:t>laboratory facilities</w:t>
      </w:r>
    </w:p>
    <w:p w:rsidR="00000000" w:rsidRPr="00C354DD" w:rsidP="00C354DD">
      <w:pPr>
        <w:pStyle w:val="ListBullet2"/>
      </w:pPr>
      <w:r w:rsidRPr="00C354DD">
        <w:t>production facilities</w:t>
      </w:r>
    </w:p>
    <w:p w:rsidR="00000000" w:rsidRPr="00C354DD" w:rsidP="00C354DD">
      <w:pPr>
        <w:pStyle w:val="ListBullet2"/>
      </w:pPr>
      <w:r w:rsidRPr="00C354DD">
        <w:t>computers, printers and appropriate software packages</w:t>
      </w:r>
    </w:p>
    <w:p w:rsidR="00000000" w:rsidRPr="00C354DD" w:rsidP="00C354DD">
      <w:pPr>
        <w:pStyle w:val="ListBullet"/>
      </w:pPr>
      <w:r w:rsidRPr="00C354DD">
        <w:t>specifications:</w:t>
      </w:r>
    </w:p>
    <w:p w:rsidR="00000000" w:rsidRPr="00C354DD" w:rsidP="00C354DD">
      <w:pPr>
        <w:pStyle w:val="ListBullet2"/>
      </w:pPr>
      <w:r w:rsidRPr="00C354DD">
        <w:t>legislative requirements applicable to food</w:t>
      </w:r>
    </w:p>
    <w:p w:rsidR="00000000" w:rsidRPr="00C354DD" w:rsidP="00C354DD">
      <w:pPr>
        <w:pStyle w:val="ListBullet2"/>
      </w:pPr>
      <w:r w:rsidRPr="00C354DD">
        <w:t>research materials, including journals, periodicals, articl</w:t>
      </w:r>
      <w:r w:rsidRPr="00C354DD">
        <w:t>es, research papers and industry papers.</w:t>
      </w:r>
    </w:p>
    <w:p w:rsidR="00000000" w:rsidRPr="00C354DD" w:rsidP="00201823">
      <w:pPr>
        <w:pStyle w:val="BodyText"/>
      </w:pPr>
      <w:r w:rsidRPr="00C354DD">
        <w:t>Assessors of this unit must satisfy the requirements for assessors in applicable vocational education and training legislation, frameworks and/or standards.</w:t>
      </w:r>
    </w:p>
    <w:p w:rsidR="00000000" w:rsidRPr="00C354DD" w:rsidP="00C354DD">
      <w:pPr>
        <w:pStyle w:val="Heading1"/>
      </w:pPr>
      <w:bookmarkStart w:id="13" w:name="O_994809"/>
      <w:bookmarkEnd w:id="13"/>
      <w:r w:rsidRPr="00C354DD">
        <w:t>Links</w:t>
      </w:r>
    </w:p>
    <w:p w:rsidR="00000000" w:rsidRPr="00C354DD" w:rsidP="00201823">
      <w:pPr>
        <w:pStyle w:val="BodyText"/>
      </w:pPr>
      <w:r w:rsidRPr="00C354D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52BC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354DD" w:rsidP="00C354DD"/>
    <w:sectPr w:rsidSect="00C354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DD" w:rsidRPr="00201823" w:rsidP="002018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23" w:rsidP="00C35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823" w:rsidP="00C35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1823" w:rsidP="00C354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DD" w:rsidP="00C35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1823">
      <w:t>Approved</w:t>
    </w:r>
    <w:r w:rsidR="002018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18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1823">
      <w:rPr>
        <w:noProof/>
      </w:rPr>
      <w:t>4</w:t>
    </w:r>
    <w:r>
      <w:rPr>
        <w:noProof/>
      </w:rPr>
      <w:fldChar w:fldCharType="end"/>
    </w:r>
  </w:p>
  <w:p w:rsidR="00C354DD" w:rsidP="00C35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18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1823">
      <w:t>Manufacturing Industry Skills Alliance</w:t>
    </w:r>
    <w:r w:rsidR="00201823">
      <w:fldChar w:fldCharType="end"/>
    </w:r>
  </w:p>
  <w:p w:rsidR="00C354DD" w:rsidP="00C35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4DD" w:rsidRPr="00201823" w:rsidP="002018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23" w:rsidRPr="002D2AF8" w:rsidP="00C35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FBPFST5008 Develop a new food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1823" w:rsidP="00C354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DD" w:rsidRPr="002D2AF8" w:rsidP="00C35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1823">
      <w:t>FBPFST5008 Develop a new food product</w:t>
    </w:r>
    <w:r w:rsidR="002018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1823">
      <w:rPr>
        <w:noProof/>
      </w:rPr>
      <w:t>2 March 2025</w:t>
    </w:r>
    <w:r>
      <w:fldChar w:fldCharType="end"/>
    </w:r>
  </w:p>
  <w:p w:rsidR="00C354DD" w:rsidP="00C35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8B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E0C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060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4DD"/>
  </w:style>
  <w:style w:type="character" w:customStyle="1" w:styleId="Heading1Char">
    <w:name w:val="Heading 1 Char"/>
    <w:basedOn w:val="DefaultParagraphFont"/>
    <w:link w:val="Heading1"/>
    <w:rsid w:val="00C35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4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4DD"/>
    <w:rPr>
      <w:b/>
      <w:spacing w:val="0"/>
    </w:rPr>
  </w:style>
  <w:style w:type="paragraph" w:styleId="ListBullet2">
    <w:name w:val="List Bullet 2"/>
    <w:basedOn w:val="List2"/>
    <w:rsid w:val="00C354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54DD"/>
    <w:rPr>
      <w:i/>
    </w:rPr>
  </w:style>
  <w:style w:type="paragraph" w:customStyle="1" w:styleId="SuperHeading">
    <w:name w:val="SuperHeading"/>
    <w:basedOn w:val="Normal"/>
    <w:rsid w:val="00C35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4DD"/>
  </w:style>
  <w:style w:type="paragraph" w:styleId="TableofFigures">
    <w:name w:val="table of figures"/>
    <w:basedOn w:val="Normal"/>
    <w:next w:val="Normal"/>
    <w:semiHidden/>
    <w:rsid w:val="00C35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4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4DD"/>
    <w:rPr>
      <w:rFonts w:ascii="Wingdings" w:hAnsi="Wingdings"/>
    </w:rPr>
  </w:style>
  <w:style w:type="paragraph" w:customStyle="1" w:styleId="TableHeading">
    <w:name w:val="Table Heading"/>
    <w:basedOn w:val="HeadingBase"/>
    <w:rsid w:val="00C35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4DD"/>
    <w:rPr>
      <w:color w:val="0033CC"/>
      <w:u w:val="none"/>
    </w:rPr>
  </w:style>
  <w:style w:type="paragraph" w:customStyle="1" w:styleId="BodyTextRight">
    <w:name w:val="Body Text Right"/>
    <w:basedOn w:val="BodyText"/>
    <w:rsid w:val="00C35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4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4DD"/>
    <w:rPr>
      <w:sz w:val="32"/>
    </w:rPr>
  </w:style>
  <w:style w:type="paragraph" w:customStyle="1" w:styleId="HeadingProcedure">
    <w:name w:val="Heading Procedure"/>
    <w:basedOn w:val="HeadingBase"/>
    <w:next w:val="Normal"/>
    <w:rsid w:val="00C35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4DD"/>
    <w:pPr>
      <w:spacing w:before="60" w:after="60"/>
    </w:pPr>
  </w:style>
  <w:style w:type="paragraph" w:styleId="ListContinue">
    <w:name w:val="List Continue"/>
    <w:basedOn w:val="List"/>
    <w:rsid w:val="00C354DD"/>
    <w:pPr>
      <w:ind w:firstLine="0"/>
    </w:pPr>
  </w:style>
  <w:style w:type="paragraph" w:customStyle="1" w:styleId="ListNote">
    <w:name w:val="List Note"/>
    <w:basedOn w:val="List"/>
    <w:rsid w:val="00C35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4DD"/>
    <w:rPr>
      <w:rFonts w:ascii="Courier New" w:hAnsi="Courier New"/>
    </w:rPr>
  </w:style>
  <w:style w:type="paragraph" w:customStyle="1" w:styleId="NoteBullet">
    <w:name w:val="Note Bullet"/>
    <w:basedOn w:val="Note"/>
    <w:rsid w:val="00C35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4DD"/>
    <w:rPr>
      <w:b/>
      <w:smallCaps/>
    </w:rPr>
  </w:style>
  <w:style w:type="paragraph" w:customStyle="1" w:styleId="TableListNumber">
    <w:name w:val="Table List Number"/>
    <w:basedOn w:val="ListNumber"/>
    <w:rsid w:val="00C35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4DD"/>
    <w:pPr>
      <w:numPr>
        <w:numId w:val="9"/>
      </w:numPr>
    </w:pPr>
  </w:style>
  <w:style w:type="paragraph" w:customStyle="1" w:styleId="ListAlpha2">
    <w:name w:val="List Alpha 2"/>
    <w:basedOn w:val="List2"/>
    <w:rsid w:val="00C354DD"/>
    <w:pPr>
      <w:numPr>
        <w:numId w:val="8"/>
      </w:numPr>
    </w:pPr>
  </w:style>
  <w:style w:type="paragraph" w:styleId="List2">
    <w:name w:val="List 2"/>
    <w:basedOn w:val="BodyText"/>
    <w:rsid w:val="00C35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4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4DD"/>
    <w:pPr>
      <w:numPr>
        <w:numId w:val="4"/>
      </w:numPr>
    </w:pPr>
  </w:style>
  <w:style w:type="paragraph" w:styleId="ListContinue2">
    <w:name w:val="List Continue 2"/>
    <w:basedOn w:val="List2"/>
    <w:rsid w:val="00C354DD"/>
    <w:pPr>
      <w:ind w:firstLine="0"/>
    </w:pPr>
  </w:style>
  <w:style w:type="paragraph" w:styleId="ListContinue3">
    <w:name w:val="List Continue 3"/>
    <w:basedOn w:val="List3"/>
    <w:rsid w:val="00C354DD"/>
    <w:pPr>
      <w:ind w:left="1021" w:firstLine="0"/>
    </w:pPr>
  </w:style>
  <w:style w:type="paragraph" w:styleId="ListContinue4">
    <w:name w:val="List Continue 4"/>
    <w:basedOn w:val="List4"/>
    <w:rsid w:val="00C354DD"/>
    <w:pPr>
      <w:ind w:firstLine="0"/>
    </w:pPr>
  </w:style>
  <w:style w:type="paragraph" w:styleId="ListContinue5">
    <w:name w:val="List Continue 5"/>
    <w:basedOn w:val="List5"/>
    <w:rsid w:val="00C354DD"/>
    <w:pPr>
      <w:ind w:firstLine="0"/>
    </w:pPr>
  </w:style>
  <w:style w:type="paragraph" w:styleId="ListNumber3">
    <w:name w:val="List Number 3"/>
    <w:basedOn w:val="List3"/>
    <w:rsid w:val="00C354DD"/>
    <w:pPr>
      <w:numPr>
        <w:numId w:val="5"/>
      </w:numPr>
    </w:pPr>
  </w:style>
  <w:style w:type="paragraph" w:styleId="ListNumber4">
    <w:name w:val="List Number 4"/>
    <w:basedOn w:val="List4"/>
    <w:rsid w:val="00C354DD"/>
    <w:pPr>
      <w:numPr>
        <w:numId w:val="6"/>
      </w:numPr>
    </w:pPr>
  </w:style>
  <w:style w:type="paragraph" w:styleId="ListNumber5">
    <w:name w:val="List Number 5"/>
    <w:basedOn w:val="List5"/>
    <w:rsid w:val="00C354DD"/>
    <w:pPr>
      <w:numPr>
        <w:numId w:val="7"/>
      </w:numPr>
    </w:pPr>
  </w:style>
  <w:style w:type="paragraph" w:styleId="BlockText">
    <w:name w:val="Block Text"/>
    <w:basedOn w:val="Normal"/>
    <w:rsid w:val="00C35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4DD"/>
    <w:rPr>
      <w:sz w:val="16"/>
      <w:vertAlign w:val="superscript"/>
    </w:rPr>
  </w:style>
  <w:style w:type="character" w:customStyle="1" w:styleId="Symbols">
    <w:name w:val="Symbols"/>
    <w:basedOn w:val="DefaultParagraphFont"/>
    <w:rsid w:val="00C354DD"/>
    <w:rPr>
      <w:rFonts w:ascii="Symbol" w:hAnsi="Symbol"/>
    </w:rPr>
  </w:style>
  <w:style w:type="character" w:customStyle="1" w:styleId="MenuOptions">
    <w:name w:val="Menu Options"/>
    <w:basedOn w:val="DefaultParagraphFont"/>
    <w:rsid w:val="00C35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4DD"/>
    <w:rPr>
      <w:b/>
    </w:rPr>
  </w:style>
  <w:style w:type="character" w:customStyle="1" w:styleId="Underlined">
    <w:name w:val="Underlined"/>
    <w:basedOn w:val="DefaultParagraphFont"/>
    <w:rsid w:val="00C354DD"/>
    <w:rPr>
      <w:u w:val="single"/>
    </w:rPr>
  </w:style>
  <w:style w:type="paragraph" w:customStyle="1" w:styleId="TableBodyTextRight">
    <w:name w:val="Table Body Text Right"/>
    <w:basedOn w:val="TableBodyText"/>
    <w:rsid w:val="00C35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4DD"/>
    <w:rPr>
      <w:sz w:val="18"/>
    </w:rPr>
  </w:style>
  <w:style w:type="paragraph" w:customStyle="1" w:styleId="BodySmallRight">
    <w:name w:val="Body Small Right"/>
    <w:basedOn w:val="BodyTextRight"/>
    <w:rsid w:val="00C354DD"/>
    <w:rPr>
      <w:sz w:val="18"/>
      <w:szCs w:val="18"/>
    </w:rPr>
  </w:style>
  <w:style w:type="paragraph" w:customStyle="1" w:styleId="MarginEdition">
    <w:name w:val="Margin Edition"/>
    <w:basedOn w:val="MarginNote"/>
    <w:rsid w:val="00C35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4DD"/>
    <w:rPr>
      <w:sz w:val="2"/>
      <w:szCs w:val="2"/>
    </w:rPr>
  </w:style>
  <w:style w:type="character" w:customStyle="1" w:styleId="Small">
    <w:name w:val="Small"/>
    <w:basedOn w:val="DefaultParagraphFont"/>
    <w:rsid w:val="00C354DD"/>
    <w:rPr>
      <w:sz w:val="16"/>
    </w:rPr>
  </w:style>
  <w:style w:type="paragraph" w:customStyle="1" w:styleId="WideTable">
    <w:name w:val="Wide Table"/>
    <w:basedOn w:val="Normal"/>
    <w:rsid w:val="00C35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4DD"/>
  </w:style>
  <w:style w:type="paragraph" w:styleId="Quote">
    <w:name w:val="Quote"/>
    <w:basedOn w:val="Heading1"/>
    <w:link w:val="QuoteChar"/>
    <w:qFormat/>
    <w:rsid w:val="00C35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4DD"/>
    <w:pPr>
      <w:pageBreakBefore/>
    </w:pPr>
  </w:style>
  <w:style w:type="paragraph" w:customStyle="1" w:styleId="Border">
    <w:name w:val="Border"/>
    <w:basedOn w:val="Normal"/>
    <w:qFormat/>
    <w:rsid w:val="00C35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4DD"/>
    <w:rPr>
      <w:u w:val="single"/>
    </w:rPr>
  </w:style>
  <w:style w:type="character" w:customStyle="1" w:styleId="BoldandItalics">
    <w:name w:val="Bold and Italics"/>
    <w:qFormat/>
    <w:rsid w:val="00C354DD"/>
    <w:rPr>
      <w:b/>
      <w:i/>
      <w:u w:val="none"/>
    </w:rPr>
  </w:style>
  <w:style w:type="paragraph" w:styleId="BalloonText">
    <w:name w:val="Balloon Text"/>
    <w:basedOn w:val="Normal"/>
    <w:link w:val="BalloonTextChar"/>
    <w:rsid w:val="00C35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4DD"/>
    <w:pPr>
      <w:spacing w:before="0" w:after="0"/>
    </w:pPr>
  </w:style>
  <w:style w:type="paragraph" w:customStyle="1" w:styleId="BodyTextBold">
    <w:name w:val="Body Text Bold"/>
    <w:basedOn w:val="BodyText"/>
    <w:qFormat/>
    <w:rsid w:val="00C354DD"/>
    <w:rPr>
      <w:b/>
    </w:rPr>
  </w:style>
  <w:style w:type="character" w:styleId="Hyperlink">
    <w:name w:val="Hyperlink"/>
    <w:basedOn w:val="DefaultParagraphFont"/>
    <w:uiPriority w:val="99"/>
    <w:unhideWhenUsed/>
    <w:rsid w:val="002018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5791</Characters>
  <Application>Microsoft Office Word</Application>
  <DocSecurity>0</DocSecurity>
  <Lines>199</Lines>
  <Paragraphs>145</Paragraphs>
  <ScaleCrop>false</ScaleCrop>
  <Company>Author-it Software Corporation Ltd.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FBPFST5008 Develop a new food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