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14A6" w:rsidP="009014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FBPFST5008 Develop a new food product</w:t>
      </w:r>
      <w:r>
        <w:fldChar w:fldCharType="end"/>
      </w:r>
    </w:p>
    <w:p w:rsidR="009014A6" w:rsidP="009014A6">
      <w:pPr>
        <w:pStyle w:val="Version"/>
        <w:sectPr w:rsidSect="002051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51AD" w:rsidP="002051AD">
      <w:pPr>
        <w:pStyle w:val="SuperHeading"/>
      </w:pPr>
      <w:r w:rsidRPr="002051AD">
        <w:t>Assessment Requirements for FBPFST5008 Develop a new food product</w:t>
      </w:r>
    </w:p>
    <w:p w:rsidR="00000000" w:rsidRPr="002051AD" w:rsidP="002051AD">
      <w:pPr>
        <w:pStyle w:val="Heading1"/>
      </w:pPr>
      <w:bookmarkStart w:id="1" w:name="O_994803"/>
      <w:bookmarkEnd w:id="1"/>
      <w:r w:rsidRPr="002051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205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1AD" w:rsidP="002051AD">
            <w:pPr>
              <w:pStyle w:val="BodyText"/>
            </w:pPr>
            <w:r w:rsidRPr="002051AD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AD">
            <w:pPr>
              <w:pStyle w:val="BodyText"/>
              <w:rPr>
                <w:lang w:val="en-NZ"/>
              </w:rPr>
            </w:pPr>
            <w:r w:rsidRPr="002051AD">
              <w:rPr>
                <w:rStyle w:val="SpecialBold"/>
              </w:rPr>
              <w:t>Comments</w:t>
            </w:r>
          </w:p>
        </w:tc>
      </w:tr>
      <w:tr w:rsidTr="00205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AD">
            <w:pPr>
              <w:pStyle w:val="BodyText"/>
              <w:rPr>
                <w:lang w:val="en-NZ"/>
              </w:rPr>
            </w:pPr>
            <w:r w:rsidRPr="002051AD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1AD" w:rsidP="002051AD">
            <w:pPr>
              <w:pStyle w:val="BodyText"/>
            </w:pPr>
            <w:r w:rsidRPr="002051AD">
              <w:t>This version released with the FBP Food, Beverage and Pharmaceutical Training Package Version 2.0.</w:t>
            </w:r>
          </w:p>
        </w:tc>
      </w:tr>
    </w:tbl>
    <w:p w:rsidR="00000000" w:rsidRPr="002051AD" w:rsidP="002051AD">
      <w:pPr>
        <w:pStyle w:val="BodyText"/>
      </w:pPr>
    </w:p>
    <w:p w:rsidR="00000000" w:rsidRPr="002051AD" w:rsidP="002051AD">
      <w:pPr>
        <w:pStyle w:val="AllowPageBreak"/>
      </w:pPr>
    </w:p>
    <w:p w:rsidR="00000000" w:rsidRPr="002051AD" w:rsidP="002051AD">
      <w:pPr>
        <w:pStyle w:val="Heading1"/>
      </w:pPr>
      <w:bookmarkStart w:id="2" w:name="O_994804"/>
      <w:bookmarkEnd w:id="2"/>
      <w:r w:rsidRPr="002051AD">
        <w:t>Performance Evidence</w:t>
      </w:r>
    </w:p>
    <w:p w:rsidR="00000000" w:rsidRPr="002051AD" w:rsidP="009014A6">
      <w:pPr>
        <w:pStyle w:val="BodyText"/>
      </w:pPr>
      <w:r w:rsidRPr="002051AD">
        <w:t xml:space="preserve">An individual demonstrating competency in this unit must satisfy all of the elements and performance criteria of this unit. </w:t>
      </w:r>
    </w:p>
    <w:p w:rsidR="00000000" w:rsidRPr="002051AD" w:rsidP="009014A6">
      <w:pPr>
        <w:pStyle w:val="BodyText"/>
      </w:pPr>
      <w:r w:rsidRPr="002051AD">
        <w:t>There must be evidence that the individual has developed at least one new food product, including:</w:t>
      </w:r>
    </w:p>
    <w:p w:rsidR="00000000" w:rsidRPr="002051AD" w:rsidP="002051AD">
      <w:pPr>
        <w:pStyle w:val="ListBullet"/>
      </w:pPr>
      <w:r w:rsidRPr="002051AD">
        <w:t>interpret</w:t>
      </w:r>
      <w:r w:rsidRPr="002051AD">
        <w:t>ing and applying food safety requirements, standards and legislative requirements</w:t>
      </w:r>
    </w:p>
    <w:p w:rsidR="00000000" w:rsidRPr="002051AD" w:rsidP="002051AD">
      <w:pPr>
        <w:pStyle w:val="ListBullet"/>
      </w:pPr>
      <w:r w:rsidRPr="002051AD">
        <w:t xml:space="preserve">developing product ideas and concepts </w:t>
      </w:r>
    </w:p>
    <w:p w:rsidR="00000000" w:rsidRPr="002051AD" w:rsidP="002051AD">
      <w:pPr>
        <w:pStyle w:val="ListBullet"/>
      </w:pPr>
      <w:r w:rsidRPr="002051AD">
        <w:t>conducting market research to inform product development</w:t>
      </w:r>
    </w:p>
    <w:p w:rsidR="00000000" w:rsidRPr="002051AD" w:rsidP="002051AD">
      <w:pPr>
        <w:pStyle w:val="ListBullet"/>
      </w:pPr>
      <w:r w:rsidRPr="002051AD">
        <w:t>assessing the viability of product concepts</w:t>
      </w:r>
    </w:p>
    <w:p w:rsidR="00000000" w:rsidRPr="002051AD" w:rsidP="002051AD">
      <w:pPr>
        <w:pStyle w:val="ListBullet"/>
      </w:pPr>
      <w:r w:rsidRPr="002051AD">
        <w:t>applying testing and sensory analysis techniques relevant to new product development</w:t>
      </w:r>
    </w:p>
    <w:p w:rsidR="00000000" w:rsidRPr="002051AD" w:rsidP="002051AD">
      <w:pPr>
        <w:pStyle w:val="ListBullet"/>
      </w:pPr>
      <w:r w:rsidRPr="002051AD">
        <w:t>interpreting analytical test results</w:t>
      </w:r>
    </w:p>
    <w:p w:rsidR="00000000" w:rsidRPr="002051AD" w:rsidP="002051AD">
      <w:pPr>
        <w:pStyle w:val="ListBullet"/>
      </w:pPr>
      <w:r w:rsidRPr="002051AD">
        <w:t>establishing processing techniques and parameters relevant to product under development</w:t>
      </w:r>
    </w:p>
    <w:p w:rsidR="00000000" w:rsidRPr="002051AD" w:rsidP="002051AD">
      <w:pPr>
        <w:pStyle w:val="ListBullet"/>
      </w:pPr>
      <w:r w:rsidRPr="002051AD">
        <w:t>determining safety and quality implications of</w:t>
      </w:r>
      <w:r w:rsidRPr="002051AD">
        <w:t xml:space="preserve"> product</w:t>
      </w:r>
    </w:p>
    <w:p w:rsidR="00000000" w:rsidRPr="002051AD" w:rsidP="002051AD">
      <w:pPr>
        <w:pStyle w:val="ListBullet"/>
      </w:pPr>
      <w:r w:rsidRPr="002051AD">
        <w:t>determining and assessing packaging options</w:t>
      </w:r>
    </w:p>
    <w:p w:rsidR="00000000" w:rsidRPr="002051AD" w:rsidP="002051AD">
      <w:pPr>
        <w:pStyle w:val="ListBullet"/>
      </w:pPr>
      <w:r w:rsidRPr="002051AD">
        <w:t>recording, documenting and verifying information relating to product development.</w:t>
      </w:r>
    </w:p>
    <w:p w:rsidR="00000000" w:rsidRPr="002051AD" w:rsidP="002051AD">
      <w:pPr>
        <w:pStyle w:val="AllowPageBreak"/>
      </w:pPr>
    </w:p>
    <w:p w:rsidR="00000000" w:rsidRPr="002051AD" w:rsidP="002051AD">
      <w:pPr>
        <w:pStyle w:val="Heading1"/>
      </w:pPr>
      <w:bookmarkStart w:id="3" w:name="O_994805"/>
      <w:bookmarkEnd w:id="3"/>
      <w:r w:rsidRPr="002051AD">
        <w:t>Knowledge Evidence</w:t>
      </w:r>
    </w:p>
    <w:p w:rsidR="00000000" w:rsidRPr="002051AD" w:rsidP="009014A6">
      <w:pPr>
        <w:pStyle w:val="BodyText"/>
      </w:pPr>
      <w:r w:rsidRPr="002051AD">
        <w:t>An individual must be able to demonstrate the knowledge required to perform the tasks</w:t>
      </w:r>
      <w:r w:rsidRPr="002051AD">
        <w:t xml:space="preserve"> outlined in the elements and performance criteria of this unit. This includes knowledge of:</w:t>
      </w:r>
    </w:p>
    <w:p w:rsidR="00000000" w:rsidRPr="002051AD" w:rsidP="002051AD">
      <w:pPr>
        <w:pStyle w:val="ListBullet"/>
      </w:pPr>
      <w:r w:rsidRPr="002051AD">
        <w:t>customer needs and market research techniques</w:t>
      </w:r>
    </w:p>
    <w:p w:rsidR="00000000" w:rsidRPr="002051AD" w:rsidP="002051AD">
      <w:pPr>
        <w:pStyle w:val="ListBullet"/>
      </w:pPr>
      <w:r w:rsidRPr="002051AD">
        <w:t>food safety and food quality parameters</w:t>
      </w:r>
    </w:p>
    <w:p w:rsidR="00000000" w:rsidRPr="002051AD" w:rsidP="002051AD">
      <w:pPr>
        <w:pStyle w:val="ListBullet"/>
      </w:pPr>
      <w:r w:rsidRPr="002051AD">
        <w:t>food processing principles relevant to new product</w:t>
      </w:r>
    </w:p>
    <w:p w:rsidR="00000000" w:rsidRPr="002051AD" w:rsidP="002051AD">
      <w:pPr>
        <w:pStyle w:val="ListBullet"/>
      </w:pPr>
      <w:r w:rsidRPr="002051AD">
        <w:t xml:space="preserve">food testing and sensory </w:t>
      </w:r>
      <w:r w:rsidRPr="002051AD">
        <w:t>analysis techniques</w:t>
      </w:r>
    </w:p>
    <w:p w:rsidR="00000000" w:rsidRPr="002051AD" w:rsidP="002051AD">
      <w:pPr>
        <w:pStyle w:val="ListBullet"/>
      </w:pPr>
      <w:r w:rsidRPr="002051AD">
        <w:t>food packaging and labelling requirements</w:t>
      </w:r>
    </w:p>
    <w:p w:rsidR="00000000" w:rsidRPr="002051AD" w:rsidP="002051AD">
      <w:pPr>
        <w:pStyle w:val="ListBullet"/>
      </w:pPr>
      <w:r w:rsidRPr="002051AD">
        <w:t>legislative requirements associated with new food products.</w:t>
      </w:r>
    </w:p>
    <w:p w:rsidR="00000000" w:rsidRPr="002051AD" w:rsidP="002051AD">
      <w:pPr>
        <w:pStyle w:val="AllowPageBreak"/>
      </w:pPr>
    </w:p>
    <w:p w:rsidR="00000000" w:rsidRPr="002051AD" w:rsidP="002051AD">
      <w:pPr>
        <w:pStyle w:val="Heading1"/>
      </w:pPr>
      <w:bookmarkStart w:id="4" w:name="O_994806"/>
      <w:bookmarkEnd w:id="4"/>
      <w:r w:rsidRPr="002051AD">
        <w:t>Assessment Conditions</w:t>
      </w:r>
    </w:p>
    <w:p w:rsidR="00000000" w:rsidRPr="002051AD" w:rsidP="009014A6">
      <w:pPr>
        <w:pStyle w:val="BodyText"/>
      </w:pPr>
      <w:r w:rsidRPr="002051AD">
        <w:t xml:space="preserve">Assessment of skills must take place under the following conditions: </w:t>
      </w:r>
    </w:p>
    <w:p w:rsidR="00000000" w:rsidRPr="002051AD" w:rsidP="002051AD">
      <w:pPr>
        <w:pStyle w:val="ListBullet"/>
      </w:pPr>
      <w:r w:rsidRPr="002051AD">
        <w:t>physical conditions:</w:t>
      </w:r>
    </w:p>
    <w:p w:rsidR="00000000" w:rsidRPr="002051AD" w:rsidP="002051AD">
      <w:pPr>
        <w:pStyle w:val="ListBullet2"/>
      </w:pPr>
      <w:r w:rsidRPr="002051AD">
        <w:t xml:space="preserve">skills must be demonstrated in a workplace setting or an environment that accurately represents a real workplace </w:t>
      </w:r>
    </w:p>
    <w:p w:rsidR="00000000" w:rsidRPr="002051AD" w:rsidP="002051AD">
      <w:pPr>
        <w:pStyle w:val="ListBullet"/>
      </w:pPr>
      <w:r w:rsidRPr="002051AD">
        <w:t>resources, equipment and materials:</w:t>
      </w:r>
    </w:p>
    <w:p w:rsidR="00000000" w:rsidRPr="002051AD" w:rsidP="002051AD">
      <w:pPr>
        <w:pStyle w:val="ListBullet2"/>
      </w:pPr>
      <w:r w:rsidRPr="002051AD">
        <w:t>laboratory facilities</w:t>
      </w:r>
    </w:p>
    <w:p w:rsidR="00000000" w:rsidRPr="002051AD" w:rsidP="002051AD">
      <w:pPr>
        <w:pStyle w:val="ListBullet2"/>
      </w:pPr>
      <w:r w:rsidRPr="002051AD">
        <w:t>production facilities</w:t>
      </w:r>
    </w:p>
    <w:p w:rsidR="00000000" w:rsidRPr="002051AD" w:rsidP="002051AD">
      <w:pPr>
        <w:pStyle w:val="ListBullet2"/>
      </w:pPr>
      <w:r w:rsidRPr="002051AD">
        <w:t>computers, printers and appropriate software packages</w:t>
      </w:r>
    </w:p>
    <w:p w:rsidR="00000000" w:rsidRPr="002051AD" w:rsidP="002051AD">
      <w:pPr>
        <w:pStyle w:val="ListBullet"/>
      </w:pPr>
      <w:r w:rsidRPr="002051AD">
        <w:t>speci</w:t>
      </w:r>
      <w:r w:rsidRPr="002051AD">
        <w:t>fications:</w:t>
      </w:r>
    </w:p>
    <w:p w:rsidR="00000000" w:rsidRPr="002051AD" w:rsidP="002051AD">
      <w:pPr>
        <w:pStyle w:val="ListBullet2"/>
      </w:pPr>
      <w:r w:rsidRPr="002051AD">
        <w:t>legislative requirements applicable to food</w:t>
      </w:r>
    </w:p>
    <w:p w:rsidR="00000000" w:rsidRPr="002051AD" w:rsidP="002051AD">
      <w:pPr>
        <w:pStyle w:val="ListBullet2"/>
      </w:pPr>
      <w:r w:rsidRPr="002051AD">
        <w:t>research materials, including journals, periodicals, articles, research papers and industry papers.</w:t>
      </w:r>
    </w:p>
    <w:p w:rsidR="00000000" w:rsidRPr="002051AD" w:rsidP="009014A6">
      <w:pPr>
        <w:pStyle w:val="BodyText"/>
      </w:pPr>
      <w:r w:rsidRPr="002051AD">
        <w:t>Assessors of this unit must satisfy the requirements for assessors in applicable vocational educatio</w:t>
      </w:r>
      <w:r w:rsidRPr="002051AD">
        <w:t>n and training legislation, frameworks and/or standards.</w:t>
      </w:r>
    </w:p>
    <w:p w:rsidR="00000000" w:rsidRPr="002051AD" w:rsidP="002051AD">
      <w:pPr>
        <w:pStyle w:val="Heading1"/>
      </w:pPr>
      <w:bookmarkStart w:id="5" w:name="O_994809"/>
      <w:bookmarkEnd w:id="5"/>
      <w:r w:rsidRPr="002051AD">
        <w:t>Links</w:t>
      </w:r>
    </w:p>
    <w:p w:rsidR="00000000" w:rsidRPr="002051AD" w:rsidP="009014A6">
      <w:pPr>
        <w:pStyle w:val="BodyText"/>
      </w:pPr>
      <w:r w:rsidRPr="002051A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442C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051AD" w:rsidP="002051AD"/>
    <w:sectPr w:rsidSect="002051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4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4A6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4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4A6" w:rsidP="002051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14A6" w:rsidP="002051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014A6" w:rsidP="002051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4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4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51AD" w:rsidRPr="009014A6" w:rsidP="009014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4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4A6" w:rsidRPr="002D2AF8" w:rsidP="002051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FBPFST5008 Develop a new food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9014A6" w:rsidP="002051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C409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B2C2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4438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1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51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51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51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51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51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51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51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51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51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51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51AD"/>
  </w:style>
  <w:style w:type="character" w:customStyle="1" w:styleId="Heading1Char">
    <w:name w:val="Heading 1 Char"/>
    <w:basedOn w:val="DefaultParagraphFont"/>
    <w:link w:val="Heading1"/>
    <w:rsid w:val="002051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51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51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51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51AD"/>
    <w:rPr>
      <w:b/>
      <w:spacing w:val="0"/>
    </w:rPr>
  </w:style>
  <w:style w:type="paragraph" w:styleId="ListBullet2">
    <w:name w:val="List Bullet 2"/>
    <w:basedOn w:val="List2"/>
    <w:rsid w:val="002051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51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51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51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51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51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51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51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51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51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51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51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51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51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51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51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51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51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51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51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51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51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51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51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51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51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51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51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51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51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51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51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51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51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51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51AD"/>
    <w:rPr>
      <w:i/>
    </w:rPr>
  </w:style>
  <w:style w:type="paragraph" w:styleId="Caption">
    <w:name w:val="caption"/>
    <w:basedOn w:val="BodyText"/>
    <w:next w:val="Normal"/>
    <w:qFormat/>
    <w:rsid w:val="002051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51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51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51AD"/>
  </w:style>
  <w:style w:type="paragraph" w:styleId="TableofFigures">
    <w:name w:val="table of figures"/>
    <w:basedOn w:val="Normal"/>
    <w:next w:val="Normal"/>
    <w:semiHidden/>
    <w:rsid w:val="002051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51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51AD"/>
    <w:rPr>
      <w:rFonts w:ascii="Wingdings" w:hAnsi="Wingdings"/>
    </w:rPr>
  </w:style>
  <w:style w:type="paragraph" w:customStyle="1" w:styleId="TableHeading">
    <w:name w:val="Table Heading"/>
    <w:basedOn w:val="HeadingBase"/>
    <w:rsid w:val="002051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51AD"/>
    <w:rPr>
      <w:color w:val="0033CC"/>
      <w:u w:val="none"/>
    </w:rPr>
  </w:style>
  <w:style w:type="paragraph" w:customStyle="1" w:styleId="BodyTextRight">
    <w:name w:val="Body Text Right"/>
    <w:basedOn w:val="BodyText"/>
    <w:rsid w:val="002051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51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51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51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51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51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51AD"/>
    <w:rPr>
      <w:sz w:val="32"/>
    </w:rPr>
  </w:style>
  <w:style w:type="paragraph" w:customStyle="1" w:styleId="HeadingProcedure">
    <w:name w:val="Heading Procedure"/>
    <w:basedOn w:val="HeadingBase"/>
    <w:next w:val="Normal"/>
    <w:rsid w:val="002051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51AD"/>
    <w:pPr>
      <w:spacing w:before="60" w:after="60"/>
    </w:pPr>
  </w:style>
  <w:style w:type="paragraph" w:styleId="ListContinue">
    <w:name w:val="List Continue"/>
    <w:basedOn w:val="List"/>
    <w:rsid w:val="002051AD"/>
    <w:pPr>
      <w:ind w:firstLine="0"/>
    </w:pPr>
  </w:style>
  <w:style w:type="paragraph" w:customStyle="1" w:styleId="ListNote">
    <w:name w:val="List Note"/>
    <w:basedOn w:val="List"/>
    <w:rsid w:val="002051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51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51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51AD"/>
    <w:rPr>
      <w:rFonts w:ascii="Courier New" w:hAnsi="Courier New"/>
    </w:rPr>
  </w:style>
  <w:style w:type="paragraph" w:customStyle="1" w:styleId="NoteBullet">
    <w:name w:val="Note Bullet"/>
    <w:basedOn w:val="Note"/>
    <w:rsid w:val="002051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51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51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51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51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51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51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51AD"/>
    <w:rPr>
      <w:b/>
      <w:smallCaps/>
    </w:rPr>
  </w:style>
  <w:style w:type="paragraph" w:customStyle="1" w:styleId="TableListNumber">
    <w:name w:val="Table List Number"/>
    <w:basedOn w:val="ListNumber"/>
    <w:rsid w:val="002051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51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51AD"/>
    <w:pPr>
      <w:numPr>
        <w:numId w:val="9"/>
      </w:numPr>
    </w:pPr>
  </w:style>
  <w:style w:type="paragraph" w:customStyle="1" w:styleId="ListAlpha2">
    <w:name w:val="List Alpha 2"/>
    <w:basedOn w:val="List2"/>
    <w:rsid w:val="002051AD"/>
    <w:pPr>
      <w:numPr>
        <w:numId w:val="8"/>
      </w:numPr>
    </w:pPr>
  </w:style>
  <w:style w:type="paragraph" w:styleId="List2">
    <w:name w:val="List 2"/>
    <w:basedOn w:val="BodyText"/>
    <w:rsid w:val="002051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51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51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51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51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51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51AD"/>
    <w:pPr>
      <w:numPr>
        <w:numId w:val="4"/>
      </w:numPr>
    </w:pPr>
  </w:style>
  <w:style w:type="paragraph" w:styleId="ListContinue2">
    <w:name w:val="List Continue 2"/>
    <w:basedOn w:val="List2"/>
    <w:rsid w:val="002051AD"/>
    <w:pPr>
      <w:ind w:firstLine="0"/>
    </w:pPr>
  </w:style>
  <w:style w:type="paragraph" w:styleId="ListContinue3">
    <w:name w:val="List Continue 3"/>
    <w:basedOn w:val="List3"/>
    <w:rsid w:val="002051AD"/>
    <w:pPr>
      <w:ind w:left="1021" w:firstLine="0"/>
    </w:pPr>
  </w:style>
  <w:style w:type="paragraph" w:styleId="ListContinue4">
    <w:name w:val="List Continue 4"/>
    <w:basedOn w:val="List4"/>
    <w:rsid w:val="002051AD"/>
    <w:pPr>
      <w:ind w:firstLine="0"/>
    </w:pPr>
  </w:style>
  <w:style w:type="paragraph" w:styleId="ListContinue5">
    <w:name w:val="List Continue 5"/>
    <w:basedOn w:val="List5"/>
    <w:rsid w:val="002051AD"/>
    <w:pPr>
      <w:ind w:firstLine="0"/>
    </w:pPr>
  </w:style>
  <w:style w:type="paragraph" w:styleId="ListNumber3">
    <w:name w:val="List Number 3"/>
    <w:basedOn w:val="List3"/>
    <w:rsid w:val="002051AD"/>
    <w:pPr>
      <w:numPr>
        <w:numId w:val="5"/>
      </w:numPr>
    </w:pPr>
  </w:style>
  <w:style w:type="paragraph" w:styleId="ListNumber4">
    <w:name w:val="List Number 4"/>
    <w:basedOn w:val="List4"/>
    <w:rsid w:val="002051AD"/>
    <w:pPr>
      <w:numPr>
        <w:numId w:val="6"/>
      </w:numPr>
    </w:pPr>
  </w:style>
  <w:style w:type="paragraph" w:styleId="ListNumber5">
    <w:name w:val="List Number 5"/>
    <w:basedOn w:val="List5"/>
    <w:rsid w:val="002051AD"/>
    <w:pPr>
      <w:numPr>
        <w:numId w:val="7"/>
      </w:numPr>
    </w:pPr>
  </w:style>
  <w:style w:type="paragraph" w:styleId="BlockText">
    <w:name w:val="Block Text"/>
    <w:basedOn w:val="Normal"/>
    <w:rsid w:val="002051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51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51AD"/>
    <w:rPr>
      <w:sz w:val="16"/>
      <w:vertAlign w:val="superscript"/>
    </w:rPr>
  </w:style>
  <w:style w:type="character" w:customStyle="1" w:styleId="Symbols">
    <w:name w:val="Symbols"/>
    <w:basedOn w:val="DefaultParagraphFont"/>
    <w:rsid w:val="002051AD"/>
    <w:rPr>
      <w:rFonts w:ascii="Symbol" w:hAnsi="Symbol"/>
    </w:rPr>
  </w:style>
  <w:style w:type="character" w:customStyle="1" w:styleId="MenuOptions">
    <w:name w:val="Menu Options"/>
    <w:basedOn w:val="DefaultParagraphFont"/>
    <w:rsid w:val="002051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51AD"/>
    <w:rPr>
      <w:b/>
    </w:rPr>
  </w:style>
  <w:style w:type="character" w:customStyle="1" w:styleId="Underlined">
    <w:name w:val="Underlined"/>
    <w:basedOn w:val="DefaultParagraphFont"/>
    <w:rsid w:val="002051AD"/>
    <w:rPr>
      <w:u w:val="single"/>
    </w:rPr>
  </w:style>
  <w:style w:type="paragraph" w:customStyle="1" w:styleId="TableBodyTextRight">
    <w:name w:val="Table Body Text Right"/>
    <w:basedOn w:val="TableBodyText"/>
    <w:rsid w:val="002051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51AD"/>
    <w:rPr>
      <w:sz w:val="18"/>
    </w:rPr>
  </w:style>
  <w:style w:type="paragraph" w:customStyle="1" w:styleId="BodySmallRight">
    <w:name w:val="Body Small Right"/>
    <w:basedOn w:val="BodyTextRight"/>
    <w:rsid w:val="002051AD"/>
    <w:rPr>
      <w:sz w:val="18"/>
      <w:szCs w:val="18"/>
    </w:rPr>
  </w:style>
  <w:style w:type="paragraph" w:customStyle="1" w:styleId="MarginEdition">
    <w:name w:val="Margin Edition"/>
    <w:basedOn w:val="MarginNote"/>
    <w:rsid w:val="002051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51AD"/>
    <w:rPr>
      <w:sz w:val="2"/>
      <w:szCs w:val="2"/>
    </w:rPr>
  </w:style>
  <w:style w:type="character" w:customStyle="1" w:styleId="Small">
    <w:name w:val="Small"/>
    <w:basedOn w:val="DefaultParagraphFont"/>
    <w:rsid w:val="002051AD"/>
    <w:rPr>
      <w:sz w:val="16"/>
    </w:rPr>
  </w:style>
  <w:style w:type="paragraph" w:customStyle="1" w:styleId="WideTable">
    <w:name w:val="Wide Table"/>
    <w:basedOn w:val="Normal"/>
    <w:rsid w:val="002051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51AD"/>
  </w:style>
  <w:style w:type="paragraph" w:styleId="Quote">
    <w:name w:val="Quote"/>
    <w:basedOn w:val="Heading1"/>
    <w:link w:val="QuoteChar"/>
    <w:qFormat/>
    <w:rsid w:val="002051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51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51AD"/>
    <w:pPr>
      <w:pageBreakBefore/>
    </w:pPr>
  </w:style>
  <w:style w:type="paragraph" w:customStyle="1" w:styleId="Border">
    <w:name w:val="Border"/>
    <w:basedOn w:val="Normal"/>
    <w:qFormat/>
    <w:rsid w:val="002051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51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1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1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51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51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51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51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51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51AD"/>
    <w:rPr>
      <w:u w:val="single"/>
    </w:rPr>
  </w:style>
  <w:style w:type="character" w:customStyle="1" w:styleId="BoldandItalics">
    <w:name w:val="Bold and Italics"/>
    <w:qFormat/>
    <w:rsid w:val="002051AD"/>
    <w:rPr>
      <w:b/>
      <w:i/>
      <w:u w:val="none"/>
    </w:rPr>
  </w:style>
  <w:style w:type="paragraph" w:styleId="BalloonText">
    <w:name w:val="Balloon Text"/>
    <w:basedOn w:val="Normal"/>
    <w:link w:val="BalloonTextChar"/>
    <w:rsid w:val="002051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51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51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51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51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51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51AD"/>
    <w:pPr>
      <w:spacing w:before="0" w:after="0"/>
    </w:pPr>
  </w:style>
  <w:style w:type="paragraph" w:customStyle="1" w:styleId="BodyTextBold">
    <w:name w:val="Body Text Bold"/>
    <w:basedOn w:val="BodyText"/>
    <w:qFormat/>
    <w:rsid w:val="002051AD"/>
    <w:rPr>
      <w:b/>
    </w:rPr>
  </w:style>
  <w:style w:type="character" w:styleId="Hyperlink">
    <w:name w:val="Hyperlink"/>
    <w:basedOn w:val="DefaultParagraphFont"/>
    <w:uiPriority w:val="99"/>
    <w:unhideWhenUsed/>
    <w:rsid w:val="009014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2316</Characters>
  <Application>Microsoft Office Word</Application>
  <DocSecurity>0</DocSecurity>
  <Lines>64</Lines>
  <Paragraphs>51</Paragraphs>
  <ScaleCrop>false</ScaleCrop>
  <Company>Author-it Software Corporation Ltd.</Company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FBPFST5008 Develop a new food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2023-01-25T14:07:00Z</dcterms:created>
  <dcterms:modified xsi:type="dcterms:W3CDTF">2023-01-25T14:07:00Z</dcterms:modified>
</cp:coreProperties>
</file>