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7ED" w:rsidP="00A12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FBPEGG2001 Work on an egg grading floor</w:t>
      </w:r>
      <w:r>
        <w:fldChar w:fldCharType="end"/>
      </w:r>
    </w:p>
    <w:p w:rsidR="00A127ED" w:rsidP="00A127ED">
      <w:pPr>
        <w:pStyle w:val="Version"/>
        <w:sectPr w:rsidSect="00F73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384" w:rsidP="00F73384">
      <w:pPr>
        <w:pStyle w:val="SuperHeading"/>
      </w:pPr>
      <w:r w:rsidRPr="00F73384">
        <w:t>Assessment Requirements for FBPEGG2001 Work on an egg grading floor</w:t>
      </w:r>
    </w:p>
    <w:p w:rsidR="00000000" w:rsidRPr="00F73384" w:rsidP="00F73384">
      <w:pPr>
        <w:pStyle w:val="Heading1"/>
      </w:pPr>
      <w:bookmarkStart w:id="1" w:name="O_965519"/>
      <w:bookmarkEnd w:id="1"/>
      <w:r w:rsidRPr="00F733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33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384" w:rsidP="00F73384">
            <w:pPr>
              <w:pStyle w:val="BodyText"/>
            </w:pPr>
            <w:r w:rsidRPr="00F733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384">
            <w:pPr>
              <w:pStyle w:val="BodyText"/>
              <w:rPr>
                <w:lang w:val="en-NZ"/>
              </w:rPr>
            </w:pPr>
            <w:r w:rsidRPr="00F73384">
              <w:rPr>
                <w:rStyle w:val="SpecialBold"/>
              </w:rPr>
              <w:t>Comments</w:t>
            </w:r>
          </w:p>
        </w:tc>
      </w:tr>
      <w:tr w:rsidTr="00F733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384">
            <w:pPr>
              <w:pStyle w:val="BodyText"/>
              <w:rPr>
                <w:lang w:val="en-NZ"/>
              </w:rPr>
            </w:pPr>
            <w:r w:rsidRPr="00F733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384" w:rsidP="00F73384">
            <w:pPr>
              <w:pStyle w:val="BodyText"/>
            </w:pPr>
            <w:r w:rsidRPr="00F73384">
              <w:t>This version released with FBP Food, Beverage and Pharmaceutical Training Package version 1.0.</w:t>
            </w:r>
          </w:p>
        </w:tc>
      </w:tr>
    </w:tbl>
    <w:p w:rsidR="00000000" w:rsidRPr="00F73384" w:rsidP="00F73384">
      <w:pPr>
        <w:pStyle w:val="BodyText"/>
      </w:pPr>
    </w:p>
    <w:p w:rsidR="00000000" w:rsidRPr="00F73384" w:rsidP="00F73384">
      <w:pPr>
        <w:pStyle w:val="AllowPageBreak"/>
      </w:pPr>
    </w:p>
    <w:p w:rsidR="00000000" w:rsidRPr="00F73384" w:rsidP="00F73384">
      <w:pPr>
        <w:pStyle w:val="Heading1"/>
      </w:pPr>
      <w:bookmarkStart w:id="2" w:name="O_965522"/>
      <w:bookmarkEnd w:id="2"/>
      <w:r w:rsidRPr="00F73384">
        <w:t>Performance Evidence</w:t>
      </w:r>
    </w:p>
    <w:p w:rsidR="00000000" w:rsidRPr="00F73384" w:rsidP="00A127ED">
      <w:pPr>
        <w:pStyle w:val="BodyText"/>
      </w:pPr>
      <w:r w:rsidRPr="00F73384">
        <w:t>An individual demonstrating competency must satisfy all of the elements and performance criteria in this unit. There must be evidence that, on at least one occasion, the individual has:</w:t>
      </w:r>
    </w:p>
    <w:p w:rsidR="00000000" w:rsidRPr="00F73384" w:rsidP="00F73384">
      <w:pPr>
        <w:pStyle w:val="ListBullet"/>
      </w:pPr>
      <w:r w:rsidRPr="00F73384">
        <w:t>identified egg receiving, denester, backpack, pu</w:t>
      </w:r>
      <w:r w:rsidRPr="00F73384">
        <w:t>lping and storage equipment and workstations</w:t>
      </w:r>
    </w:p>
    <w:p w:rsidR="00000000" w:rsidRPr="00F73384" w:rsidP="00F73384">
      <w:pPr>
        <w:pStyle w:val="ListBullet"/>
      </w:pPr>
      <w:r w:rsidRPr="00F73384">
        <w:t>identified types and grades of eggs packed within the organisation</w:t>
      </w:r>
    </w:p>
    <w:p w:rsidR="00000000" w:rsidRPr="00F73384" w:rsidP="00F73384">
      <w:pPr>
        <w:pStyle w:val="ListBullet"/>
      </w:pPr>
      <w:r w:rsidRPr="00F73384">
        <w:t>recognised gross, hairline and star cracks, black rot, dirt and other faults in eggs</w:t>
      </w:r>
    </w:p>
    <w:p w:rsidR="00000000" w:rsidRPr="00F73384" w:rsidP="00F73384">
      <w:pPr>
        <w:pStyle w:val="ListBullet"/>
      </w:pPr>
      <w:r w:rsidRPr="00F73384">
        <w:t>identified defects in eggs using the candling process</w:t>
      </w:r>
    </w:p>
    <w:p w:rsidR="00000000" w:rsidRPr="00F73384" w:rsidP="00F73384">
      <w:pPr>
        <w:pStyle w:val="ListBullet"/>
      </w:pPr>
      <w:r w:rsidRPr="00F73384">
        <w:t>identified food safety risks on egg grading floor and critical control points</w:t>
      </w:r>
    </w:p>
    <w:p w:rsidR="00000000" w:rsidRPr="00F73384" w:rsidP="00F73384">
      <w:pPr>
        <w:pStyle w:val="ListBullet"/>
      </w:pPr>
      <w:r w:rsidRPr="00F73384">
        <w:t>identified order control system and trays and cartons used for orders</w:t>
      </w:r>
    </w:p>
    <w:p w:rsidR="00000000" w:rsidRPr="00F73384" w:rsidP="00F73384">
      <w:pPr>
        <w:pStyle w:val="ListBullet"/>
      </w:pPr>
      <w:r w:rsidRPr="00F73384">
        <w:t>identified temperature, humidity and other storage requirements for eggs</w:t>
      </w:r>
    </w:p>
    <w:p w:rsidR="00000000" w:rsidRPr="00F73384" w:rsidP="00F73384">
      <w:pPr>
        <w:pStyle w:val="ListBullet"/>
      </w:pPr>
      <w:r w:rsidRPr="00F73384">
        <w:t>applied food safety procedures to w</w:t>
      </w:r>
      <w:r w:rsidRPr="00F73384">
        <w:t>ork practices</w:t>
      </w:r>
    </w:p>
    <w:p w:rsidR="00000000" w:rsidRPr="00F73384" w:rsidP="00F73384">
      <w:pPr>
        <w:pStyle w:val="ListBullet"/>
      </w:pPr>
      <w:r w:rsidRPr="00F73384">
        <w:t>followed work health and safety procedures.</w:t>
      </w:r>
    </w:p>
    <w:p w:rsidR="00000000" w:rsidRPr="00F73384" w:rsidP="00F73384">
      <w:pPr>
        <w:pStyle w:val="AllowPageBreak"/>
      </w:pPr>
    </w:p>
    <w:p w:rsidR="00000000" w:rsidRPr="00F73384" w:rsidP="00F73384">
      <w:pPr>
        <w:pStyle w:val="Heading1"/>
      </w:pPr>
      <w:bookmarkStart w:id="3" w:name="O_965521"/>
      <w:bookmarkEnd w:id="3"/>
      <w:r w:rsidRPr="00F73384">
        <w:t>Knowledge Evidence</w:t>
      </w:r>
    </w:p>
    <w:p w:rsidR="00000000" w:rsidRPr="00F73384" w:rsidP="00A127ED">
      <w:pPr>
        <w:pStyle w:val="BodyText"/>
      </w:pPr>
      <w:r w:rsidRPr="00F73384">
        <w:t>An individual must be able to demonstrate the knowledge required to perform the tasks outlined in the elements and performance criteria of this unit. This include</w:t>
      </w:r>
      <w:r w:rsidRPr="00F73384">
        <w:t>s knowledge of:</w:t>
      </w:r>
    </w:p>
    <w:p w:rsidR="00000000" w:rsidRPr="00F73384" w:rsidP="00F73384">
      <w:pPr>
        <w:pStyle w:val="ListBullet"/>
      </w:pPr>
      <w:r w:rsidRPr="00F73384">
        <w:t>functions of key work areas, including washing equipment, weighing and automatic fault detection equipment, lanes, denesters, backpack side, quality room and cool rooms</w:t>
      </w:r>
    </w:p>
    <w:p w:rsidR="00000000" w:rsidRPr="00F73384" w:rsidP="00F73384">
      <w:pPr>
        <w:pStyle w:val="ListBullet"/>
      </w:pPr>
      <w:r w:rsidRPr="00F73384">
        <w:t>egg components and purpose, including shell, shell membranes, yolk, al</w:t>
      </w:r>
      <w:r w:rsidRPr="00F73384">
        <w:t>bumen and air cell</w:t>
      </w:r>
    </w:p>
    <w:p w:rsidR="00000000" w:rsidRPr="00F73384" w:rsidP="00F73384">
      <w:pPr>
        <w:pStyle w:val="ListBullet"/>
      </w:pPr>
      <w:r w:rsidRPr="00F73384">
        <w:t>common and difference between egg grades</w:t>
      </w:r>
    </w:p>
    <w:p w:rsidR="00000000" w:rsidRPr="00F73384" w:rsidP="00F73384">
      <w:pPr>
        <w:pStyle w:val="ListBullet"/>
      </w:pPr>
      <w:r w:rsidRPr="00F73384">
        <w:t>importance of early grading and packing eggs on freshness</w:t>
      </w:r>
    </w:p>
    <w:p w:rsidR="00000000" w:rsidRPr="00F73384" w:rsidP="00F73384">
      <w:pPr>
        <w:pStyle w:val="ListBullet"/>
      </w:pPr>
      <w:r w:rsidRPr="00F73384">
        <w:t xml:space="preserve">key egg faults, including types of cracks, faulty colouring, faulty shapes and blood and other inclusions, and the methods used to detect </w:t>
      </w:r>
      <w:r w:rsidRPr="00F73384">
        <w:t xml:space="preserve">faults </w:t>
      </w:r>
    </w:p>
    <w:p w:rsidR="00000000" w:rsidRPr="00F73384" w:rsidP="00F73384">
      <w:pPr>
        <w:pStyle w:val="ListBullet"/>
      </w:pPr>
      <w:r w:rsidRPr="00F73384">
        <w:t>purpose and methods for egg cleaning</w:t>
      </w:r>
    </w:p>
    <w:p w:rsidR="00000000" w:rsidRPr="00F73384" w:rsidP="00F73384">
      <w:pPr>
        <w:pStyle w:val="ListBullet"/>
      </w:pPr>
      <w:r w:rsidRPr="00F73384">
        <w:t>temperature and humidity requirements for storing eggs and effects of variation from these requirements</w:t>
      </w:r>
    </w:p>
    <w:p w:rsidR="00000000" w:rsidRPr="00F73384" w:rsidP="00F73384">
      <w:pPr>
        <w:pStyle w:val="ListBullet"/>
      </w:pPr>
      <w:r w:rsidRPr="00F73384">
        <w:t>contamination and food safety risks, and related control measures</w:t>
      </w:r>
    </w:p>
    <w:p w:rsidR="00000000" w:rsidRPr="00F73384" w:rsidP="00F73384">
      <w:pPr>
        <w:pStyle w:val="ListBullet"/>
      </w:pPr>
      <w:r w:rsidRPr="00F73384">
        <w:t>environmental issues and controls relevan</w:t>
      </w:r>
      <w:r w:rsidRPr="00F73384">
        <w:t>t to the process, including waste or rework collection and handling procedures related to the process</w:t>
      </w:r>
    </w:p>
    <w:p w:rsidR="00000000" w:rsidRPr="00F73384" w:rsidP="00F73384">
      <w:pPr>
        <w:pStyle w:val="ListBullet"/>
      </w:pPr>
      <w:r w:rsidRPr="00F73384">
        <w:t>work health and safety procedures for egg grading, including the use of personal protection equipment</w:t>
      </w:r>
    </w:p>
    <w:p w:rsidR="00000000" w:rsidRPr="00F73384" w:rsidP="00F73384">
      <w:pPr>
        <w:pStyle w:val="ListBullet"/>
      </w:pPr>
      <w:r w:rsidRPr="00F73384">
        <w:t>workplace cleaning and sanitation procedures relevan</w:t>
      </w:r>
      <w:r w:rsidRPr="00F73384">
        <w:t>t to the egg grading process.</w:t>
      </w:r>
    </w:p>
    <w:p w:rsidR="00000000" w:rsidRPr="00F73384" w:rsidP="00F73384">
      <w:pPr>
        <w:pStyle w:val="AllowPageBreak"/>
      </w:pPr>
    </w:p>
    <w:p w:rsidR="00000000" w:rsidRPr="00F73384" w:rsidP="00F73384">
      <w:pPr>
        <w:pStyle w:val="Heading1"/>
      </w:pPr>
      <w:bookmarkStart w:id="4" w:name="O_965520"/>
      <w:bookmarkEnd w:id="4"/>
      <w:r w:rsidRPr="00F73384">
        <w:t>Assessment Conditions</w:t>
      </w:r>
    </w:p>
    <w:p w:rsidR="00000000" w:rsidRPr="00F73384" w:rsidP="00A127ED">
      <w:pPr>
        <w:pStyle w:val="BodyText"/>
      </w:pPr>
      <w:r w:rsidRPr="00F73384">
        <w:t xml:space="preserve">Assessment of skills must take place under the following conditions: </w:t>
      </w:r>
    </w:p>
    <w:p w:rsidR="00000000" w:rsidRPr="00F73384" w:rsidP="00F73384">
      <w:pPr>
        <w:pStyle w:val="ListBullet"/>
      </w:pPr>
      <w:r w:rsidRPr="00F73384">
        <w:t>physical conditions:</w:t>
      </w:r>
    </w:p>
    <w:p w:rsidR="00000000" w:rsidRPr="00F73384" w:rsidP="00F73384">
      <w:pPr>
        <w:pStyle w:val="ListBullet2"/>
      </w:pPr>
      <w:r w:rsidRPr="00F73384">
        <w:t xml:space="preserve">an egg grading and packing workplace setting or an environment that accurately represents workplace conditions </w:t>
      </w:r>
    </w:p>
    <w:p w:rsidR="00000000" w:rsidRPr="00F73384" w:rsidP="00F73384">
      <w:pPr>
        <w:pStyle w:val="ListBullet"/>
      </w:pPr>
      <w:r w:rsidRPr="00F73384">
        <w:t>resources, equipment and materials:</w:t>
      </w:r>
    </w:p>
    <w:p w:rsidR="00000000" w:rsidRPr="00F73384" w:rsidP="00F73384">
      <w:pPr>
        <w:pStyle w:val="ListBullet2"/>
      </w:pPr>
      <w:r w:rsidRPr="00F73384">
        <w:t>personal protective clothing and equipment</w:t>
      </w:r>
    </w:p>
    <w:p w:rsidR="00000000" w:rsidRPr="00F73384" w:rsidP="00F73384">
      <w:pPr>
        <w:pStyle w:val="ListBullet2"/>
      </w:pPr>
      <w:r w:rsidRPr="00F73384">
        <w:t xml:space="preserve">egg washing, grading and packing equipment </w:t>
      </w:r>
    </w:p>
    <w:p w:rsidR="00000000" w:rsidRPr="00F73384" w:rsidP="00F73384">
      <w:pPr>
        <w:pStyle w:val="ListBullet2"/>
      </w:pPr>
      <w:r w:rsidRPr="00F73384">
        <w:t>eggs of different g</w:t>
      </w:r>
      <w:r w:rsidRPr="00F73384">
        <w:t>rades and condition including eggs demonstrating most common faults</w:t>
      </w:r>
    </w:p>
    <w:p w:rsidR="00000000" w:rsidRPr="00F73384" w:rsidP="00F73384">
      <w:pPr>
        <w:pStyle w:val="ListBullet"/>
      </w:pPr>
      <w:r w:rsidRPr="00F73384">
        <w:t>specifications:</w:t>
      </w:r>
    </w:p>
    <w:p w:rsidR="00000000" w:rsidRPr="00F73384" w:rsidP="00F73384">
      <w:pPr>
        <w:pStyle w:val="ListBullet2"/>
      </w:pPr>
      <w:r w:rsidRPr="00F73384">
        <w:t xml:space="preserve">work procedures, including advice on safe work practices, food safety, quality and environmental requirements </w:t>
      </w:r>
    </w:p>
    <w:p w:rsidR="00000000" w:rsidRPr="00F73384" w:rsidP="00F73384">
      <w:pPr>
        <w:pStyle w:val="ListBullet"/>
      </w:pPr>
      <w:r w:rsidRPr="00F73384">
        <w:t>relationships:</w:t>
      </w:r>
    </w:p>
    <w:p w:rsidR="00000000" w:rsidRPr="00F73384" w:rsidP="00F73384">
      <w:pPr>
        <w:pStyle w:val="ListBullet2"/>
      </w:pPr>
      <w:r w:rsidRPr="00F73384">
        <w:t>interactions with team members and supervi</w:t>
      </w:r>
      <w:r w:rsidRPr="00F73384">
        <w:t>sors.</w:t>
      </w:r>
    </w:p>
    <w:p w:rsidR="00000000" w:rsidRPr="00F73384" w:rsidP="00F73384">
      <w:pPr>
        <w:pStyle w:val="BodyText"/>
      </w:pPr>
    </w:p>
    <w:p w:rsidR="00000000" w:rsidRPr="00F73384" w:rsidP="00A127ED">
      <w:pPr>
        <w:pStyle w:val="BodyText"/>
      </w:pPr>
      <w:r w:rsidRPr="00F73384">
        <w:t>Assessors of this unit must satisfy the requirements for assessors in applicable vocational education and training legislation, frameworks and/or standards.</w:t>
      </w:r>
    </w:p>
    <w:p w:rsidR="00000000" w:rsidRPr="00F73384" w:rsidP="00F73384">
      <w:pPr>
        <w:pStyle w:val="Heading1"/>
      </w:pPr>
      <w:bookmarkStart w:id="5" w:name="O_965518"/>
      <w:bookmarkEnd w:id="5"/>
      <w:r w:rsidRPr="00F73384">
        <w:t>Links</w:t>
      </w:r>
    </w:p>
    <w:p w:rsidR="00000000" w:rsidRPr="00F73384" w:rsidP="00A127ED">
      <w:pPr>
        <w:pStyle w:val="BodyText"/>
      </w:pPr>
      <w:r w:rsidRPr="00F733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2679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3384" w:rsidP="00F73384"/>
    <w:sectPr w:rsidSect="00F733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84" w:rsidRPr="00A127ED" w:rsidP="00A12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ED" w:rsidP="00F73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7ED" w:rsidP="00F73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27ED" w:rsidP="00F73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384" w:rsidRPr="00A127ED" w:rsidP="00A12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7ED" w:rsidRPr="002D2AF8" w:rsidP="00F73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FBPEGG2001 Work on an egg grading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A127ED" w:rsidP="00F73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567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A8A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28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384"/>
  </w:style>
  <w:style w:type="character" w:customStyle="1" w:styleId="Heading1Char">
    <w:name w:val="Heading 1 Char"/>
    <w:basedOn w:val="DefaultParagraphFont"/>
    <w:link w:val="Heading1"/>
    <w:rsid w:val="00F73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3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384"/>
    <w:rPr>
      <w:b/>
      <w:spacing w:val="0"/>
    </w:rPr>
  </w:style>
  <w:style w:type="paragraph" w:styleId="ListBullet2">
    <w:name w:val="List Bullet 2"/>
    <w:basedOn w:val="List2"/>
    <w:rsid w:val="00F733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3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384"/>
    <w:rPr>
      <w:i/>
    </w:rPr>
  </w:style>
  <w:style w:type="paragraph" w:styleId="Caption">
    <w:name w:val="caption"/>
    <w:basedOn w:val="BodyText"/>
    <w:next w:val="Normal"/>
    <w:qFormat/>
    <w:rsid w:val="00F73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384"/>
  </w:style>
  <w:style w:type="paragraph" w:styleId="TableofFigures">
    <w:name w:val="table of figures"/>
    <w:basedOn w:val="Normal"/>
    <w:next w:val="Normal"/>
    <w:semiHidden/>
    <w:rsid w:val="00F73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3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3384"/>
    <w:rPr>
      <w:rFonts w:ascii="Wingdings" w:hAnsi="Wingdings"/>
    </w:rPr>
  </w:style>
  <w:style w:type="paragraph" w:customStyle="1" w:styleId="TableHeading">
    <w:name w:val="Table Heading"/>
    <w:basedOn w:val="HeadingBase"/>
    <w:rsid w:val="00F73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384"/>
    <w:rPr>
      <w:color w:val="0033CC"/>
      <w:u w:val="none"/>
    </w:rPr>
  </w:style>
  <w:style w:type="paragraph" w:customStyle="1" w:styleId="BodyTextRight">
    <w:name w:val="Body Text Right"/>
    <w:basedOn w:val="BodyText"/>
    <w:rsid w:val="00F73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3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384"/>
    <w:rPr>
      <w:sz w:val="32"/>
    </w:rPr>
  </w:style>
  <w:style w:type="paragraph" w:customStyle="1" w:styleId="HeadingProcedure">
    <w:name w:val="Heading Procedure"/>
    <w:basedOn w:val="HeadingBase"/>
    <w:next w:val="Normal"/>
    <w:rsid w:val="00F73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384"/>
    <w:pPr>
      <w:spacing w:before="60" w:after="60"/>
    </w:pPr>
  </w:style>
  <w:style w:type="paragraph" w:styleId="ListContinue">
    <w:name w:val="List Continue"/>
    <w:basedOn w:val="List"/>
    <w:rsid w:val="00F73384"/>
    <w:pPr>
      <w:ind w:firstLine="0"/>
    </w:pPr>
  </w:style>
  <w:style w:type="paragraph" w:customStyle="1" w:styleId="ListNote">
    <w:name w:val="List Note"/>
    <w:basedOn w:val="List"/>
    <w:rsid w:val="00F73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384"/>
    <w:rPr>
      <w:rFonts w:ascii="Courier New" w:hAnsi="Courier New"/>
    </w:rPr>
  </w:style>
  <w:style w:type="paragraph" w:customStyle="1" w:styleId="NoteBullet">
    <w:name w:val="Note Bullet"/>
    <w:basedOn w:val="Note"/>
    <w:rsid w:val="00F73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3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3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384"/>
    <w:rPr>
      <w:b/>
      <w:smallCaps/>
    </w:rPr>
  </w:style>
  <w:style w:type="paragraph" w:customStyle="1" w:styleId="TableListNumber">
    <w:name w:val="Table List Number"/>
    <w:basedOn w:val="ListNumber"/>
    <w:rsid w:val="00F73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384"/>
    <w:pPr>
      <w:numPr>
        <w:numId w:val="9"/>
      </w:numPr>
    </w:pPr>
  </w:style>
  <w:style w:type="paragraph" w:customStyle="1" w:styleId="ListAlpha2">
    <w:name w:val="List Alpha 2"/>
    <w:basedOn w:val="List2"/>
    <w:rsid w:val="00F73384"/>
    <w:pPr>
      <w:numPr>
        <w:numId w:val="8"/>
      </w:numPr>
    </w:pPr>
  </w:style>
  <w:style w:type="paragraph" w:styleId="List2">
    <w:name w:val="List 2"/>
    <w:basedOn w:val="BodyText"/>
    <w:rsid w:val="00F73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3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3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384"/>
    <w:pPr>
      <w:numPr>
        <w:numId w:val="4"/>
      </w:numPr>
    </w:pPr>
  </w:style>
  <w:style w:type="paragraph" w:styleId="ListContinue2">
    <w:name w:val="List Continue 2"/>
    <w:basedOn w:val="List2"/>
    <w:rsid w:val="00F73384"/>
    <w:pPr>
      <w:ind w:firstLine="0"/>
    </w:pPr>
  </w:style>
  <w:style w:type="paragraph" w:styleId="ListContinue3">
    <w:name w:val="List Continue 3"/>
    <w:basedOn w:val="List3"/>
    <w:rsid w:val="00F73384"/>
    <w:pPr>
      <w:ind w:left="1021" w:firstLine="0"/>
    </w:pPr>
  </w:style>
  <w:style w:type="paragraph" w:styleId="ListContinue4">
    <w:name w:val="List Continue 4"/>
    <w:basedOn w:val="List4"/>
    <w:rsid w:val="00F73384"/>
    <w:pPr>
      <w:ind w:firstLine="0"/>
    </w:pPr>
  </w:style>
  <w:style w:type="paragraph" w:styleId="ListContinue5">
    <w:name w:val="List Continue 5"/>
    <w:basedOn w:val="List5"/>
    <w:rsid w:val="00F73384"/>
    <w:pPr>
      <w:ind w:firstLine="0"/>
    </w:pPr>
  </w:style>
  <w:style w:type="paragraph" w:styleId="ListNumber3">
    <w:name w:val="List Number 3"/>
    <w:basedOn w:val="List3"/>
    <w:rsid w:val="00F73384"/>
    <w:pPr>
      <w:numPr>
        <w:numId w:val="5"/>
      </w:numPr>
    </w:pPr>
  </w:style>
  <w:style w:type="paragraph" w:styleId="ListNumber4">
    <w:name w:val="List Number 4"/>
    <w:basedOn w:val="List4"/>
    <w:rsid w:val="00F73384"/>
    <w:pPr>
      <w:numPr>
        <w:numId w:val="6"/>
      </w:numPr>
    </w:pPr>
  </w:style>
  <w:style w:type="paragraph" w:styleId="ListNumber5">
    <w:name w:val="List Number 5"/>
    <w:basedOn w:val="List5"/>
    <w:rsid w:val="00F73384"/>
    <w:pPr>
      <w:numPr>
        <w:numId w:val="7"/>
      </w:numPr>
    </w:pPr>
  </w:style>
  <w:style w:type="paragraph" w:styleId="BlockText">
    <w:name w:val="Block Text"/>
    <w:basedOn w:val="Normal"/>
    <w:rsid w:val="00F73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384"/>
    <w:rPr>
      <w:sz w:val="16"/>
      <w:vertAlign w:val="superscript"/>
    </w:rPr>
  </w:style>
  <w:style w:type="character" w:customStyle="1" w:styleId="Symbols">
    <w:name w:val="Symbols"/>
    <w:basedOn w:val="DefaultParagraphFont"/>
    <w:rsid w:val="00F73384"/>
    <w:rPr>
      <w:rFonts w:ascii="Symbol" w:hAnsi="Symbol"/>
    </w:rPr>
  </w:style>
  <w:style w:type="character" w:customStyle="1" w:styleId="MenuOptions">
    <w:name w:val="Menu Options"/>
    <w:basedOn w:val="DefaultParagraphFont"/>
    <w:rsid w:val="00F73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384"/>
    <w:rPr>
      <w:b/>
    </w:rPr>
  </w:style>
  <w:style w:type="character" w:customStyle="1" w:styleId="Underlined">
    <w:name w:val="Underlined"/>
    <w:basedOn w:val="DefaultParagraphFont"/>
    <w:rsid w:val="00F73384"/>
    <w:rPr>
      <w:u w:val="single"/>
    </w:rPr>
  </w:style>
  <w:style w:type="paragraph" w:customStyle="1" w:styleId="TableBodyTextRight">
    <w:name w:val="Table Body Text Right"/>
    <w:basedOn w:val="TableBodyText"/>
    <w:rsid w:val="00F73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384"/>
    <w:rPr>
      <w:sz w:val="18"/>
    </w:rPr>
  </w:style>
  <w:style w:type="paragraph" w:customStyle="1" w:styleId="BodySmallRight">
    <w:name w:val="Body Small Right"/>
    <w:basedOn w:val="BodyTextRight"/>
    <w:rsid w:val="00F73384"/>
    <w:rPr>
      <w:sz w:val="18"/>
      <w:szCs w:val="18"/>
    </w:rPr>
  </w:style>
  <w:style w:type="paragraph" w:customStyle="1" w:styleId="MarginEdition">
    <w:name w:val="Margin Edition"/>
    <w:basedOn w:val="MarginNote"/>
    <w:rsid w:val="00F73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384"/>
    <w:rPr>
      <w:sz w:val="2"/>
      <w:szCs w:val="2"/>
    </w:rPr>
  </w:style>
  <w:style w:type="character" w:customStyle="1" w:styleId="Small">
    <w:name w:val="Small"/>
    <w:basedOn w:val="DefaultParagraphFont"/>
    <w:rsid w:val="00F73384"/>
    <w:rPr>
      <w:sz w:val="16"/>
    </w:rPr>
  </w:style>
  <w:style w:type="paragraph" w:customStyle="1" w:styleId="WideTable">
    <w:name w:val="Wide Table"/>
    <w:basedOn w:val="Normal"/>
    <w:rsid w:val="00F73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384"/>
  </w:style>
  <w:style w:type="paragraph" w:styleId="Quote">
    <w:name w:val="Quote"/>
    <w:basedOn w:val="Heading1"/>
    <w:link w:val="QuoteChar"/>
    <w:qFormat/>
    <w:rsid w:val="00F73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384"/>
    <w:pPr>
      <w:pageBreakBefore/>
    </w:pPr>
  </w:style>
  <w:style w:type="paragraph" w:customStyle="1" w:styleId="Border">
    <w:name w:val="Border"/>
    <w:basedOn w:val="Normal"/>
    <w:qFormat/>
    <w:rsid w:val="00F73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384"/>
    <w:rPr>
      <w:u w:val="single"/>
    </w:rPr>
  </w:style>
  <w:style w:type="character" w:customStyle="1" w:styleId="BoldandItalics">
    <w:name w:val="Bold and Italics"/>
    <w:qFormat/>
    <w:rsid w:val="00F73384"/>
    <w:rPr>
      <w:b/>
      <w:i/>
      <w:u w:val="none"/>
    </w:rPr>
  </w:style>
  <w:style w:type="paragraph" w:styleId="BalloonText">
    <w:name w:val="Balloon Text"/>
    <w:basedOn w:val="Normal"/>
    <w:link w:val="BalloonTextChar"/>
    <w:rsid w:val="00F73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384"/>
    <w:pPr>
      <w:spacing w:before="0" w:after="0"/>
    </w:pPr>
  </w:style>
  <w:style w:type="paragraph" w:customStyle="1" w:styleId="BodyTextBold">
    <w:name w:val="Body Text Bold"/>
    <w:basedOn w:val="BodyText"/>
    <w:qFormat/>
    <w:rsid w:val="00F73384"/>
    <w:rPr>
      <w:b/>
    </w:rPr>
  </w:style>
  <w:style w:type="character" w:styleId="Hyperlink">
    <w:name w:val="Hyperlink"/>
    <w:basedOn w:val="DefaultParagraphFont"/>
    <w:uiPriority w:val="99"/>
    <w:unhideWhenUsed/>
    <w:rsid w:val="00A12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3004</Characters>
  <Application>Microsoft Office Word</Application>
  <DocSecurity>0</DocSecurity>
  <Lines>75</Lines>
  <Paragraphs>56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FBPEGG2001 Work on an egg grading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2021-03-22T08:39:00Z</dcterms:created>
  <dcterms:modified xsi:type="dcterms:W3CDTF">2021-03-22T08:39:00Z</dcterms:modified>
</cp:coreProperties>
</file>