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0F7" w:rsidP="00CD50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FBPCHE5003 Produce a range of rennet-coagulated cheeses</w:t>
      </w:r>
      <w:r>
        <w:fldChar w:fldCharType="end"/>
      </w:r>
    </w:p>
    <w:p w:rsidR="00CD50F7" w:rsidP="00CD50F7">
      <w:pPr>
        <w:pStyle w:val="Version"/>
        <w:sectPr w:rsidSect="000320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08F" w:rsidP="0003208F">
      <w:pPr>
        <w:pStyle w:val="SuperHeading"/>
      </w:pPr>
      <w:r w:rsidRPr="0003208F">
        <w:t>FBPCHE5003 Produce a range of rennet-coagulated cheeses</w:t>
      </w:r>
    </w:p>
    <w:p w:rsidR="00000000" w:rsidRPr="0003208F" w:rsidP="0003208F">
      <w:pPr>
        <w:pStyle w:val="Heading1"/>
      </w:pPr>
      <w:bookmarkStart w:id="1" w:name="O_993233"/>
      <w:bookmarkEnd w:id="1"/>
      <w:r w:rsidRPr="000320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03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rPr>
                <w:rStyle w:val="SpecialBold"/>
              </w:rPr>
              <w:t>Comments</w:t>
            </w:r>
          </w:p>
        </w:tc>
      </w:tr>
      <w:tr w:rsidTr="0003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t>This version released with the FBP Food, Beverage and Pharmaceutical Training Package Version 2.0.</w:t>
            </w:r>
          </w:p>
        </w:tc>
      </w:tr>
    </w:tbl>
    <w:p w:rsidR="00000000" w:rsidRPr="0003208F" w:rsidP="0003208F">
      <w:pPr>
        <w:pStyle w:val="BodyText"/>
      </w:pPr>
    </w:p>
    <w:p w:rsidR="00000000" w:rsidRPr="0003208F" w:rsidP="0003208F">
      <w:pPr>
        <w:pStyle w:val="AllowPageBreak"/>
      </w:pPr>
    </w:p>
    <w:p w:rsidR="00000000" w:rsidRPr="0003208F" w:rsidP="0003208F">
      <w:pPr>
        <w:pStyle w:val="Heading1"/>
      </w:pPr>
      <w:bookmarkStart w:id="2" w:name="O_993234"/>
      <w:bookmarkEnd w:id="2"/>
      <w:r w:rsidRPr="0003208F">
        <w:t>Application</w:t>
      </w:r>
    </w:p>
    <w:p w:rsidR="00000000" w:rsidRPr="0003208F" w:rsidP="00CD50F7">
      <w:pPr>
        <w:pStyle w:val="BodyText"/>
      </w:pPr>
      <w:r w:rsidRPr="0003208F">
        <w:t>This unit of competency describes the skills and knowledge re</w:t>
      </w:r>
      <w:r w:rsidRPr="0003208F">
        <w:t>quired to produce a range of rennet-coagulated cheeses to a commercial standard.</w:t>
      </w:r>
    </w:p>
    <w:p w:rsidR="00000000" w:rsidRPr="0003208F" w:rsidP="00CD50F7">
      <w:pPr>
        <w:pStyle w:val="BodyText"/>
      </w:pPr>
      <w:r w:rsidRPr="0003208F">
        <w:t>The unit applies to individuals employed as production managers with responsibility for overseeing operational procedures that comply with workplace health and safety, food sa</w:t>
      </w:r>
      <w:r w:rsidRPr="0003208F">
        <w:t xml:space="preserve">fety, recordkeeping and quality assurance requirements for the rennet-coagulated cheese making process. </w:t>
      </w:r>
    </w:p>
    <w:p w:rsidR="00000000" w:rsidRPr="0003208F" w:rsidP="00CD50F7">
      <w:pPr>
        <w:pStyle w:val="BodyText"/>
      </w:pPr>
      <w:r w:rsidRPr="0003208F">
        <w:t>No occupational licensing or certification requirements apply to this unit at the time of publication. However, legislative and regulatory requirements</w:t>
      </w:r>
      <w:r w:rsidRPr="0003208F">
        <w:t xml:space="preserve"> for food processing exist, so local requirements must be checked. All work must comply with Australian food safety standards and relevant codes of practice. </w:t>
      </w:r>
    </w:p>
    <w:p w:rsidR="00000000" w:rsidRPr="0003208F" w:rsidP="0003208F">
      <w:pPr>
        <w:pStyle w:val="Heading1"/>
      </w:pPr>
      <w:bookmarkStart w:id="3" w:name="O_993235"/>
      <w:bookmarkEnd w:id="3"/>
      <w:r w:rsidRPr="0003208F">
        <w:t>Pre-requisite Unit</w:t>
      </w:r>
    </w:p>
    <w:p w:rsidR="00000000" w:rsidRPr="0003208F" w:rsidP="00CD50F7">
      <w:pPr>
        <w:pStyle w:val="BodyText"/>
      </w:pPr>
      <w:r w:rsidRPr="0003208F">
        <w:t>Nil</w:t>
      </w:r>
    </w:p>
    <w:p w:rsidR="00000000" w:rsidRPr="0003208F" w:rsidP="0003208F">
      <w:pPr>
        <w:pStyle w:val="Heading1"/>
      </w:pPr>
      <w:bookmarkStart w:id="4" w:name="O_993237"/>
      <w:bookmarkEnd w:id="4"/>
      <w:r w:rsidRPr="0003208F">
        <w:t>Unit Sector</w:t>
      </w:r>
    </w:p>
    <w:p w:rsidR="00000000" w:rsidRPr="0003208F" w:rsidP="00CD50F7">
      <w:pPr>
        <w:pStyle w:val="BodyText"/>
      </w:pPr>
      <w:r w:rsidRPr="0003208F">
        <w:t>Cheese (CHE)</w:t>
      </w:r>
    </w:p>
    <w:p w:rsidR="00000000" w:rsidRPr="0003208F" w:rsidP="0003208F">
      <w:pPr>
        <w:pStyle w:val="Heading1"/>
      </w:pPr>
      <w:bookmarkStart w:id="5" w:name="O_993238"/>
      <w:bookmarkEnd w:id="5"/>
      <w:r w:rsidRPr="000320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5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rPr>
                <w:rStyle w:val="SpecialBold"/>
              </w:rPr>
              <w:t>Performance Criteria</w:t>
            </w:r>
          </w:p>
        </w:tc>
      </w:tr>
      <w:tr w:rsidTr="00CD5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5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1. Manage sanitation in artisan cheese makin</w:t>
            </w:r>
            <w:r w:rsidRPr="0003208F">
              <w:t>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t>1.1 Sanitise or pre-ripen a container of starter culture under aseptic conditions before tipping the contents into the vat to reduce the risk of infection or contamination</w:t>
            </w:r>
          </w:p>
          <w:p w:rsidR="00000000" w:rsidRPr="0003208F" w:rsidP="0003208F">
            <w:pPr>
              <w:pStyle w:val="BodyText"/>
            </w:pPr>
            <w:r w:rsidRPr="0003208F">
              <w:t>1.2 Ensure all surfaces are clean and sanitised except for curing boards</w:t>
            </w:r>
          </w:p>
          <w:p w:rsidR="00000000" w:rsidRPr="0003208F" w:rsidP="0003208F">
            <w:pPr>
              <w:pStyle w:val="BodyText"/>
            </w:pPr>
            <w:r w:rsidRPr="0003208F">
              <w:t>1.3 Super</w:t>
            </w:r>
            <w:r w:rsidRPr="0003208F">
              <w:t>vise stringent personal hygiene and quarantine procedures as part of best manufacturing practice</w:t>
            </w:r>
          </w:p>
          <w:p w:rsidR="00000000" w:rsidRPr="0003208F" w:rsidP="0003208F">
            <w:pPr>
              <w:pStyle w:val="BodyText"/>
            </w:pPr>
            <w:r w:rsidRPr="0003208F">
              <w:t>1.4 Apply multi-phase cleaning systems to ensure sanitised surfaces and equipment</w:t>
            </w:r>
          </w:p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 xml:space="preserve">1.5 Review food safety related information, including milk counts and cheese </w:t>
            </w:r>
            <w:r w:rsidRPr="0003208F">
              <w:t>bacterial counts</w:t>
            </w:r>
          </w:p>
        </w:tc>
      </w:tr>
      <w:tr w:rsidTr="00CD5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2. Implement procedures to prepare milk for artisan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t>2.1 Measure and analyse composition and counts in raw milk samples</w:t>
            </w:r>
          </w:p>
          <w:p w:rsidR="00000000" w:rsidRPr="0003208F" w:rsidP="0003208F">
            <w:pPr>
              <w:pStyle w:val="BodyText"/>
            </w:pPr>
            <w:r w:rsidRPr="0003208F">
              <w:t xml:space="preserve">2.2 Implement standard procedures for preparing raw milk </w:t>
            </w:r>
          </w:p>
          <w:p w:rsidR="00000000" w:rsidRPr="0003208F" w:rsidP="0003208F">
            <w:pPr>
              <w:pStyle w:val="BodyText"/>
            </w:pPr>
            <w:r w:rsidRPr="0003208F">
              <w:t xml:space="preserve">2.3 Carry out milk pasteurisation procedures </w:t>
            </w:r>
          </w:p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2.4 Maintain raw milk in an area separate from pasteurised milk operations</w:t>
            </w:r>
          </w:p>
        </w:tc>
      </w:tr>
      <w:tr w:rsidTr="00CD5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3. Mix ingredients in the vat for rennet-coagulated cheeses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t>3.1 Add colour to the milk to change the colour of the cheese according to cheese type and recipe</w:t>
            </w:r>
          </w:p>
          <w:p w:rsidR="00000000" w:rsidRPr="0003208F" w:rsidP="0003208F">
            <w:pPr>
              <w:pStyle w:val="BodyText"/>
            </w:pPr>
            <w:r w:rsidRPr="0003208F">
              <w:t>3.2 Add mould spores f</w:t>
            </w:r>
            <w:r w:rsidRPr="0003208F">
              <w:t>or mould-ripened cheeses according to cheese type and recipe</w:t>
            </w:r>
          </w:p>
          <w:p w:rsidR="00000000" w:rsidRPr="0003208F" w:rsidP="0003208F">
            <w:pPr>
              <w:pStyle w:val="BodyText"/>
            </w:pPr>
            <w:r w:rsidRPr="0003208F">
              <w:t>3.3 Add adjunct cultures to influence the texture and flavour of the ripened cheese according to cheese type and recipe</w:t>
            </w:r>
          </w:p>
          <w:p w:rsidR="00000000" w:rsidRPr="0003208F" w:rsidP="0003208F">
            <w:pPr>
              <w:pStyle w:val="BodyText"/>
            </w:pPr>
            <w:r w:rsidRPr="0003208F">
              <w:t>3.4 Add enzymes to alter the flavour profile of the ripened cheese accordin</w:t>
            </w:r>
            <w:r w:rsidRPr="0003208F">
              <w:t>g to cheese type and recipe</w:t>
            </w:r>
          </w:p>
          <w:p w:rsidR="00000000" w:rsidRPr="0003208F" w:rsidP="0003208F">
            <w:pPr>
              <w:pStyle w:val="BodyText"/>
            </w:pPr>
            <w:r w:rsidRPr="0003208F">
              <w:t>3.5 Acidify the milk with organic or inorganic acids before renneting according to cheese type and recipe</w:t>
            </w:r>
          </w:p>
          <w:p w:rsidR="00000000" w:rsidRPr="0003208F" w:rsidP="0003208F">
            <w:pPr>
              <w:pStyle w:val="BodyText"/>
            </w:pPr>
            <w:r w:rsidRPr="0003208F">
              <w:t xml:space="preserve">3.6 Use acid to partly acidify the milk prior to adding culture to control the calcium phosphate level in the curd during </w:t>
            </w:r>
            <w:r w:rsidRPr="0003208F">
              <w:t>cheese making according to cheese type and recipe</w:t>
            </w:r>
          </w:p>
          <w:p w:rsidR="00000000" w:rsidRPr="0003208F" w:rsidP="0003208F">
            <w:pPr>
              <w:pStyle w:val="BodyText"/>
            </w:pPr>
            <w:r w:rsidRPr="0003208F">
              <w:t>3.7 Add cultures and rennet to milk and hold at temperature according to recipe</w:t>
            </w:r>
          </w:p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3.8 Maintain a log of pH and temperature to monitor yield</w:t>
            </w:r>
          </w:p>
        </w:tc>
      </w:tr>
      <w:tr w:rsidTr="00CD5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4. Cut and handle the curd for rennet-coagulated cheeses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t>4.1 Superv</w:t>
            </w:r>
            <w:r w:rsidRPr="0003208F">
              <w:t>ise curd cutting to achieve optimal yield and the required moisture level in the cheese</w:t>
            </w:r>
          </w:p>
          <w:p w:rsidR="00000000" w:rsidRPr="0003208F" w:rsidP="0003208F">
            <w:pPr>
              <w:pStyle w:val="BodyText"/>
            </w:pPr>
            <w:r w:rsidRPr="0003208F">
              <w:t>4.2 Monitor agitation and temperature of the curd and whey</w:t>
            </w:r>
          </w:p>
          <w:p w:rsidR="00000000" w:rsidRPr="0003208F" w:rsidP="0003208F">
            <w:pPr>
              <w:pStyle w:val="BodyText"/>
            </w:pPr>
            <w:r w:rsidRPr="0003208F">
              <w:t>4.3 Heat curd and whey as required and check for uneven curd or overheating according to recipe</w:t>
            </w:r>
          </w:p>
          <w:p w:rsidR="00000000" w:rsidRPr="0003208F" w:rsidP="0003208F">
            <w:pPr>
              <w:pStyle w:val="BodyText"/>
            </w:pPr>
            <w:r w:rsidRPr="0003208F">
              <w:t xml:space="preserve">4.4 Plan the </w:t>
            </w:r>
            <w:r w:rsidRPr="0003208F">
              <w:t>heating schedule to ensure optimal syneresis</w:t>
            </w:r>
          </w:p>
          <w:p w:rsidR="00000000" w:rsidRPr="0003208F" w:rsidP="0003208F">
            <w:pPr>
              <w:pStyle w:val="BodyText"/>
            </w:pPr>
            <w:r w:rsidRPr="0003208F">
              <w:t xml:space="preserve">4.5 Remove part of the whey and replace with water to wash lactose </w:t>
            </w:r>
            <w:r w:rsidRPr="0003208F">
              <w:t>and lactic acid from the curd according to recipe</w:t>
            </w:r>
          </w:p>
          <w:p w:rsidR="00000000" w:rsidRPr="0003208F" w:rsidP="0003208F">
            <w:pPr>
              <w:pStyle w:val="BodyText"/>
            </w:pPr>
            <w:r w:rsidRPr="0003208F">
              <w:t xml:space="preserve">4.6 Mat the curd under the </w:t>
            </w:r>
            <w:r w:rsidRPr="0003208F">
              <w:t>whey before it is removed to ensure proper eye development for large and small eye cheeses, according to recipe</w:t>
            </w:r>
          </w:p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4.7 Remove all or part of the whey from the curds by draining out the vat</w:t>
            </w:r>
          </w:p>
        </w:tc>
      </w:tr>
      <w:tr w:rsidTr="00CD5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5. Implement salting, curing and packaging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t>5.1 Implement p</w:t>
            </w:r>
            <w:r w:rsidRPr="0003208F">
              <w:t>rocedures to prepare the curd for salting</w:t>
            </w:r>
          </w:p>
          <w:p w:rsidR="00000000" w:rsidRPr="0003208F" w:rsidP="0003208F">
            <w:pPr>
              <w:pStyle w:val="BodyText"/>
            </w:pPr>
            <w:r w:rsidRPr="0003208F">
              <w:t>5.2 Apply salting treatments to ensure salt profile effects are minimised in the finished product</w:t>
            </w:r>
          </w:p>
          <w:p w:rsidR="00000000" w:rsidRPr="0003208F" w:rsidP="0003208F">
            <w:pPr>
              <w:pStyle w:val="BodyText"/>
            </w:pPr>
            <w:r w:rsidRPr="0003208F">
              <w:t xml:space="preserve">5.3 Place dry salted stirred or milled curd particles into moulds for pressing </w:t>
            </w:r>
          </w:p>
          <w:p w:rsidR="00000000" w:rsidRPr="0003208F" w:rsidP="0003208F">
            <w:pPr>
              <w:pStyle w:val="BodyText"/>
            </w:pPr>
            <w:r w:rsidRPr="0003208F">
              <w:t>5.4 Implement and monitor ripening p</w:t>
            </w:r>
            <w:r w:rsidRPr="0003208F">
              <w:t xml:space="preserve">rocedures </w:t>
            </w:r>
          </w:p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5.5 Apply packaging appropriate for cheese type</w:t>
            </w:r>
          </w:p>
        </w:tc>
      </w:tr>
      <w:tr w:rsidTr="00CD5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6. Monitor and adjust process controls to produce cheese with consistent taste and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t>6.1 Identify the process objectives of rennet-coagulated cheese making</w:t>
            </w:r>
          </w:p>
          <w:p w:rsidR="00000000" w:rsidRPr="0003208F" w:rsidP="0003208F">
            <w:pPr>
              <w:pStyle w:val="BodyText"/>
            </w:pPr>
            <w:r w:rsidRPr="0003208F">
              <w:t xml:space="preserve">6.2 Monitor processing to control </w:t>
            </w:r>
            <w:r w:rsidRPr="0003208F">
              <w:t>moisture in cheeses</w:t>
            </w:r>
          </w:p>
          <w:p w:rsidR="00000000" w:rsidRPr="0003208F" w:rsidP="0003208F">
            <w:pPr>
              <w:pStyle w:val="BodyText"/>
            </w:pPr>
            <w:r w:rsidRPr="0003208F">
              <w:t>6.3 Control the rate and the amount of acid development</w:t>
            </w:r>
          </w:p>
          <w:p w:rsidR="00000000" w:rsidRPr="0003208F" w:rsidP="0003208F">
            <w:pPr>
              <w:pStyle w:val="BodyText"/>
            </w:pPr>
            <w:r w:rsidRPr="0003208F">
              <w:t>6.4 Control calcium phosphate levels to influence basic cheese structure</w:t>
            </w:r>
          </w:p>
          <w:p w:rsidR="00000000" w:rsidRPr="0003208F" w:rsidP="0003208F">
            <w:pPr>
              <w:pStyle w:val="BodyText"/>
            </w:pPr>
            <w:r w:rsidRPr="0003208F">
              <w:t>6.5 Control texture of the cheese by regulating pH, ripening agents, salt, moisture and fat</w:t>
            </w:r>
          </w:p>
          <w:p w:rsidR="00000000" w:rsidRPr="0003208F" w:rsidP="0003208F">
            <w:pPr>
              <w:pStyle w:val="BodyText"/>
            </w:pPr>
            <w:r w:rsidRPr="0003208F">
              <w:t>6.6 Control che</w:t>
            </w:r>
            <w:r w:rsidRPr="0003208F">
              <w:t xml:space="preserve">ese flavour and pH levels by adding ingredients, such as milks, cultures, coagulating agents and salt </w:t>
            </w:r>
          </w:p>
          <w:p w:rsidR="00000000" w:rsidRPr="0003208F" w:rsidP="0003208F">
            <w:pPr>
              <w:pStyle w:val="BodyText"/>
            </w:pPr>
            <w:r w:rsidRPr="0003208F">
              <w:t>6.7 Control processing parameters to achieve optimal yield</w:t>
            </w:r>
          </w:p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6.8 Age rennet-coagulated cheeses to develop optimal flavour and texture</w:t>
            </w:r>
          </w:p>
        </w:tc>
      </w:tr>
      <w:tr w:rsidTr="00CD5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7. Carry out sensory</w:t>
            </w:r>
            <w:r w:rsidRPr="0003208F">
              <w:t xml:space="preserve"> analysis and grading of artisan rennet-coagulated cheeses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t xml:space="preserve">7.1 Assess cheeses for evenness of texture, colour, finish and flavour </w:t>
            </w:r>
          </w:p>
          <w:p w:rsidR="00000000" w:rsidRPr="0003208F" w:rsidP="0003208F">
            <w:pPr>
              <w:pStyle w:val="BodyText"/>
            </w:pPr>
            <w:r w:rsidRPr="0003208F">
              <w:t>7.2 Grade cheeses according to texture, colour, finish and flavour</w:t>
            </w:r>
          </w:p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7.3 Analyse organoleptic properties of rennet-coagulated cheeses to identify possible changes to process controls</w:t>
            </w:r>
          </w:p>
        </w:tc>
      </w:tr>
      <w:tr w:rsidTr="00CD5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8. Meet workplace requirements for food safety, quality and environmental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t>8.1 Record food safety related information</w:t>
            </w:r>
          </w:p>
          <w:p w:rsidR="00000000" w:rsidRPr="0003208F" w:rsidP="0003208F">
            <w:pPr>
              <w:pStyle w:val="BodyText"/>
            </w:pPr>
            <w:r w:rsidRPr="0003208F">
              <w:t xml:space="preserve">8.2 Maintain </w:t>
            </w:r>
            <w:r w:rsidRPr="0003208F">
              <w:t>records of cheese manufacture</w:t>
            </w:r>
          </w:p>
          <w:p w:rsidR="00000000" w:rsidRPr="0003208F" w:rsidP="0003208F">
            <w:pPr>
              <w:pStyle w:val="BodyText"/>
            </w:pPr>
            <w:r w:rsidRPr="0003208F">
              <w:t>8.3 Implement work health and safety and environmental protection procedures using a risk management approach</w:t>
            </w:r>
          </w:p>
          <w:p w:rsidR="00000000" w:rsidRPr="0003208F" w:rsidP="0003208F">
            <w:pPr>
              <w:pStyle w:val="BodyText"/>
            </w:pPr>
            <w:r w:rsidRPr="0003208F">
              <w:t>8.4 Dispose of waste and review environmental impacts for the cheese making operation</w:t>
            </w:r>
          </w:p>
        </w:tc>
      </w:tr>
    </w:tbl>
    <w:p w:rsidR="00000000" w:rsidRPr="0003208F" w:rsidP="0003208F">
      <w:pPr>
        <w:pStyle w:val="BodyText"/>
      </w:pPr>
    </w:p>
    <w:p w:rsidR="00000000" w:rsidRPr="0003208F" w:rsidP="0003208F">
      <w:pPr>
        <w:pStyle w:val="AllowPageBreak"/>
      </w:pPr>
    </w:p>
    <w:p w:rsidR="00000000" w:rsidRPr="0003208F" w:rsidP="0003208F">
      <w:pPr>
        <w:pStyle w:val="Heading1"/>
      </w:pPr>
      <w:bookmarkStart w:id="6" w:name="O_993239"/>
      <w:bookmarkEnd w:id="6"/>
      <w:r w:rsidRPr="0003208F">
        <w:t xml:space="preserve">Foundation </w:t>
      </w:r>
      <w:r w:rsidRPr="0003208F">
        <w:t>Skills</w:t>
      </w:r>
    </w:p>
    <w:p w:rsidR="00000000" w:rsidRPr="00CD50F7" w:rsidP="00CD50F7">
      <w:pPr>
        <w:pStyle w:val="BodyText"/>
        <w:rPr>
          <w:i/>
        </w:rPr>
      </w:pPr>
      <w:r w:rsidRPr="00CD50F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rPr>
                <w:rStyle w:val="SpecialBold"/>
              </w:rPr>
              <w:t>Description</w:t>
            </w:r>
          </w:p>
        </w:tc>
      </w:tr>
      <w:tr w:rsidTr="0003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ListBullet"/>
              <w:rPr>
                <w:lang w:val="en-NZ"/>
              </w:rPr>
            </w:pPr>
            <w:r w:rsidRPr="0003208F">
              <w:t>Interpret</w:t>
            </w:r>
            <w:r w:rsidRPr="0003208F">
              <w:t xml:space="preserve"> recipes and specifications from a variety of sources to consolidate information for cheese production</w:t>
            </w:r>
          </w:p>
        </w:tc>
      </w:tr>
      <w:tr w:rsidTr="0003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ListBullet"/>
            </w:pPr>
            <w:r w:rsidRPr="0003208F">
              <w:t>Weigh and measure ingredients for cheese making</w:t>
            </w:r>
          </w:p>
          <w:p w:rsidR="00000000" w:rsidRPr="0003208F" w:rsidP="0003208F">
            <w:pPr>
              <w:pStyle w:val="ListBullet"/>
            </w:pPr>
            <w:r w:rsidRPr="0003208F">
              <w:t>Sample cheese to analyse pH, moisture and salts</w:t>
            </w:r>
          </w:p>
          <w:p w:rsidR="00000000" w:rsidP="0003208F">
            <w:pPr>
              <w:pStyle w:val="ListBullet"/>
              <w:rPr>
                <w:lang w:val="en-NZ"/>
              </w:rPr>
            </w:pPr>
            <w:r w:rsidRPr="0003208F">
              <w:t>Calculate cheese yields</w:t>
            </w:r>
          </w:p>
        </w:tc>
      </w:tr>
      <w:tr w:rsidTr="0003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ListBullet"/>
            </w:pPr>
            <w:r w:rsidRPr="0003208F">
              <w:t>Follow policies, procedures and legislative requirements for cheese making process</w:t>
            </w:r>
          </w:p>
        </w:tc>
      </w:tr>
    </w:tbl>
    <w:p w:rsidR="00000000" w:rsidRPr="0003208F" w:rsidP="0003208F">
      <w:pPr>
        <w:pStyle w:val="BodyText"/>
      </w:pPr>
    </w:p>
    <w:p w:rsidR="00000000" w:rsidRPr="0003208F" w:rsidP="0003208F">
      <w:pPr>
        <w:pStyle w:val="AllowPageBreak"/>
      </w:pPr>
    </w:p>
    <w:p w:rsidR="00000000" w:rsidRPr="0003208F" w:rsidP="0003208F">
      <w:pPr>
        <w:pStyle w:val="Heading1"/>
      </w:pPr>
      <w:bookmarkStart w:id="7" w:name="O_993241"/>
      <w:bookmarkEnd w:id="7"/>
      <w:r w:rsidRPr="000320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3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"/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rPr>
                <w:rStyle w:val="SpecialBold"/>
              </w:rPr>
              <w:t>Equivalence status</w:t>
            </w:r>
          </w:p>
        </w:tc>
      </w:tr>
      <w:tr w:rsidTr="0003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FBPCHE5003 Produce a range of rennet-coagulated cheeses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FDFCH4003A Produce a range of rennet-coagulated cheeses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t>Updated to meet Standards for Training Packages</w:t>
            </w:r>
          </w:p>
          <w:p w:rsidR="00000000" w:rsidRPr="0003208F" w:rsidP="0003208F">
            <w:pPr>
              <w:pStyle w:val="BodyText"/>
            </w:pPr>
          </w:p>
          <w:p w:rsidR="00000000" w:rsidRPr="0003208F" w:rsidP="0003208F">
            <w:pPr>
              <w:pStyle w:val="BodyText"/>
            </w:pPr>
            <w:r w:rsidRPr="0003208F">
              <w:t>Unit code updated to reflect AQF level</w:t>
            </w:r>
          </w:p>
          <w:p w:rsidR="00000000" w:rsidRPr="0003208F" w:rsidP="0003208F">
            <w:pPr>
              <w:pStyle w:val="BodyText"/>
            </w:pPr>
          </w:p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Changes to Performance Criteria to clarify the intent o</w:t>
            </w:r>
            <w:r w:rsidRPr="0003208F">
              <w:t>f the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t>Equivalent unit</w:t>
            </w:r>
          </w:p>
        </w:tc>
      </w:tr>
    </w:tbl>
    <w:p w:rsidR="00000000" w:rsidRPr="0003208F" w:rsidP="0003208F">
      <w:pPr>
        <w:pStyle w:val="BodyText"/>
      </w:pPr>
    </w:p>
    <w:p w:rsidR="00000000" w:rsidRPr="0003208F" w:rsidP="0003208F">
      <w:pPr>
        <w:pStyle w:val="AllowPageBreak"/>
      </w:pPr>
    </w:p>
    <w:p w:rsidR="00000000" w:rsidRPr="0003208F" w:rsidP="0003208F">
      <w:pPr>
        <w:pStyle w:val="Heading1"/>
      </w:pPr>
      <w:bookmarkStart w:id="8" w:name="O_993248"/>
      <w:bookmarkEnd w:id="8"/>
      <w:r w:rsidRPr="0003208F">
        <w:t>Links</w:t>
      </w:r>
    </w:p>
    <w:p w:rsidR="00000000" w:rsidRPr="0003208F" w:rsidP="00CD50F7">
      <w:pPr>
        <w:pStyle w:val="BodyText"/>
      </w:pPr>
      <w:r w:rsidRPr="0003208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B7AB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3208F" w:rsidP="00CD50F7">
      <w:pPr>
        <w:pStyle w:val="BodyText"/>
        <w:sectPr w:rsidSect="000320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208F" w:rsidP="0003208F">
      <w:pPr>
        <w:pStyle w:val="SuperHeading"/>
      </w:pPr>
      <w:r w:rsidRPr="0003208F">
        <w:t>Assessment Requirements for FBPCHE5003 Produce a range of rennet-coagulated cheeses</w:t>
      </w:r>
    </w:p>
    <w:p w:rsidR="00000000" w:rsidRPr="0003208F" w:rsidP="0003208F">
      <w:pPr>
        <w:pStyle w:val="Heading1"/>
      </w:pPr>
      <w:bookmarkStart w:id="9" w:name="O_993243"/>
      <w:bookmarkEnd w:id="9"/>
      <w:r w:rsidRPr="000320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03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rPr>
                <w:rStyle w:val="SpecialBold"/>
              </w:rPr>
              <w:t>Comments</w:t>
            </w:r>
          </w:p>
        </w:tc>
      </w:tr>
      <w:tr w:rsidTr="0003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8F">
            <w:pPr>
              <w:pStyle w:val="BodyText"/>
              <w:rPr>
                <w:lang w:val="en-NZ"/>
              </w:rPr>
            </w:pPr>
            <w:r w:rsidRPr="0003208F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8F" w:rsidP="0003208F">
            <w:pPr>
              <w:pStyle w:val="BodyText"/>
            </w:pPr>
            <w:r w:rsidRPr="0003208F">
              <w:t>This version released with the FBP Food, Beverage and Pharmaceutical Training Package Version 2.0.</w:t>
            </w:r>
          </w:p>
        </w:tc>
      </w:tr>
    </w:tbl>
    <w:p w:rsidR="00000000" w:rsidRPr="0003208F" w:rsidP="0003208F">
      <w:pPr>
        <w:pStyle w:val="BodyText"/>
      </w:pPr>
    </w:p>
    <w:p w:rsidR="00000000" w:rsidRPr="0003208F" w:rsidP="0003208F">
      <w:pPr>
        <w:pStyle w:val="AllowPageBreak"/>
      </w:pPr>
    </w:p>
    <w:p w:rsidR="00000000" w:rsidRPr="0003208F" w:rsidP="0003208F">
      <w:pPr>
        <w:pStyle w:val="Heading1"/>
      </w:pPr>
      <w:bookmarkStart w:id="10" w:name="O_993244"/>
      <w:bookmarkEnd w:id="10"/>
      <w:r w:rsidRPr="0003208F">
        <w:t>Performance Evidence</w:t>
      </w:r>
    </w:p>
    <w:p w:rsidR="00000000" w:rsidRPr="0003208F" w:rsidP="00CD50F7">
      <w:pPr>
        <w:pStyle w:val="BodyText"/>
      </w:pPr>
      <w:r w:rsidRPr="0003208F">
        <w:t xml:space="preserve">An individual demonstrating competency in this unit must satisfy all of the elements and performance criteria of this unit. </w:t>
      </w:r>
    </w:p>
    <w:p w:rsidR="00000000" w:rsidRPr="0003208F" w:rsidP="00CD50F7">
      <w:pPr>
        <w:pStyle w:val="BodyText"/>
      </w:pPr>
      <w:r w:rsidRPr="0003208F">
        <w:t xml:space="preserve">There must be evidence that the individual has safely and effectively overseen the production of </w:t>
      </w:r>
      <w:r w:rsidRPr="0003208F">
        <w:t>at least two different rennet-coagulated cheeses, including:</w:t>
      </w:r>
    </w:p>
    <w:p w:rsidR="00000000" w:rsidRPr="0003208F" w:rsidP="0003208F">
      <w:pPr>
        <w:pStyle w:val="ListBullet"/>
      </w:pPr>
      <w:r w:rsidRPr="0003208F">
        <w:t>sampling fresh milk and analysing results</w:t>
      </w:r>
    </w:p>
    <w:p w:rsidR="00000000" w:rsidRPr="0003208F" w:rsidP="0003208F">
      <w:pPr>
        <w:pStyle w:val="ListBullet"/>
      </w:pPr>
      <w:r w:rsidRPr="0003208F">
        <w:t>preparing milk for cheese making</w:t>
      </w:r>
    </w:p>
    <w:p w:rsidR="00000000" w:rsidRPr="0003208F" w:rsidP="0003208F">
      <w:pPr>
        <w:pStyle w:val="ListBullet"/>
      </w:pPr>
      <w:r w:rsidRPr="0003208F">
        <w:t>carrying out standardisation and pasteurisation procedures</w:t>
      </w:r>
    </w:p>
    <w:p w:rsidR="00000000" w:rsidRPr="0003208F" w:rsidP="0003208F">
      <w:pPr>
        <w:pStyle w:val="ListBullet"/>
      </w:pPr>
      <w:r w:rsidRPr="0003208F">
        <w:t>adjusting milk to renneting temperature and monitoring temperature</w:t>
      </w:r>
    </w:p>
    <w:p w:rsidR="00000000" w:rsidRPr="0003208F" w:rsidP="0003208F">
      <w:pPr>
        <w:pStyle w:val="ListBullet"/>
      </w:pPr>
      <w:r w:rsidRPr="0003208F">
        <w:t>adding optional additives to influence flavour, colour and texture during ripening</w:t>
      </w:r>
    </w:p>
    <w:p w:rsidR="00000000" w:rsidRPr="0003208F" w:rsidP="0003208F">
      <w:pPr>
        <w:pStyle w:val="ListBullet"/>
      </w:pPr>
      <w:r w:rsidRPr="0003208F">
        <w:t>adding starter for acidification by lactic acid or acid for direct or part-acidified milk for cheese makin</w:t>
      </w:r>
      <w:r w:rsidRPr="0003208F">
        <w:t>g</w:t>
      </w:r>
    </w:p>
    <w:p w:rsidR="00000000" w:rsidRPr="0003208F" w:rsidP="0003208F">
      <w:pPr>
        <w:pStyle w:val="ListBullet"/>
      </w:pPr>
      <w:r w:rsidRPr="0003208F">
        <w:t>adding rennet to promote coagulation</w:t>
      </w:r>
    </w:p>
    <w:p w:rsidR="00000000" w:rsidRPr="0003208F" w:rsidP="0003208F">
      <w:pPr>
        <w:pStyle w:val="ListBullet"/>
      </w:pPr>
      <w:r w:rsidRPr="0003208F">
        <w:t>testing readiness of curd for cutting</w:t>
      </w:r>
    </w:p>
    <w:p w:rsidR="00000000" w:rsidRPr="0003208F" w:rsidP="0003208F">
      <w:pPr>
        <w:pStyle w:val="ListBullet"/>
      </w:pPr>
      <w:r w:rsidRPr="0003208F">
        <w:t>using stainless steel wire or nylon line knives to cut the curd into small particles</w:t>
      </w:r>
    </w:p>
    <w:p w:rsidR="00000000" w:rsidRPr="0003208F" w:rsidP="0003208F">
      <w:pPr>
        <w:pStyle w:val="ListBullet"/>
      </w:pPr>
      <w:r w:rsidRPr="0003208F">
        <w:t>carrying out agitation and optional cooking procedure</w:t>
      </w:r>
    </w:p>
    <w:p w:rsidR="00000000" w:rsidRPr="0003208F" w:rsidP="0003208F">
      <w:pPr>
        <w:pStyle w:val="ListBullet"/>
      </w:pPr>
      <w:r w:rsidRPr="0003208F">
        <w:t xml:space="preserve">carrying out cheese washing procedures, </w:t>
      </w:r>
      <w:r w:rsidRPr="0003208F">
        <w:t>appropriate to type of cheese</w:t>
      </w:r>
    </w:p>
    <w:p w:rsidR="00000000" w:rsidRPr="0003208F" w:rsidP="0003208F">
      <w:pPr>
        <w:pStyle w:val="ListBullet"/>
      </w:pPr>
      <w:r w:rsidRPr="0003208F">
        <w:t>carrying out drainage operations</w:t>
      </w:r>
    </w:p>
    <w:p w:rsidR="00000000" w:rsidRPr="0003208F" w:rsidP="0003208F">
      <w:pPr>
        <w:pStyle w:val="ListBullet"/>
      </w:pPr>
      <w:r w:rsidRPr="0003208F">
        <w:t>carrying out further curd treatment, depending on the cheese type</w:t>
      </w:r>
    </w:p>
    <w:p w:rsidR="00000000" w:rsidRPr="0003208F" w:rsidP="0003208F">
      <w:pPr>
        <w:pStyle w:val="ListBullet"/>
      </w:pPr>
      <w:r w:rsidRPr="0003208F">
        <w:t>carrying out salting or brining process</w:t>
      </w:r>
    </w:p>
    <w:p w:rsidR="00000000" w:rsidRPr="0003208F" w:rsidP="0003208F">
      <w:pPr>
        <w:pStyle w:val="ListBullet"/>
      </w:pPr>
      <w:r w:rsidRPr="0003208F">
        <w:t>managing process control for moisture, pH, calcium phosphate levels, microbiology, text</w:t>
      </w:r>
      <w:r w:rsidRPr="0003208F">
        <w:t>ure and flavour in rennet-coagulated cheese making</w:t>
      </w:r>
    </w:p>
    <w:p w:rsidR="00000000" w:rsidRPr="0003208F" w:rsidP="0003208F">
      <w:pPr>
        <w:pStyle w:val="ListBullet"/>
      </w:pPr>
      <w:r w:rsidRPr="0003208F">
        <w:t>carrying out sampling for chemical and microbiological testing of cheese</w:t>
      </w:r>
    </w:p>
    <w:p w:rsidR="00000000" w:rsidRPr="0003208F" w:rsidP="0003208F">
      <w:pPr>
        <w:pStyle w:val="ListBullet"/>
      </w:pPr>
      <w:r w:rsidRPr="0003208F">
        <w:t>managing ripening process for rind cheeses, mould-ripened cheeses and bacterial surface ripened cheeses for optimum quality</w:t>
      </w:r>
    </w:p>
    <w:p w:rsidR="00000000" w:rsidRPr="0003208F" w:rsidP="0003208F">
      <w:pPr>
        <w:pStyle w:val="ListBullet"/>
      </w:pPr>
      <w:r w:rsidRPr="0003208F">
        <w:t>assessin</w:t>
      </w:r>
      <w:r w:rsidRPr="0003208F">
        <w:t>g rennet-coagulated cheeses for organoleptic qualities</w:t>
      </w:r>
    </w:p>
    <w:p w:rsidR="00000000" w:rsidRPr="0003208F" w:rsidP="0003208F">
      <w:pPr>
        <w:pStyle w:val="ListBullet"/>
      </w:pPr>
      <w:r w:rsidRPr="0003208F">
        <w:t>conducting tests for pH, moisture and salt levels in cheese</w:t>
      </w:r>
    </w:p>
    <w:p w:rsidR="00000000" w:rsidRPr="0003208F" w:rsidP="0003208F">
      <w:pPr>
        <w:pStyle w:val="ListBullet"/>
      </w:pPr>
      <w:r w:rsidRPr="0003208F">
        <w:t>maintaining records for cheese making</w:t>
      </w:r>
    </w:p>
    <w:p w:rsidR="00000000" w:rsidRPr="0003208F" w:rsidP="0003208F">
      <w:pPr>
        <w:pStyle w:val="ListBullet"/>
      </w:pPr>
      <w:r w:rsidRPr="0003208F">
        <w:t>developing operating procedures for the cheese making process.</w:t>
      </w:r>
    </w:p>
    <w:p w:rsidR="00000000" w:rsidRPr="0003208F" w:rsidP="0003208F">
      <w:pPr>
        <w:pStyle w:val="AllowPageBreak"/>
      </w:pPr>
    </w:p>
    <w:p w:rsidR="00000000" w:rsidRPr="0003208F" w:rsidP="0003208F">
      <w:pPr>
        <w:pStyle w:val="Heading1"/>
      </w:pPr>
      <w:bookmarkStart w:id="11" w:name="O_993245"/>
      <w:bookmarkEnd w:id="11"/>
      <w:r w:rsidRPr="0003208F">
        <w:t>Knowledge Evidence</w:t>
      </w:r>
    </w:p>
    <w:p w:rsidR="00000000" w:rsidRPr="0003208F" w:rsidP="00CD50F7">
      <w:pPr>
        <w:pStyle w:val="BodyText"/>
      </w:pPr>
      <w:r w:rsidRPr="0003208F">
        <w:t>An individual must be able to demonstrate the knowledge required to perform the tasks outlined in the elements and performance criteria of this unit. This includes knowledge of:</w:t>
      </w:r>
    </w:p>
    <w:p w:rsidR="00000000" w:rsidRPr="0003208F" w:rsidP="0003208F">
      <w:pPr>
        <w:pStyle w:val="ListBullet"/>
      </w:pPr>
      <w:r w:rsidRPr="0003208F">
        <w:t>the common processes for making different types of rennet-coagulated cheeses,</w:t>
      </w:r>
      <w:r w:rsidRPr="0003208F">
        <w:t xml:space="preserve"> including:</w:t>
      </w:r>
    </w:p>
    <w:p w:rsidR="00000000" w:rsidRPr="0003208F" w:rsidP="0003208F">
      <w:pPr>
        <w:pStyle w:val="ListBullet2"/>
      </w:pPr>
      <w:r w:rsidRPr="0003208F">
        <w:t>pasta filata</w:t>
      </w:r>
    </w:p>
    <w:p w:rsidR="00000000" w:rsidRPr="0003208F" w:rsidP="0003208F">
      <w:pPr>
        <w:pStyle w:val="ListBullet2"/>
      </w:pPr>
      <w:r w:rsidRPr="0003208F">
        <w:t>eye cheese</w:t>
      </w:r>
    </w:p>
    <w:p w:rsidR="00000000" w:rsidRPr="0003208F" w:rsidP="0003208F">
      <w:pPr>
        <w:pStyle w:val="ListBullet2"/>
      </w:pPr>
      <w:r w:rsidRPr="0003208F">
        <w:t>cheddar</w:t>
      </w:r>
    </w:p>
    <w:p w:rsidR="00000000" w:rsidRPr="0003208F" w:rsidP="0003208F">
      <w:pPr>
        <w:pStyle w:val="ListBullet"/>
      </w:pPr>
      <w:r w:rsidRPr="0003208F">
        <w:t>the main components of milk and cheese (both curds and whey)</w:t>
      </w:r>
    </w:p>
    <w:p w:rsidR="00000000" w:rsidRPr="0003208F" w:rsidP="0003208F">
      <w:pPr>
        <w:pStyle w:val="ListBullet"/>
      </w:pPr>
      <w:r w:rsidRPr="0003208F">
        <w:t>types and impact of inhibitory substances in milk, including bacteriophage</w:t>
      </w:r>
    </w:p>
    <w:p w:rsidR="00000000" w:rsidRPr="0003208F" w:rsidP="0003208F">
      <w:pPr>
        <w:pStyle w:val="ListBullet"/>
      </w:pPr>
      <w:r w:rsidRPr="0003208F">
        <w:t>specifications of product at each stage of rennet-coagulated cheese making</w:t>
      </w:r>
    </w:p>
    <w:p w:rsidR="00000000" w:rsidRPr="0003208F" w:rsidP="0003208F">
      <w:pPr>
        <w:pStyle w:val="ListBullet"/>
      </w:pPr>
      <w:r w:rsidRPr="0003208F">
        <w:t>milk preparation for cheese making (standardisation and pasteurisation)</w:t>
      </w:r>
    </w:p>
    <w:p w:rsidR="00000000" w:rsidRPr="0003208F" w:rsidP="0003208F">
      <w:pPr>
        <w:pStyle w:val="ListBullet"/>
      </w:pPr>
      <w:r w:rsidRPr="0003208F">
        <w:t>types of starters used and their role in the fermentation process</w:t>
      </w:r>
    </w:p>
    <w:p w:rsidR="00000000" w:rsidRPr="0003208F" w:rsidP="0003208F">
      <w:pPr>
        <w:pStyle w:val="ListBullet"/>
      </w:pPr>
      <w:r w:rsidRPr="0003208F">
        <w:t>types of adjunct cultures and their role in the flavour and texture characteristics of the ripened cheese</w:t>
      </w:r>
    </w:p>
    <w:p w:rsidR="00000000" w:rsidRPr="0003208F" w:rsidP="0003208F">
      <w:pPr>
        <w:pStyle w:val="ListBullet"/>
      </w:pPr>
      <w:r w:rsidRPr="0003208F">
        <w:t>use of additives to the milk for modifying the flavour, texture and colour of the ripened cheese</w:t>
      </w:r>
    </w:p>
    <w:p w:rsidR="00000000" w:rsidRPr="0003208F" w:rsidP="0003208F">
      <w:pPr>
        <w:pStyle w:val="ListBullet"/>
      </w:pPr>
      <w:r w:rsidRPr="0003208F">
        <w:t>use of bacterial cultures and coagulating enzymes</w:t>
      </w:r>
    </w:p>
    <w:p w:rsidR="00000000" w:rsidRPr="0003208F" w:rsidP="0003208F">
      <w:pPr>
        <w:pStyle w:val="ListBullet"/>
      </w:pPr>
      <w:r w:rsidRPr="0003208F">
        <w:t>processes of coagulation and syneresis and their role in rennet-coagulated cheese making</w:t>
      </w:r>
    </w:p>
    <w:p w:rsidR="00000000" w:rsidRPr="0003208F" w:rsidP="0003208F">
      <w:pPr>
        <w:pStyle w:val="ListBullet"/>
      </w:pPr>
      <w:r w:rsidRPr="0003208F">
        <w:t>critical control poi</w:t>
      </w:r>
      <w:r w:rsidRPr="0003208F">
        <w:t>nts in the manufacture of each cheese type</w:t>
      </w:r>
    </w:p>
    <w:p w:rsidR="00000000" w:rsidRPr="0003208F" w:rsidP="0003208F">
      <w:pPr>
        <w:pStyle w:val="ListBullet"/>
      </w:pPr>
      <w:r w:rsidRPr="0003208F">
        <w:t>principles of brine salting and maintenance of brine salting systems for brine salted cheeses</w:t>
      </w:r>
    </w:p>
    <w:p w:rsidR="00000000" w:rsidRPr="0003208F" w:rsidP="0003208F">
      <w:pPr>
        <w:pStyle w:val="ListBullet"/>
      </w:pPr>
      <w:r w:rsidRPr="0003208F">
        <w:t>principles of dry salting for dry salted cheeses</w:t>
      </w:r>
    </w:p>
    <w:p w:rsidR="00000000" w:rsidRPr="0003208F" w:rsidP="0003208F">
      <w:pPr>
        <w:pStyle w:val="ListBullet"/>
      </w:pPr>
      <w:r w:rsidRPr="0003208F">
        <w:t>effects of pH and temperature on cheese processing performance and pro</w:t>
      </w:r>
      <w:r w:rsidRPr="0003208F">
        <w:t>duct quality</w:t>
      </w:r>
    </w:p>
    <w:p w:rsidR="00000000" w:rsidRPr="0003208F" w:rsidP="0003208F">
      <w:pPr>
        <w:pStyle w:val="ListBullet"/>
      </w:pPr>
      <w:r w:rsidRPr="0003208F">
        <w:t>lactic acid bacteria and their role in cheese making</w:t>
      </w:r>
    </w:p>
    <w:p w:rsidR="00000000" w:rsidRPr="0003208F" w:rsidP="0003208F">
      <w:pPr>
        <w:pStyle w:val="ListBullet"/>
      </w:pPr>
      <w:r w:rsidRPr="0003208F">
        <w:t>microbial contaminants of cheese (lipolytic bacteria, yeasts, moulds, bacillus, listeria, Escherichia coli, salmonella, coliforms and staphylococci) and their impact on cheese quality</w:t>
      </w:r>
    </w:p>
    <w:p w:rsidR="00000000" w:rsidRPr="0003208F" w:rsidP="0003208F">
      <w:pPr>
        <w:pStyle w:val="ListBullet"/>
      </w:pPr>
      <w:r w:rsidRPr="0003208F">
        <w:t>sampli</w:t>
      </w:r>
      <w:r w:rsidRPr="0003208F">
        <w:t xml:space="preserve">ng and testing procedures </w:t>
      </w:r>
    </w:p>
    <w:p w:rsidR="00000000" w:rsidRPr="0003208F" w:rsidP="0003208F">
      <w:pPr>
        <w:pStyle w:val="ListBullet"/>
      </w:pPr>
      <w:r w:rsidRPr="0003208F">
        <w:t>yeasts and moulds and other microorganisms of significance in cheese making</w:t>
      </w:r>
    </w:p>
    <w:p w:rsidR="00000000" w:rsidRPr="0003208F" w:rsidP="0003208F">
      <w:pPr>
        <w:pStyle w:val="ListBullet"/>
      </w:pPr>
      <w:r w:rsidRPr="0003208F">
        <w:t>contamination/food safety risks associated with the process, and related control measures</w:t>
      </w:r>
    </w:p>
    <w:p w:rsidR="00000000" w:rsidRPr="0003208F" w:rsidP="0003208F">
      <w:pPr>
        <w:pStyle w:val="ListBullet"/>
      </w:pPr>
      <w:r w:rsidRPr="0003208F">
        <w:t>techniques used to monitor the cheese making process, such as i</w:t>
      </w:r>
      <w:r w:rsidRPr="0003208F">
        <w:t>nspecting, measuring and testing</w:t>
      </w:r>
    </w:p>
    <w:p w:rsidR="00000000" w:rsidRPr="0003208F" w:rsidP="0003208F">
      <w:pPr>
        <w:pStyle w:val="ListBullet"/>
      </w:pPr>
      <w:r w:rsidRPr="0003208F">
        <w:t>common causes of variation and corrective action required for each cheese making process</w:t>
      </w:r>
    </w:p>
    <w:p w:rsidR="00000000" w:rsidRPr="0003208F" w:rsidP="0003208F">
      <w:pPr>
        <w:pStyle w:val="ListBullet"/>
      </w:pPr>
      <w:r w:rsidRPr="0003208F">
        <w:t>organoleptic properties and their relationship to process control and ingredients in cheese making</w:t>
      </w:r>
    </w:p>
    <w:p w:rsidR="00000000" w:rsidRPr="0003208F" w:rsidP="0003208F">
      <w:pPr>
        <w:pStyle w:val="ListBullet"/>
      </w:pPr>
      <w:r w:rsidRPr="0003208F">
        <w:t>contamination risk of inoculants an</w:t>
      </w:r>
      <w:r w:rsidRPr="0003208F">
        <w:t>d contaminants</w:t>
      </w:r>
    </w:p>
    <w:p w:rsidR="00000000" w:rsidRPr="0003208F" w:rsidP="0003208F">
      <w:pPr>
        <w:pStyle w:val="ListBullet"/>
      </w:pPr>
      <w:r w:rsidRPr="0003208F">
        <w:t>food safety and quality assurance standards and procedures</w:t>
      </w:r>
    </w:p>
    <w:p w:rsidR="00000000" w:rsidRPr="0003208F" w:rsidP="0003208F">
      <w:pPr>
        <w:pStyle w:val="ListBullet"/>
      </w:pPr>
      <w:r w:rsidRPr="0003208F">
        <w:t>yield efficiency</w:t>
      </w:r>
    </w:p>
    <w:p w:rsidR="00000000" w:rsidRPr="0003208F" w:rsidP="0003208F">
      <w:pPr>
        <w:pStyle w:val="ListBullet"/>
      </w:pPr>
      <w:r w:rsidRPr="0003208F">
        <w:t>aseptic conditions and techniques for cheese making</w:t>
      </w:r>
    </w:p>
    <w:p w:rsidR="00000000" w:rsidRPr="0003208F" w:rsidP="0003208F">
      <w:pPr>
        <w:pStyle w:val="ListBullet"/>
      </w:pPr>
      <w:r w:rsidRPr="0003208F">
        <w:t>cleaning and sanitation procedures in line with Australian Standards for cleaning in the dairy industry</w:t>
      </w:r>
    </w:p>
    <w:p w:rsidR="00000000" w:rsidRPr="0003208F" w:rsidP="0003208F">
      <w:pPr>
        <w:pStyle w:val="ListBullet"/>
      </w:pPr>
      <w:r w:rsidRPr="0003208F">
        <w:t>routine m</w:t>
      </w:r>
      <w:r w:rsidRPr="0003208F">
        <w:t>aintenance procedures for cheese making equipment</w:t>
      </w:r>
    </w:p>
    <w:p w:rsidR="00000000" w:rsidRPr="0003208F" w:rsidP="0003208F">
      <w:pPr>
        <w:pStyle w:val="ListBullet"/>
      </w:pPr>
      <w:r w:rsidRPr="0003208F">
        <w:t>product/batch changeover procedures</w:t>
      </w:r>
    </w:p>
    <w:p w:rsidR="00000000" w:rsidRPr="0003208F" w:rsidP="0003208F">
      <w:pPr>
        <w:pStyle w:val="ListBullet"/>
      </w:pPr>
      <w:r w:rsidRPr="0003208F">
        <w:t xml:space="preserve">work health and safety hazards and controls </w:t>
      </w:r>
    </w:p>
    <w:p w:rsidR="00000000" w:rsidRPr="0003208F" w:rsidP="0003208F">
      <w:pPr>
        <w:pStyle w:val="ListBullet"/>
      </w:pPr>
      <w:r w:rsidRPr="0003208F">
        <w:t>procedures for recording production and performance information</w:t>
      </w:r>
    </w:p>
    <w:p w:rsidR="00000000" w:rsidRPr="0003208F" w:rsidP="0003208F">
      <w:pPr>
        <w:pStyle w:val="ListBullet"/>
      </w:pPr>
      <w:r w:rsidRPr="0003208F">
        <w:t>environmental issues and controls relevant to the process, including waste collection and handling procedures</w:t>
      </w:r>
    </w:p>
    <w:p w:rsidR="00000000" w:rsidRPr="0003208F" w:rsidP="0003208F">
      <w:pPr>
        <w:pStyle w:val="ListBullet"/>
      </w:pPr>
      <w:r w:rsidRPr="0003208F">
        <w:t>Food Standards Code</w:t>
      </w:r>
    </w:p>
    <w:p w:rsidR="00000000" w:rsidRPr="0003208F" w:rsidP="0003208F">
      <w:pPr>
        <w:pStyle w:val="ListBullet"/>
      </w:pPr>
      <w:r w:rsidRPr="0003208F">
        <w:t>state/territory, Commonwealth and industry requirements relevant to food processing.</w:t>
      </w:r>
    </w:p>
    <w:p w:rsidR="00000000" w:rsidRPr="0003208F" w:rsidP="0003208F">
      <w:pPr>
        <w:pStyle w:val="AllowPageBreak"/>
      </w:pPr>
    </w:p>
    <w:p w:rsidR="00000000" w:rsidRPr="0003208F" w:rsidP="0003208F">
      <w:pPr>
        <w:pStyle w:val="Heading1"/>
      </w:pPr>
      <w:bookmarkStart w:id="12" w:name="O_993246"/>
      <w:bookmarkEnd w:id="12"/>
      <w:r w:rsidRPr="0003208F">
        <w:t>Assessment Conditions</w:t>
      </w:r>
    </w:p>
    <w:p w:rsidR="00000000" w:rsidRPr="0003208F" w:rsidP="00CD50F7">
      <w:pPr>
        <w:pStyle w:val="BodyText"/>
      </w:pPr>
      <w:r w:rsidRPr="0003208F">
        <w:t>As</w:t>
      </w:r>
      <w:r w:rsidRPr="0003208F">
        <w:t xml:space="preserve">sessment of skills must take place under the following conditions: </w:t>
      </w:r>
    </w:p>
    <w:p w:rsidR="00000000" w:rsidRPr="0003208F" w:rsidP="0003208F">
      <w:pPr>
        <w:pStyle w:val="ListBullet"/>
      </w:pPr>
      <w:r w:rsidRPr="0003208F">
        <w:t>physical conditions:</w:t>
      </w:r>
    </w:p>
    <w:p w:rsidR="00000000" w:rsidRPr="0003208F" w:rsidP="0003208F">
      <w:pPr>
        <w:pStyle w:val="ListBullet2"/>
      </w:pPr>
      <w:r w:rsidRPr="0003208F">
        <w:t xml:space="preserve">skills must be demonstrated in a workplace setting or an environment that accurately represents a real workplace </w:t>
      </w:r>
    </w:p>
    <w:p w:rsidR="00000000" w:rsidRPr="0003208F" w:rsidP="0003208F">
      <w:pPr>
        <w:pStyle w:val="ListBullet"/>
      </w:pPr>
      <w:r w:rsidRPr="0003208F">
        <w:t>resources, equipment and materials:</w:t>
      </w:r>
    </w:p>
    <w:p w:rsidR="00000000" w:rsidRPr="0003208F" w:rsidP="0003208F">
      <w:pPr>
        <w:pStyle w:val="ListBullet2"/>
      </w:pPr>
      <w:r w:rsidRPr="0003208F">
        <w:t>ingredients, production process and related equipment for rennet-coagulated cheese</w:t>
      </w:r>
    </w:p>
    <w:p w:rsidR="00000000" w:rsidRPr="0003208F" w:rsidP="0003208F">
      <w:pPr>
        <w:pStyle w:val="ListBullet2"/>
      </w:pPr>
      <w:r w:rsidRPr="0003208F">
        <w:t>sampling and testing equipment and procedures</w:t>
      </w:r>
    </w:p>
    <w:p w:rsidR="00000000" w:rsidRPr="0003208F" w:rsidP="0003208F">
      <w:pPr>
        <w:pStyle w:val="ListBullet2"/>
      </w:pPr>
      <w:r w:rsidRPr="0003208F">
        <w:t>food safety related information, including milk counts and cheese bacterial counts for milk used</w:t>
      </w:r>
    </w:p>
    <w:p w:rsidR="00000000" w:rsidRPr="0003208F" w:rsidP="0003208F">
      <w:pPr>
        <w:pStyle w:val="ListBullet"/>
      </w:pPr>
      <w:r w:rsidRPr="0003208F">
        <w:t>specifications:</w:t>
      </w:r>
    </w:p>
    <w:p w:rsidR="00000000" w:rsidRPr="0003208F" w:rsidP="0003208F">
      <w:pPr>
        <w:pStyle w:val="ListBullet2"/>
      </w:pPr>
      <w:r w:rsidRPr="0003208F">
        <w:t>manufacturer</w:t>
      </w:r>
      <w:r w:rsidRPr="0003208F">
        <w:t>s’ advice and product specifications.</w:t>
      </w:r>
    </w:p>
    <w:p w:rsidR="00000000" w:rsidRPr="0003208F" w:rsidP="00CD50F7">
      <w:pPr>
        <w:pStyle w:val="BodyText"/>
      </w:pPr>
      <w:r w:rsidRPr="0003208F">
        <w:t>Assessors of this unit must satisfy the requirements for assessors in applicable vocational education and training legislation, frameworks and/or standards.</w:t>
      </w:r>
    </w:p>
    <w:p w:rsidR="00000000" w:rsidRPr="0003208F" w:rsidP="0003208F">
      <w:pPr>
        <w:pStyle w:val="Heading1"/>
      </w:pPr>
      <w:bookmarkStart w:id="13" w:name="O_993249"/>
      <w:bookmarkEnd w:id="13"/>
      <w:r w:rsidRPr="0003208F">
        <w:t>Links</w:t>
      </w:r>
    </w:p>
    <w:p w:rsidR="00000000" w:rsidRPr="0003208F" w:rsidP="00CD50F7">
      <w:pPr>
        <w:pStyle w:val="BodyText"/>
      </w:pPr>
      <w:r w:rsidRPr="0003208F">
        <w:t>Companion Volume Implementation Guides</w:t>
      </w:r>
      <w:r w:rsidRPr="0003208F">
        <w:t xml:space="preserve">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B7AB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3208F" w:rsidP="0003208F"/>
    <w:sectPr w:rsidSect="000320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8F" w:rsidRPr="00CD50F7" w:rsidP="00CD50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F7" w:rsidP="00032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D50F7" w:rsidP="00032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D50F7" w:rsidP="000320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8F" w:rsidP="00032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50F7">
      <w:t>Approved</w:t>
    </w:r>
    <w:r w:rsidR="00CD50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50F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50F7">
      <w:rPr>
        <w:noProof/>
      </w:rPr>
      <w:t>6</w:t>
    </w:r>
    <w:r>
      <w:rPr>
        <w:noProof/>
      </w:rPr>
      <w:fldChar w:fldCharType="end"/>
    </w:r>
  </w:p>
  <w:p w:rsidR="0003208F" w:rsidP="00032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50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50F7">
      <w:t>Manufacturing Industry Skills Alliance</w:t>
    </w:r>
    <w:r w:rsidR="00CD50F7">
      <w:fldChar w:fldCharType="end"/>
    </w:r>
  </w:p>
  <w:p w:rsidR="0003208F" w:rsidP="000320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08F" w:rsidRPr="00CD50F7" w:rsidP="00CD50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F7" w:rsidRPr="002D2AF8" w:rsidP="00032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FBPCHE5003 Produce a range of rennet-coagulated cheeses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50F7" w:rsidP="000320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8F" w:rsidRPr="002D2AF8" w:rsidP="00032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50F7">
      <w:t>FBPCHE5003 Produce a range of rennet-coagulated cheeses</w:t>
    </w:r>
    <w:r w:rsidR="00CD50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50F7">
      <w:rPr>
        <w:noProof/>
      </w:rPr>
      <w:t>2 March 2025</w:t>
    </w:r>
    <w:r>
      <w:fldChar w:fldCharType="end"/>
    </w:r>
  </w:p>
  <w:p w:rsidR="0003208F" w:rsidP="000320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925A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A6DF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2C43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0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0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0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0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0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0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0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0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0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0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0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08F"/>
  </w:style>
  <w:style w:type="character" w:customStyle="1" w:styleId="Heading1Char">
    <w:name w:val="Heading 1 Char"/>
    <w:basedOn w:val="DefaultParagraphFont"/>
    <w:link w:val="Heading1"/>
    <w:rsid w:val="000320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0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0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20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208F"/>
    <w:rPr>
      <w:b/>
      <w:spacing w:val="0"/>
    </w:rPr>
  </w:style>
  <w:style w:type="paragraph" w:styleId="ListBullet2">
    <w:name w:val="List Bullet 2"/>
    <w:basedOn w:val="List2"/>
    <w:rsid w:val="000320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208F"/>
    <w:rPr>
      <w:i/>
    </w:rPr>
  </w:style>
  <w:style w:type="paragraph" w:customStyle="1" w:styleId="SuperHeading">
    <w:name w:val="SuperHeading"/>
    <w:basedOn w:val="Normal"/>
    <w:rsid w:val="000320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0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0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0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0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0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0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0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0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0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0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0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0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0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0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0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0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0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20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0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0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20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0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0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0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0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0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0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0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0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20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0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0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08F"/>
  </w:style>
  <w:style w:type="paragraph" w:styleId="TableofFigures">
    <w:name w:val="table of figures"/>
    <w:basedOn w:val="Normal"/>
    <w:next w:val="Normal"/>
    <w:semiHidden/>
    <w:rsid w:val="000320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0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208F"/>
    <w:rPr>
      <w:rFonts w:ascii="Wingdings" w:hAnsi="Wingdings"/>
    </w:rPr>
  </w:style>
  <w:style w:type="paragraph" w:customStyle="1" w:styleId="TableHeading">
    <w:name w:val="Table Heading"/>
    <w:basedOn w:val="HeadingBase"/>
    <w:rsid w:val="000320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08F"/>
    <w:rPr>
      <w:color w:val="0033CC"/>
      <w:u w:val="none"/>
    </w:rPr>
  </w:style>
  <w:style w:type="paragraph" w:customStyle="1" w:styleId="BodyTextRight">
    <w:name w:val="Body Text Right"/>
    <w:basedOn w:val="BodyText"/>
    <w:rsid w:val="000320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0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0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0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0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0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08F"/>
    <w:rPr>
      <w:sz w:val="32"/>
    </w:rPr>
  </w:style>
  <w:style w:type="paragraph" w:customStyle="1" w:styleId="HeadingProcedure">
    <w:name w:val="Heading Procedure"/>
    <w:basedOn w:val="HeadingBase"/>
    <w:next w:val="Normal"/>
    <w:rsid w:val="000320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08F"/>
    <w:pPr>
      <w:spacing w:before="60" w:after="60"/>
    </w:pPr>
  </w:style>
  <w:style w:type="paragraph" w:styleId="ListContinue">
    <w:name w:val="List Continue"/>
    <w:basedOn w:val="List"/>
    <w:rsid w:val="0003208F"/>
    <w:pPr>
      <w:ind w:firstLine="0"/>
    </w:pPr>
  </w:style>
  <w:style w:type="paragraph" w:customStyle="1" w:styleId="ListNote">
    <w:name w:val="List Note"/>
    <w:basedOn w:val="List"/>
    <w:rsid w:val="000320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0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0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08F"/>
    <w:rPr>
      <w:rFonts w:ascii="Courier New" w:hAnsi="Courier New"/>
    </w:rPr>
  </w:style>
  <w:style w:type="paragraph" w:customStyle="1" w:styleId="NoteBullet">
    <w:name w:val="Note Bullet"/>
    <w:basedOn w:val="Note"/>
    <w:rsid w:val="000320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0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0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0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0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20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0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08F"/>
    <w:rPr>
      <w:b/>
      <w:smallCaps/>
    </w:rPr>
  </w:style>
  <w:style w:type="paragraph" w:customStyle="1" w:styleId="TableListNumber">
    <w:name w:val="Table List Number"/>
    <w:basedOn w:val="ListNumber"/>
    <w:rsid w:val="000320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0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08F"/>
    <w:pPr>
      <w:numPr>
        <w:numId w:val="9"/>
      </w:numPr>
    </w:pPr>
  </w:style>
  <w:style w:type="paragraph" w:customStyle="1" w:styleId="ListAlpha2">
    <w:name w:val="List Alpha 2"/>
    <w:basedOn w:val="List2"/>
    <w:rsid w:val="0003208F"/>
    <w:pPr>
      <w:numPr>
        <w:numId w:val="8"/>
      </w:numPr>
    </w:pPr>
  </w:style>
  <w:style w:type="paragraph" w:styleId="List2">
    <w:name w:val="List 2"/>
    <w:basedOn w:val="BodyText"/>
    <w:rsid w:val="000320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0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0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0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0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0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208F"/>
    <w:pPr>
      <w:numPr>
        <w:numId w:val="4"/>
      </w:numPr>
    </w:pPr>
  </w:style>
  <w:style w:type="paragraph" w:styleId="ListContinue2">
    <w:name w:val="List Continue 2"/>
    <w:basedOn w:val="List2"/>
    <w:rsid w:val="0003208F"/>
    <w:pPr>
      <w:ind w:firstLine="0"/>
    </w:pPr>
  </w:style>
  <w:style w:type="paragraph" w:styleId="ListContinue3">
    <w:name w:val="List Continue 3"/>
    <w:basedOn w:val="List3"/>
    <w:rsid w:val="0003208F"/>
    <w:pPr>
      <w:ind w:left="1021" w:firstLine="0"/>
    </w:pPr>
  </w:style>
  <w:style w:type="paragraph" w:styleId="ListContinue4">
    <w:name w:val="List Continue 4"/>
    <w:basedOn w:val="List4"/>
    <w:rsid w:val="0003208F"/>
    <w:pPr>
      <w:ind w:firstLine="0"/>
    </w:pPr>
  </w:style>
  <w:style w:type="paragraph" w:styleId="ListContinue5">
    <w:name w:val="List Continue 5"/>
    <w:basedOn w:val="List5"/>
    <w:rsid w:val="0003208F"/>
    <w:pPr>
      <w:ind w:firstLine="0"/>
    </w:pPr>
  </w:style>
  <w:style w:type="paragraph" w:styleId="ListNumber3">
    <w:name w:val="List Number 3"/>
    <w:basedOn w:val="List3"/>
    <w:rsid w:val="0003208F"/>
    <w:pPr>
      <w:numPr>
        <w:numId w:val="5"/>
      </w:numPr>
    </w:pPr>
  </w:style>
  <w:style w:type="paragraph" w:styleId="ListNumber4">
    <w:name w:val="List Number 4"/>
    <w:basedOn w:val="List4"/>
    <w:rsid w:val="0003208F"/>
    <w:pPr>
      <w:numPr>
        <w:numId w:val="6"/>
      </w:numPr>
    </w:pPr>
  </w:style>
  <w:style w:type="paragraph" w:styleId="ListNumber5">
    <w:name w:val="List Number 5"/>
    <w:basedOn w:val="List5"/>
    <w:rsid w:val="0003208F"/>
    <w:pPr>
      <w:numPr>
        <w:numId w:val="7"/>
      </w:numPr>
    </w:pPr>
  </w:style>
  <w:style w:type="paragraph" w:styleId="BlockText">
    <w:name w:val="Block Text"/>
    <w:basedOn w:val="Normal"/>
    <w:rsid w:val="000320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0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08F"/>
    <w:rPr>
      <w:sz w:val="16"/>
      <w:vertAlign w:val="superscript"/>
    </w:rPr>
  </w:style>
  <w:style w:type="character" w:customStyle="1" w:styleId="Symbols">
    <w:name w:val="Symbols"/>
    <w:basedOn w:val="DefaultParagraphFont"/>
    <w:rsid w:val="0003208F"/>
    <w:rPr>
      <w:rFonts w:ascii="Symbol" w:hAnsi="Symbol"/>
    </w:rPr>
  </w:style>
  <w:style w:type="character" w:customStyle="1" w:styleId="MenuOptions">
    <w:name w:val="Menu Options"/>
    <w:basedOn w:val="DefaultParagraphFont"/>
    <w:rsid w:val="000320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08F"/>
    <w:rPr>
      <w:b/>
    </w:rPr>
  </w:style>
  <w:style w:type="character" w:customStyle="1" w:styleId="Underlined">
    <w:name w:val="Underlined"/>
    <w:basedOn w:val="DefaultParagraphFont"/>
    <w:rsid w:val="0003208F"/>
    <w:rPr>
      <w:u w:val="single"/>
    </w:rPr>
  </w:style>
  <w:style w:type="paragraph" w:customStyle="1" w:styleId="TableBodyTextRight">
    <w:name w:val="Table Body Text Right"/>
    <w:basedOn w:val="TableBodyText"/>
    <w:rsid w:val="000320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08F"/>
    <w:rPr>
      <w:sz w:val="18"/>
    </w:rPr>
  </w:style>
  <w:style w:type="paragraph" w:customStyle="1" w:styleId="BodySmallRight">
    <w:name w:val="Body Small Right"/>
    <w:basedOn w:val="BodyTextRight"/>
    <w:rsid w:val="0003208F"/>
    <w:rPr>
      <w:sz w:val="18"/>
      <w:szCs w:val="18"/>
    </w:rPr>
  </w:style>
  <w:style w:type="paragraph" w:customStyle="1" w:styleId="MarginEdition">
    <w:name w:val="Margin Edition"/>
    <w:basedOn w:val="MarginNote"/>
    <w:rsid w:val="000320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08F"/>
    <w:rPr>
      <w:sz w:val="2"/>
      <w:szCs w:val="2"/>
    </w:rPr>
  </w:style>
  <w:style w:type="character" w:customStyle="1" w:styleId="Small">
    <w:name w:val="Small"/>
    <w:basedOn w:val="DefaultParagraphFont"/>
    <w:rsid w:val="0003208F"/>
    <w:rPr>
      <w:sz w:val="16"/>
    </w:rPr>
  </w:style>
  <w:style w:type="paragraph" w:customStyle="1" w:styleId="WideTable">
    <w:name w:val="Wide Table"/>
    <w:basedOn w:val="Normal"/>
    <w:rsid w:val="000320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08F"/>
  </w:style>
  <w:style w:type="paragraph" w:styleId="Quote">
    <w:name w:val="Quote"/>
    <w:basedOn w:val="Heading1"/>
    <w:link w:val="QuoteChar"/>
    <w:qFormat/>
    <w:rsid w:val="000320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0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08F"/>
    <w:pPr>
      <w:pageBreakBefore/>
    </w:pPr>
  </w:style>
  <w:style w:type="paragraph" w:customStyle="1" w:styleId="Border">
    <w:name w:val="Border"/>
    <w:basedOn w:val="Normal"/>
    <w:qFormat/>
    <w:rsid w:val="000320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0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0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0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0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0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0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0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0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08F"/>
    <w:rPr>
      <w:u w:val="single"/>
    </w:rPr>
  </w:style>
  <w:style w:type="character" w:customStyle="1" w:styleId="BoldandItalics">
    <w:name w:val="Bold and Italics"/>
    <w:qFormat/>
    <w:rsid w:val="0003208F"/>
    <w:rPr>
      <w:b/>
      <w:i/>
      <w:u w:val="none"/>
    </w:rPr>
  </w:style>
  <w:style w:type="paragraph" w:styleId="BalloonText">
    <w:name w:val="Balloon Text"/>
    <w:basedOn w:val="Normal"/>
    <w:link w:val="BalloonTextChar"/>
    <w:rsid w:val="00032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0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0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0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0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0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08F"/>
    <w:pPr>
      <w:spacing w:before="0" w:after="0"/>
    </w:pPr>
  </w:style>
  <w:style w:type="paragraph" w:customStyle="1" w:styleId="BodyTextBold">
    <w:name w:val="Body Text Bold"/>
    <w:basedOn w:val="BodyText"/>
    <w:qFormat/>
    <w:rsid w:val="0003208F"/>
    <w:rPr>
      <w:b/>
    </w:rPr>
  </w:style>
  <w:style w:type="character" w:styleId="Hyperlink">
    <w:name w:val="Hyperlink"/>
    <w:basedOn w:val="DefaultParagraphFont"/>
    <w:uiPriority w:val="99"/>
    <w:unhideWhenUsed/>
    <w:rsid w:val="00CD50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1756</Words>
  <Characters>10678</Characters>
  <Application>Microsoft Office Word</Application>
  <DocSecurity>0</DocSecurity>
  <Lines>314</Lines>
  <Paragraphs>210</Paragraphs>
  <ScaleCrop>false</ScaleCrop>
  <Company>Author-it Software Corporation Ltd.</Company>
  <LinksUpToDate>false</LinksUpToDate>
  <CharactersWithSpaces>12224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FBPCHE5003 Produce a range of rennet-coagulated cheeses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