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DA8" w:rsidP="00605DA8">
      <w:pPr>
        <w:pStyle w:val="Title"/>
      </w:pPr>
      <w:r>
        <w:fldChar w:fldCharType="begin"/>
      </w:r>
      <w:r>
        <w:instrText xml:space="preserve"> TITLE   \* MERGEFORMAT </w:instrText>
      </w:r>
      <w:r>
        <w:fldChar w:fldCharType="separate"/>
      </w:r>
      <w:r>
        <w:t>FBPCHE5001 Carry out sampling and interpret tests for cheese production</w:t>
      </w:r>
      <w:r>
        <w:fldChar w:fldCharType="end"/>
      </w:r>
    </w:p>
    <w:p w:rsidR="00605DA8" w:rsidP="00605DA8">
      <w:pPr>
        <w:pStyle w:val="Version"/>
        <w:sectPr w:rsidSect="00314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C8B" w:rsidP="00314C8B">
      <w:pPr>
        <w:pStyle w:val="SuperHeading"/>
      </w:pPr>
      <w:r w:rsidRPr="00314C8B">
        <w:t>FBPCHE5001 Carry out sampling and interpret tests for cheese production</w:t>
      </w:r>
    </w:p>
    <w:p w:rsidR="00000000" w:rsidRPr="00314C8B" w:rsidP="00314C8B">
      <w:pPr>
        <w:pStyle w:val="Heading1"/>
      </w:pPr>
      <w:bookmarkStart w:id="1" w:name="O_993157"/>
      <w:bookmarkEnd w:id="1"/>
      <w:r w:rsidRPr="00314C8B">
        <w:t>Modification History</w:t>
      </w:r>
    </w:p>
    <w:tbl>
      <w:tblPr>
        <w:tblW w:w="9520" w:type="dxa"/>
        <w:tblLayout w:type="fixed"/>
        <w:tblCellMar>
          <w:left w:w="62" w:type="dxa"/>
          <w:right w:w="62" w:type="dxa"/>
        </w:tblCellMar>
        <w:tblLook w:val="0000"/>
      </w:tblPr>
      <w:tblGrid>
        <w:gridCol w:w="2528"/>
        <w:gridCol w:w="6992"/>
      </w:tblGrid>
      <w:tr w:rsidTr="00314C8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rPr>
                <w:rStyle w:val="SpecialBold"/>
              </w:rPr>
              <w:t>Comments</w:t>
            </w:r>
          </w:p>
        </w:tc>
      </w:tr>
      <w:tr w:rsidTr="00314C8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This version released with the FBP Food, Beverage and Pharmaceutical Training Package Version 2.0.</w:t>
            </w:r>
          </w:p>
        </w:tc>
      </w:tr>
    </w:tbl>
    <w:p w:rsidR="00000000" w:rsidRPr="00314C8B" w:rsidP="00314C8B">
      <w:pPr>
        <w:pStyle w:val="BodyText"/>
      </w:pPr>
    </w:p>
    <w:p w:rsidR="00000000" w:rsidRPr="00314C8B" w:rsidP="00314C8B">
      <w:pPr>
        <w:pStyle w:val="AllowPageBreak"/>
      </w:pPr>
    </w:p>
    <w:p w:rsidR="00000000" w:rsidRPr="00314C8B" w:rsidP="00314C8B">
      <w:pPr>
        <w:pStyle w:val="Heading1"/>
      </w:pPr>
      <w:bookmarkStart w:id="2" w:name="O_993158"/>
      <w:bookmarkEnd w:id="2"/>
      <w:r w:rsidRPr="00314C8B">
        <w:t>Application</w:t>
      </w:r>
    </w:p>
    <w:p w:rsidR="00000000" w:rsidRPr="00314C8B" w:rsidP="00605DA8">
      <w:pPr>
        <w:pStyle w:val="BodyText"/>
      </w:pPr>
      <w:r w:rsidRPr="00314C8B">
        <w:t xml:space="preserve">This unit of competency describes the skills and knowledge required to carry out sampling and basic testing, and interpreting the results for artisan cheese production. </w:t>
      </w:r>
    </w:p>
    <w:p w:rsidR="00000000" w:rsidRPr="00314C8B" w:rsidP="00605DA8">
      <w:pPr>
        <w:pStyle w:val="BodyText"/>
      </w:pPr>
      <w:r w:rsidRPr="00314C8B">
        <w:t xml:space="preserve">This unit applies to individuals employed as production managers who take </w:t>
      </w:r>
      <w:r w:rsidRPr="00314C8B">
        <w:t xml:space="preserve">responsibility for their own work and for the quality of the work of others in an artisan cheese enterprise. They develop and implement procedures, prepare ingredients and maintain product safety and quality throughout production. </w:t>
      </w:r>
    </w:p>
    <w:p w:rsidR="00000000" w:rsidRPr="00314C8B" w:rsidP="00605DA8">
      <w:pPr>
        <w:pStyle w:val="BodyText"/>
      </w:pPr>
      <w:r w:rsidRPr="00314C8B">
        <w:t>No occupational licensin</w:t>
      </w:r>
      <w:r w:rsidRPr="00314C8B">
        <w:t>g or certification requirements apply to this unit at the time of publication. However, legislative and regulatory requirements for food processing exist, so local requirements must be checked. All work must comply with Australian food safety standards and</w:t>
      </w:r>
      <w:r w:rsidRPr="00314C8B">
        <w:t xml:space="preserve"> relevant codes of practice. </w:t>
      </w:r>
    </w:p>
    <w:p w:rsidR="00000000" w:rsidRPr="00314C8B" w:rsidP="00314C8B">
      <w:pPr>
        <w:pStyle w:val="Heading1"/>
      </w:pPr>
      <w:bookmarkStart w:id="3" w:name="O_993159"/>
      <w:bookmarkEnd w:id="3"/>
      <w:r w:rsidRPr="00314C8B">
        <w:t>Pre-requisite Unit</w:t>
      </w:r>
    </w:p>
    <w:p w:rsidR="00000000" w:rsidRPr="00314C8B" w:rsidP="00605DA8">
      <w:pPr>
        <w:pStyle w:val="BodyText"/>
      </w:pPr>
      <w:r w:rsidRPr="00314C8B">
        <w:t>Prerequisite unit of competency for this unit is:</w:t>
      </w:r>
    </w:p>
    <w:p w:rsidR="00000000" w:rsidRPr="00314C8B" w:rsidP="00314C8B">
      <w:pPr>
        <w:pStyle w:val="ListBullet"/>
      </w:pPr>
      <w:r w:rsidRPr="00314C8B">
        <w:t>MSL973013 Perform basic tests</w:t>
      </w:r>
    </w:p>
    <w:p w:rsidR="00000000" w:rsidRPr="00314C8B" w:rsidP="00314C8B">
      <w:pPr>
        <w:pStyle w:val="AllowPageBreak"/>
      </w:pPr>
    </w:p>
    <w:p w:rsidR="00000000" w:rsidRPr="00314C8B" w:rsidP="00314C8B">
      <w:pPr>
        <w:pStyle w:val="Heading1"/>
      </w:pPr>
      <w:bookmarkStart w:id="4" w:name="O_993161"/>
      <w:bookmarkEnd w:id="4"/>
      <w:r w:rsidRPr="00314C8B">
        <w:t>Unit Sector</w:t>
      </w:r>
    </w:p>
    <w:p w:rsidR="00000000" w:rsidRPr="00314C8B" w:rsidP="00605DA8">
      <w:pPr>
        <w:pStyle w:val="BodyText"/>
      </w:pPr>
      <w:r w:rsidRPr="00314C8B">
        <w:t>Cheese (CHE)</w:t>
      </w:r>
    </w:p>
    <w:p w:rsidR="00000000" w:rsidRPr="00314C8B" w:rsidP="00314C8B">
      <w:pPr>
        <w:pStyle w:val="Heading1"/>
      </w:pPr>
      <w:bookmarkStart w:id="5" w:name="O_993162"/>
      <w:bookmarkEnd w:id="5"/>
      <w:r w:rsidRPr="00314C8B">
        <w:t>Elements and Performance Criteria</w:t>
      </w:r>
    </w:p>
    <w:tbl>
      <w:tblPr>
        <w:tblW w:w="9520" w:type="dxa"/>
        <w:tblLayout w:type="fixed"/>
        <w:tblCellMar>
          <w:left w:w="62" w:type="dxa"/>
          <w:right w:w="62" w:type="dxa"/>
        </w:tblCellMar>
        <w:tblLook w:val="0000"/>
      </w:tblPr>
      <w:tblGrid>
        <w:gridCol w:w="2580"/>
        <w:gridCol w:w="6940"/>
      </w:tblGrid>
      <w:tr w:rsidTr="00605D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4C8B" w:rsidP="00314C8B">
            <w:pPr>
              <w:pStyle w:val="BodyText"/>
            </w:pPr>
            <w:r w:rsidRPr="00314C8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4C8B">
            <w:pPr>
              <w:pStyle w:val="BodyText"/>
              <w:rPr>
                <w:lang w:val="en-NZ"/>
              </w:rPr>
            </w:pPr>
            <w:r w:rsidRPr="00314C8B">
              <w:rPr>
                <w:rStyle w:val="SpecialBold"/>
              </w:rPr>
              <w:t>Performance Criteria</w:t>
            </w:r>
          </w:p>
        </w:tc>
      </w:tr>
      <w:tr w:rsidTr="00605DA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rPr>
                <w:rStyle w:val="Emphasis"/>
              </w:rPr>
              <w:t>Performance criteria describe the performance needed to demonstrate achievement of the element.</w:t>
            </w:r>
          </w:p>
        </w:tc>
      </w:tr>
      <w:tr w:rsidTr="00605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 xml:space="preserve">1. Implement sampling procedures in cheese </w:t>
            </w:r>
            <w:r w:rsidRPr="00314C8B">
              <w:t>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1.1 Determine and document sampling points for physical, chemical and microbial properties</w:t>
            </w:r>
          </w:p>
          <w:p w:rsidR="00000000" w:rsidRPr="00314C8B" w:rsidP="00314C8B">
            <w:pPr>
              <w:pStyle w:val="BodyText"/>
            </w:pPr>
            <w:r w:rsidRPr="00314C8B">
              <w:t>1.2 Determine an appropriate sampling size</w:t>
            </w:r>
          </w:p>
          <w:p w:rsidR="00000000" w:rsidRPr="00314C8B" w:rsidP="00314C8B">
            <w:pPr>
              <w:pStyle w:val="BodyText"/>
            </w:pPr>
            <w:r w:rsidRPr="00314C8B">
              <w:t>1.3 Select and sterilise sampling equipment</w:t>
            </w:r>
          </w:p>
          <w:p w:rsidR="00000000" w:rsidP="00314C8B">
            <w:pPr>
              <w:pStyle w:val="BodyText"/>
              <w:rPr>
                <w:lang w:val="en-NZ"/>
              </w:rPr>
            </w:pPr>
            <w:r w:rsidRPr="00314C8B">
              <w:t>1.4 Document and implement the sampling plan</w:t>
            </w:r>
          </w:p>
        </w:tc>
      </w:tr>
      <w:tr w:rsidTr="00605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2. Monitor chemistry in cheese m</w:t>
            </w:r>
            <w:r w:rsidRPr="00314C8B">
              <w:t>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2.1 Record an acidity profile for each stage in the production process</w:t>
            </w:r>
          </w:p>
          <w:p w:rsidR="00000000" w:rsidRPr="00314C8B" w:rsidP="00314C8B">
            <w:pPr>
              <w:pStyle w:val="BodyText"/>
            </w:pPr>
            <w:r w:rsidRPr="00314C8B">
              <w:t>2.2 Carry out tests at stages for indicators, including salt levels, pH, moisture levels and fat levels, according to workplace procedures</w:t>
            </w:r>
          </w:p>
          <w:p w:rsidR="00000000" w:rsidRPr="00314C8B" w:rsidP="00314C8B">
            <w:pPr>
              <w:pStyle w:val="BodyText"/>
            </w:pPr>
            <w:r w:rsidRPr="00314C8B">
              <w:t>2.3 Analyse whey content for fat to gaug</w:t>
            </w:r>
            <w:r w:rsidRPr="00314C8B">
              <w:t>e efficiency of curd cutting and yield potential</w:t>
            </w:r>
          </w:p>
          <w:p w:rsidR="00000000" w:rsidP="00314C8B">
            <w:pPr>
              <w:pStyle w:val="BodyText"/>
              <w:rPr>
                <w:lang w:val="en-NZ"/>
              </w:rPr>
            </w:pPr>
            <w:r w:rsidRPr="00314C8B">
              <w:t>2.4 Establish and review safe work procedures for processes requiring handling of chemicals and involving chemical reactions in cheese making</w:t>
            </w:r>
          </w:p>
        </w:tc>
      </w:tr>
      <w:tr w:rsidTr="00605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3. Monitor microbiological changes through the cheese making pro</w:t>
            </w:r>
            <w:r w:rsidRPr="00314C8B">
              <w:t>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3.1 Prepare samples for testing according to workplace procedures</w:t>
            </w:r>
          </w:p>
          <w:p w:rsidR="00000000" w:rsidRPr="00314C8B" w:rsidP="00314C8B">
            <w:pPr>
              <w:pStyle w:val="BodyText"/>
            </w:pPr>
            <w:r w:rsidRPr="00314C8B">
              <w:t>3.2 Ensure that serial dilutions are carried out aseptically</w:t>
            </w:r>
          </w:p>
          <w:p w:rsidR="00000000" w:rsidRPr="00314C8B" w:rsidP="00314C8B">
            <w:pPr>
              <w:pStyle w:val="BodyText"/>
            </w:pPr>
            <w:r w:rsidRPr="00314C8B">
              <w:t>3.3 Compare stained specimens to reference samples to identify bacterial composition</w:t>
            </w:r>
          </w:p>
          <w:p w:rsidR="00000000" w:rsidRPr="00314C8B" w:rsidP="00314C8B">
            <w:pPr>
              <w:pStyle w:val="BodyText"/>
            </w:pPr>
            <w:r w:rsidRPr="00314C8B">
              <w:t>3.4 Perform tests on cultures to ensure they have adequate activity before inoculating the vat</w:t>
            </w:r>
          </w:p>
          <w:p w:rsidR="00000000" w:rsidRPr="00314C8B" w:rsidP="00314C8B">
            <w:pPr>
              <w:pStyle w:val="BodyText"/>
            </w:pPr>
            <w:r w:rsidRPr="00314C8B">
              <w:t>3.5 Make observations and record data for yeasts and moulds, total coliforms and staphylococci</w:t>
            </w:r>
          </w:p>
          <w:p w:rsidR="00000000" w:rsidRPr="00314C8B" w:rsidP="00314C8B">
            <w:pPr>
              <w:pStyle w:val="BodyText"/>
            </w:pPr>
            <w:r w:rsidRPr="00314C8B">
              <w:t>3.6 Carry out sampling and testing for inhibitory substances in mi</w:t>
            </w:r>
            <w:r w:rsidRPr="00314C8B">
              <w:t>lk</w:t>
            </w:r>
          </w:p>
          <w:p w:rsidR="00000000" w:rsidP="00314C8B">
            <w:pPr>
              <w:pStyle w:val="BodyText"/>
              <w:rPr>
                <w:lang w:val="en-NZ"/>
              </w:rPr>
            </w:pPr>
            <w:r w:rsidRPr="00314C8B">
              <w:t>3.7 Sample whey for bacteriophage levels and interpret the results</w:t>
            </w:r>
          </w:p>
        </w:tc>
      </w:tr>
      <w:tr w:rsidTr="00605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4. Carry out testing and interpret results to make adjustments to cheese 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4.1 Use tactile and visual senses to detect physical and chemical changes during cheese making</w:t>
            </w:r>
          </w:p>
          <w:p w:rsidR="00000000" w:rsidRPr="00314C8B" w:rsidP="00314C8B">
            <w:pPr>
              <w:pStyle w:val="BodyText"/>
            </w:pPr>
            <w:r w:rsidRPr="00314C8B">
              <w:t>4.2 Evaluate organoleptic properties of final cheese product using sensory testing</w:t>
            </w:r>
          </w:p>
          <w:p w:rsidR="00000000" w:rsidRPr="00314C8B" w:rsidP="00314C8B">
            <w:pPr>
              <w:pStyle w:val="BodyText"/>
            </w:pPr>
            <w:r w:rsidRPr="00314C8B">
              <w:t>4.3 Record and interpret tests results for information on composition, properties and reactions</w:t>
            </w:r>
          </w:p>
          <w:p w:rsidR="00000000" w:rsidRPr="00314C8B" w:rsidP="00314C8B">
            <w:pPr>
              <w:pStyle w:val="BodyText"/>
            </w:pPr>
            <w:r w:rsidRPr="00314C8B">
              <w:t xml:space="preserve">4.4 Document recommended specifications for physical, chemical and microbial </w:t>
            </w:r>
            <w:r w:rsidRPr="00314C8B">
              <w:t>properties</w:t>
            </w:r>
          </w:p>
          <w:p w:rsidR="00000000" w:rsidRPr="00314C8B" w:rsidP="00314C8B">
            <w:pPr>
              <w:pStyle w:val="BodyText"/>
            </w:pPr>
            <w:r w:rsidRPr="00314C8B">
              <w:t>4.5 Evaluate yield efficiency by comparing to established process control parameters</w:t>
            </w:r>
          </w:p>
          <w:p w:rsidR="00000000" w:rsidRPr="00314C8B" w:rsidP="00314C8B">
            <w:pPr>
              <w:pStyle w:val="BodyText"/>
            </w:pPr>
            <w:r w:rsidRPr="00314C8B">
              <w:t>4.6 Reference specifications against test data</w:t>
            </w:r>
          </w:p>
          <w:p w:rsidR="00000000" w:rsidRPr="00314C8B" w:rsidP="00314C8B">
            <w:pPr>
              <w:pStyle w:val="BodyText"/>
            </w:pPr>
            <w:r w:rsidRPr="00314C8B">
              <w:t>4.7 Implement changes to cheese making process based on test results</w:t>
            </w:r>
          </w:p>
        </w:tc>
      </w:tr>
    </w:tbl>
    <w:p w:rsidR="00000000" w:rsidRPr="00314C8B" w:rsidP="00314C8B">
      <w:pPr>
        <w:pStyle w:val="BodyText"/>
      </w:pPr>
    </w:p>
    <w:p w:rsidR="00000000" w:rsidRPr="00314C8B" w:rsidP="00314C8B">
      <w:pPr>
        <w:pStyle w:val="AllowPageBreak"/>
      </w:pPr>
    </w:p>
    <w:p w:rsidR="00000000" w:rsidRPr="00314C8B" w:rsidP="00314C8B">
      <w:pPr>
        <w:pStyle w:val="Heading1"/>
      </w:pPr>
      <w:bookmarkStart w:id="6" w:name="O_993163"/>
      <w:bookmarkEnd w:id="6"/>
      <w:r w:rsidRPr="00314C8B">
        <w:t>Foundation Skills</w:t>
      </w:r>
    </w:p>
    <w:p w:rsidR="00000000" w:rsidRPr="00605DA8" w:rsidP="00605DA8">
      <w:pPr>
        <w:pStyle w:val="BodyText"/>
        <w:rPr>
          <w:i/>
        </w:rPr>
      </w:pPr>
      <w:r w:rsidRPr="00605DA8">
        <w:rPr>
          <w:rStyle w:val="Emphasis"/>
        </w:rPr>
        <w:t>This se</w:t>
      </w:r>
      <w:r w:rsidRPr="00605DA8">
        <w:rPr>
          <w:rStyle w:val="Emphasis"/>
        </w:rPr>
        <w:t>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14C8B">
        <w:tblPrEx>
          <w:tblW w:w="9520" w:type="dxa"/>
          <w:tblLayout w:type="fixed"/>
          <w:tblCellMar>
            <w:left w:w="62" w:type="dxa"/>
            <w:right w:w="62" w:type="dxa"/>
          </w:tblCellMar>
          <w:tblLook w:val="0000"/>
        </w:tblPrEx>
        <w:trPr>
          <w:trHeight w:val="37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rPr>
                <w:rStyle w:val="SpecialBold"/>
              </w:rPr>
              <w:t>Description</w:t>
            </w:r>
          </w:p>
        </w:tc>
      </w:tr>
      <w:tr w:rsidTr="00314C8B">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ListBullet"/>
              <w:rPr>
                <w:lang w:val="en-NZ"/>
              </w:rPr>
            </w:pPr>
            <w:r w:rsidRPr="00314C8B">
              <w:t>Read and interpret technical information to determine food properties and reactions</w:t>
            </w:r>
          </w:p>
        </w:tc>
      </w:tr>
      <w:tr w:rsidTr="00314C8B">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ListBullet"/>
              <w:rPr>
                <w:lang w:val="en-NZ"/>
              </w:rPr>
            </w:pPr>
            <w:r w:rsidRPr="00314C8B">
              <w:t>Interpret test results for yeasts and moulds, coliforms and staphylococci</w:t>
            </w:r>
          </w:p>
        </w:tc>
      </w:tr>
      <w:tr w:rsidTr="00314C8B">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ListBullet"/>
            </w:pPr>
            <w:r w:rsidRPr="00314C8B">
              <w:t>Use the main features and functions of digital tools to complete co</w:t>
            </w:r>
            <w:r w:rsidRPr="00314C8B">
              <w:t>mputational analysis and recording of results</w:t>
            </w:r>
          </w:p>
        </w:tc>
      </w:tr>
    </w:tbl>
    <w:p w:rsidR="00000000" w:rsidRPr="00314C8B" w:rsidP="00314C8B">
      <w:pPr>
        <w:pStyle w:val="BodyText"/>
      </w:pPr>
    </w:p>
    <w:p w:rsidR="00000000" w:rsidRPr="00314C8B" w:rsidP="00314C8B">
      <w:pPr>
        <w:pStyle w:val="AllowPageBreak"/>
      </w:pPr>
    </w:p>
    <w:p w:rsidR="00000000" w:rsidRPr="00314C8B" w:rsidP="00314C8B">
      <w:pPr>
        <w:pStyle w:val="Heading1"/>
      </w:pPr>
      <w:bookmarkStart w:id="7" w:name="O_993165"/>
      <w:bookmarkEnd w:id="7"/>
      <w:r w:rsidRPr="00314C8B">
        <w:t>Unit Mapping Information</w:t>
      </w:r>
    </w:p>
    <w:tbl>
      <w:tblPr>
        <w:tblW w:w="9520" w:type="dxa"/>
        <w:tblLayout w:type="fixed"/>
        <w:tblCellMar>
          <w:left w:w="62" w:type="dxa"/>
          <w:right w:w="62" w:type="dxa"/>
        </w:tblCellMar>
        <w:tblLook w:val="0000"/>
      </w:tblPr>
      <w:tblGrid>
        <w:gridCol w:w="1871"/>
        <w:gridCol w:w="2128"/>
        <w:gridCol w:w="2409"/>
        <w:gridCol w:w="3112"/>
      </w:tblGrid>
      <w:tr w:rsidTr="00314C8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rPr>
                <w:rStyle w:val="SpecialBold"/>
              </w:rPr>
              <w:t>Equivalence status</w:t>
            </w:r>
          </w:p>
        </w:tc>
      </w:tr>
      <w:tr w:rsidTr="00314C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FBPCHE5001 Carry out sampling and interpret tests for cheese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C8B">
            <w:pPr>
              <w:pStyle w:val="BodyText"/>
              <w:rPr>
                <w:lang w:val="en-NZ"/>
              </w:rPr>
            </w:pPr>
            <w:r w:rsidRPr="00314C8B">
              <w:t>FDFCH4001A Carry out sampling and interpret tests for cheese production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Updated to meet Standards for Training Packages</w:t>
            </w:r>
          </w:p>
          <w:p w:rsidR="00000000" w:rsidRPr="00314C8B" w:rsidP="00314C8B">
            <w:pPr>
              <w:pStyle w:val="BodyText"/>
            </w:pPr>
          </w:p>
          <w:p w:rsidR="00000000" w:rsidRPr="00314C8B" w:rsidP="00314C8B">
            <w:pPr>
              <w:pStyle w:val="BodyText"/>
            </w:pPr>
            <w:r w:rsidRPr="00314C8B">
              <w:t>Unit code updated to reflect AQF level</w:t>
            </w:r>
          </w:p>
          <w:p w:rsidR="00000000" w:rsidRPr="00314C8B" w:rsidP="00314C8B">
            <w:pPr>
              <w:pStyle w:val="BodyText"/>
            </w:pPr>
          </w:p>
          <w:p w:rsidR="00000000" w:rsidP="00314C8B">
            <w:pPr>
              <w:pStyle w:val="BodyText"/>
              <w:rPr>
                <w:lang w:val="en-NZ"/>
              </w:rPr>
            </w:pPr>
            <w:r w:rsidRPr="00314C8B">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C8B" w:rsidP="00314C8B">
            <w:pPr>
              <w:pStyle w:val="BodyText"/>
            </w:pPr>
            <w:r w:rsidRPr="00314C8B">
              <w:t>Equivalent unit</w:t>
            </w:r>
          </w:p>
        </w:tc>
      </w:tr>
    </w:tbl>
    <w:p w:rsidR="00000000" w:rsidRPr="00314C8B" w:rsidP="00314C8B">
      <w:pPr>
        <w:pStyle w:val="BodyText"/>
      </w:pPr>
    </w:p>
    <w:p w:rsidR="00000000" w:rsidRPr="00314C8B" w:rsidP="00314C8B">
      <w:pPr>
        <w:pStyle w:val="AllowPageBreak"/>
      </w:pPr>
    </w:p>
    <w:p w:rsidR="00000000" w:rsidRPr="00314C8B" w:rsidP="00314C8B">
      <w:pPr>
        <w:pStyle w:val="Heading1"/>
      </w:pPr>
      <w:bookmarkStart w:id="8" w:name="O_993172"/>
      <w:bookmarkEnd w:id="8"/>
      <w:r w:rsidRPr="00314C8B">
        <w:t>Links</w:t>
      </w:r>
    </w:p>
    <w:p w:rsidR="00000000" w:rsidRPr="00314C8B" w:rsidP="00605DA8">
      <w:pPr>
        <w:pStyle w:val="BodyText"/>
      </w:pPr>
      <w:r w:rsidRPr="00314C8B">
        <w:t xml:space="preserve">Companion Volume Implementation Guides are found in VETNet: - </w:t>
      </w:r>
      <w:r>
        <w:fldChar w:fldCharType="begin"/>
      </w:r>
      <w:r>
        <w:instrText xml:space="preserve"> HYPERLINK "https://vetnet.education.gov.au/Pages/TrainingDocs.aspx?q=78b15323-cd38-483e-aad7-1159b570a5c4" </w:instrText>
      </w:r>
      <w:r>
        <w:fldChar w:fldCharType="separate"/>
      </w:r>
      <w:r w:rsidRPr="00E8469D">
        <w:rPr>
          <w:rStyle w:val="Hyperlink"/>
        </w:rPr>
        <w:t>https://vetnet.education.gov.au/Pages/TrainingDocs.aspx?q=78b15323-cd38-483e-aad7-1159b570a5c4</w:t>
      </w:r>
      <w:r>
        <w:fldChar w:fldCharType="end"/>
      </w:r>
    </w:p>
    <w:p w:rsidR="00000000" w:rsidRPr="00314C8B" w:rsidP="00314C8B"/>
    <w:sectPr w:rsidSect="00314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8B" w:rsidRPr="00605DA8" w:rsidP="00605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A8" w:rsidP="00314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5DA8" w:rsidP="00314C8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05DA8" w:rsidP="00314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C8B" w:rsidRPr="00605DA8" w:rsidP="00605D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A8" w:rsidRPr="002D2AF8" w:rsidP="00314C8B">
    <w:pPr>
      <w:pStyle w:val="Header"/>
      <w:framePr w:wrap="around"/>
    </w:pPr>
    <w:r>
      <w:fldChar w:fldCharType="begin"/>
    </w:r>
    <w:r>
      <w:instrText xml:space="preserve"> TITLE   \* MERGEFORMAT </w:instrText>
    </w:r>
    <w:r>
      <w:fldChar w:fldCharType="separate"/>
    </w:r>
    <w:r>
      <w:t>FBPCHE5001 Carry out sampling and interpret tests for cheese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605DA8" w:rsidP="00314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ACA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EB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C8B"/>
    <w:pPr>
      <w:spacing w:before="360" w:after="60"/>
      <w:outlineLvl w:val="0"/>
    </w:pPr>
    <w:rPr>
      <w:sz w:val="32"/>
    </w:rPr>
  </w:style>
  <w:style w:type="paragraph" w:styleId="Heading2">
    <w:name w:val="heading 2"/>
    <w:basedOn w:val="HeadingBase"/>
    <w:next w:val="BodyText"/>
    <w:link w:val="Heading2Char"/>
    <w:qFormat/>
    <w:rsid w:val="00314C8B"/>
    <w:pPr>
      <w:keepLines/>
      <w:spacing w:before="240" w:after="120"/>
      <w:outlineLvl w:val="1"/>
    </w:pPr>
    <w:rPr>
      <w:sz w:val="28"/>
      <w:szCs w:val="40"/>
    </w:rPr>
  </w:style>
  <w:style w:type="paragraph" w:styleId="Heading3">
    <w:name w:val="heading 3"/>
    <w:basedOn w:val="HeadingBase"/>
    <w:next w:val="BodyText"/>
    <w:link w:val="Heading3Char"/>
    <w:qFormat/>
    <w:rsid w:val="00314C8B"/>
    <w:pPr>
      <w:spacing w:before="180" w:after="120"/>
      <w:outlineLvl w:val="2"/>
    </w:pPr>
    <w:rPr>
      <w:spacing w:val="-10"/>
      <w:kern w:val="32"/>
    </w:rPr>
  </w:style>
  <w:style w:type="paragraph" w:styleId="Heading4">
    <w:name w:val="heading 4"/>
    <w:basedOn w:val="HeadingBase"/>
    <w:next w:val="BodyText"/>
    <w:link w:val="Heading4Char"/>
    <w:qFormat/>
    <w:rsid w:val="00314C8B"/>
    <w:pPr>
      <w:spacing w:before="160" w:after="120"/>
      <w:outlineLvl w:val="3"/>
    </w:pPr>
    <w:rPr>
      <w:sz w:val="22"/>
    </w:rPr>
  </w:style>
  <w:style w:type="paragraph" w:styleId="Heading5">
    <w:name w:val="heading 5"/>
    <w:basedOn w:val="HeadingBase"/>
    <w:next w:val="Normal"/>
    <w:link w:val="Heading5Char"/>
    <w:qFormat/>
    <w:rsid w:val="00314C8B"/>
    <w:pPr>
      <w:spacing w:before="80"/>
      <w:outlineLvl w:val="4"/>
    </w:pPr>
    <w:rPr>
      <w:color w:val="918585"/>
      <w:sz w:val="20"/>
    </w:rPr>
  </w:style>
  <w:style w:type="paragraph" w:styleId="Heading6">
    <w:name w:val="heading 6"/>
    <w:basedOn w:val="HeadingBase"/>
    <w:next w:val="Normal"/>
    <w:link w:val="Heading6Char"/>
    <w:qFormat/>
    <w:rsid w:val="00314C8B"/>
    <w:pPr>
      <w:spacing w:before="60"/>
      <w:outlineLvl w:val="5"/>
    </w:pPr>
    <w:rPr>
      <w:color w:val="918585"/>
      <w:sz w:val="20"/>
    </w:rPr>
  </w:style>
  <w:style w:type="paragraph" w:styleId="Heading7">
    <w:name w:val="heading 7"/>
    <w:basedOn w:val="Normal"/>
    <w:next w:val="Normal"/>
    <w:link w:val="Heading7Char"/>
    <w:qFormat/>
    <w:rsid w:val="00314C8B"/>
    <w:pPr>
      <w:ind w:left="720"/>
      <w:outlineLvl w:val="6"/>
    </w:pPr>
    <w:rPr>
      <w:i/>
    </w:rPr>
  </w:style>
  <w:style w:type="paragraph" w:styleId="Heading8">
    <w:name w:val="heading 8"/>
    <w:basedOn w:val="Normal"/>
    <w:next w:val="Normal"/>
    <w:link w:val="Heading8Char"/>
    <w:qFormat/>
    <w:rsid w:val="00314C8B"/>
    <w:pPr>
      <w:ind w:left="720"/>
      <w:outlineLvl w:val="7"/>
    </w:pPr>
    <w:rPr>
      <w:i/>
    </w:rPr>
  </w:style>
  <w:style w:type="paragraph" w:styleId="Heading9">
    <w:name w:val="heading 9"/>
    <w:basedOn w:val="Normal"/>
    <w:next w:val="Normal"/>
    <w:link w:val="Heading9Char"/>
    <w:qFormat/>
    <w:rsid w:val="00314C8B"/>
    <w:pPr>
      <w:ind w:left="720"/>
      <w:outlineLvl w:val="8"/>
    </w:pPr>
    <w:rPr>
      <w:i/>
    </w:rPr>
  </w:style>
  <w:style w:type="character" w:default="1" w:styleId="DefaultParagraphFont">
    <w:name w:val="Default Paragraph Font"/>
    <w:uiPriority w:val="1"/>
    <w:unhideWhenUsed/>
    <w:rsid w:val="00314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C8B"/>
  </w:style>
  <w:style w:type="character" w:customStyle="1" w:styleId="Heading1Char">
    <w:name w:val="Heading 1 Char"/>
    <w:basedOn w:val="DefaultParagraphFont"/>
    <w:link w:val="Heading1"/>
    <w:rsid w:val="00314C8B"/>
    <w:rPr>
      <w:rFonts w:ascii="Times New Roman" w:eastAsia="Times New Roman" w:hAnsi="Times New Roman" w:cs="Times New Roman"/>
      <w:b/>
      <w:sz w:val="32"/>
      <w:szCs w:val="20"/>
      <w:lang w:eastAsia="en-US"/>
    </w:rPr>
  </w:style>
  <w:style w:type="paragraph" w:styleId="BodyText">
    <w:name w:val="Body Text"/>
    <w:basedOn w:val="Normal"/>
    <w:link w:val="BodyTextChar"/>
    <w:rsid w:val="00314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C8B"/>
    <w:rPr>
      <w:rFonts w:ascii="Times New Roman" w:eastAsia="Times New Roman" w:hAnsi="Times New Roman" w:cs="Times New Roman"/>
      <w:sz w:val="24"/>
      <w:lang w:eastAsia="en-US"/>
    </w:rPr>
  </w:style>
  <w:style w:type="paragraph" w:styleId="ListBullet">
    <w:name w:val="List Bullet"/>
    <w:basedOn w:val="List"/>
    <w:rsid w:val="00314C8B"/>
    <w:pPr>
      <w:numPr>
        <w:numId w:val="12"/>
      </w:numPr>
      <w:tabs>
        <w:tab w:val="clear" w:pos="340"/>
      </w:tabs>
      <w:spacing w:before="40" w:after="40"/>
    </w:pPr>
  </w:style>
  <w:style w:type="character" w:customStyle="1" w:styleId="SpecialBold">
    <w:name w:val="Special Bold"/>
    <w:basedOn w:val="DefaultParagraphFont"/>
    <w:rsid w:val="00314C8B"/>
    <w:rPr>
      <w:b/>
      <w:spacing w:val="0"/>
    </w:rPr>
  </w:style>
  <w:style w:type="character" w:styleId="Emphasis">
    <w:name w:val="Emphasis"/>
    <w:basedOn w:val="DefaultParagraphFont"/>
    <w:qFormat/>
    <w:rsid w:val="00314C8B"/>
    <w:rPr>
      <w:i/>
    </w:rPr>
  </w:style>
  <w:style w:type="paragraph" w:customStyle="1" w:styleId="SuperHeading">
    <w:name w:val="SuperHeading"/>
    <w:basedOn w:val="Normal"/>
    <w:rsid w:val="00314C8B"/>
    <w:pPr>
      <w:spacing w:before="240" w:after="120"/>
      <w:outlineLvl w:val="0"/>
    </w:pPr>
    <w:rPr>
      <w:rFonts w:ascii="Times New Roman" w:hAnsi="Times New Roman"/>
      <w:b/>
      <w:sz w:val="32"/>
    </w:rPr>
  </w:style>
  <w:style w:type="paragraph" w:customStyle="1" w:styleId="AllowPageBreak">
    <w:name w:val="AllowPageBreak"/>
    <w:rsid w:val="00314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C8B"/>
    <w:rPr>
      <w:rFonts w:ascii="Courier New" w:eastAsia="Times New Roman" w:hAnsi="Courier New" w:cs="Times New Roman"/>
      <w:i/>
      <w:szCs w:val="20"/>
      <w:lang w:eastAsia="en-US"/>
    </w:rPr>
  </w:style>
  <w:style w:type="paragraph" w:customStyle="1" w:styleId="HeadingBase">
    <w:name w:val="Heading Base"/>
    <w:rsid w:val="00314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C8B"/>
    <w:pPr>
      <w:tabs>
        <w:tab w:val="right" w:leader="dot" w:pos="9072"/>
      </w:tabs>
      <w:ind w:left="567"/>
    </w:pPr>
    <w:rPr>
      <w:szCs w:val="22"/>
    </w:rPr>
  </w:style>
  <w:style w:type="paragraph" w:customStyle="1" w:styleId="TOCBase">
    <w:name w:val="TOC Base"/>
    <w:rsid w:val="00314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C8B"/>
    <w:pPr>
      <w:tabs>
        <w:tab w:val="right" w:leader="dot" w:pos="9072"/>
      </w:tabs>
      <w:spacing w:before="40" w:after="40"/>
      <w:ind w:left="284"/>
    </w:pPr>
    <w:rPr>
      <w:rFonts w:ascii="Times New Roman" w:hAnsi="Times New Roman"/>
    </w:rPr>
  </w:style>
  <w:style w:type="paragraph" w:styleId="TOC1">
    <w:name w:val="toc 1"/>
    <w:basedOn w:val="TOCBase"/>
    <w:next w:val="Normal"/>
    <w:rsid w:val="00314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C8B"/>
    <w:rPr>
      <w:rFonts w:ascii="Times New Roman" w:eastAsia="Times New Roman" w:hAnsi="Times New Roman" w:cs="Times New Roman"/>
      <w:sz w:val="16"/>
      <w:lang w:eastAsia="en-US"/>
    </w:rPr>
  </w:style>
  <w:style w:type="paragraph" w:styleId="Title">
    <w:name w:val="Title"/>
    <w:basedOn w:val="HeadingBase"/>
    <w:link w:val="TitleChar"/>
    <w:qFormat/>
    <w:rsid w:val="00314C8B"/>
    <w:pPr>
      <w:spacing w:before="5040"/>
      <w:jc w:val="center"/>
    </w:pPr>
    <w:rPr>
      <w:sz w:val="48"/>
      <w:szCs w:val="72"/>
      <w:lang w:val="en-US"/>
    </w:rPr>
  </w:style>
  <w:style w:type="character" w:customStyle="1" w:styleId="TitleChar">
    <w:name w:val="Title Char"/>
    <w:basedOn w:val="DefaultParagraphFont"/>
    <w:link w:val="Title"/>
    <w:rsid w:val="00314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C8B"/>
    <w:pPr>
      <w:tabs>
        <w:tab w:val="left" w:pos="3600"/>
        <w:tab w:val="left" w:pos="3958"/>
      </w:tabs>
    </w:pPr>
  </w:style>
  <w:style w:type="paragraph" w:styleId="List">
    <w:name w:val="List"/>
    <w:basedOn w:val="BodyText"/>
    <w:next w:val="BodyText"/>
    <w:rsid w:val="00314C8B"/>
    <w:pPr>
      <w:tabs>
        <w:tab w:val="left" w:pos="340"/>
      </w:tabs>
      <w:spacing w:before="60" w:after="60"/>
      <w:ind w:left="340" w:hanging="340"/>
    </w:pPr>
  </w:style>
  <w:style w:type="paragraph" w:customStyle="1" w:styleId="Note">
    <w:name w:val="Note"/>
    <w:basedOn w:val="BodyText"/>
    <w:rsid w:val="00314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C8B"/>
    <w:pPr>
      <w:framePr w:wrap="auto" w:hAnchor="text" w:y="6049"/>
    </w:pPr>
    <w:rPr>
      <w:color w:val="000000"/>
      <w:sz w:val="40"/>
    </w:rPr>
  </w:style>
  <w:style w:type="paragraph" w:customStyle="1" w:styleId="TOCTitle">
    <w:name w:val="TOCTitle"/>
    <w:basedOn w:val="Heading1"/>
    <w:rsid w:val="00314C8B"/>
    <w:pPr>
      <w:spacing w:after="240"/>
      <w:jc w:val="center"/>
      <w:outlineLvl w:val="9"/>
    </w:pPr>
    <w:rPr>
      <w:caps/>
    </w:rPr>
  </w:style>
  <w:style w:type="paragraph" w:customStyle="1" w:styleId="Version">
    <w:name w:val="Version"/>
    <w:rsid w:val="00314C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C8B"/>
    <w:pPr>
      <w:numPr>
        <w:numId w:val="13"/>
      </w:numPr>
      <w:tabs>
        <w:tab w:val="clear" w:pos="680"/>
      </w:tabs>
    </w:pPr>
  </w:style>
  <w:style w:type="paragraph" w:styleId="Index1">
    <w:name w:val="index 1"/>
    <w:basedOn w:val="Normal"/>
    <w:next w:val="Normal"/>
    <w:semiHidden/>
    <w:rsid w:val="00314C8B"/>
    <w:pPr>
      <w:keepNext w:val="0"/>
      <w:tabs>
        <w:tab w:val="right" w:pos="4176"/>
      </w:tabs>
      <w:ind w:left="198" w:hanging="198"/>
    </w:pPr>
    <w:rPr>
      <w:rFonts w:ascii="Garamond" w:hAnsi="Garamond"/>
    </w:rPr>
  </w:style>
  <w:style w:type="paragraph" w:styleId="IndexHeading">
    <w:name w:val="index heading"/>
    <w:basedOn w:val="Normal"/>
    <w:next w:val="Index1"/>
    <w:semiHidden/>
    <w:rsid w:val="00314C8B"/>
    <w:pPr>
      <w:spacing w:before="120" w:after="120"/>
    </w:pPr>
    <w:rPr>
      <w:rFonts w:ascii="Arial" w:hAnsi="Arial"/>
      <w:b/>
      <w:color w:val="918585"/>
      <w:sz w:val="24"/>
    </w:rPr>
  </w:style>
  <w:style w:type="paragraph" w:styleId="Header">
    <w:name w:val="header"/>
    <w:basedOn w:val="Normal"/>
    <w:link w:val="HeaderChar"/>
    <w:rsid w:val="00314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C8B"/>
    <w:rPr>
      <w:rFonts w:ascii="Times New Roman" w:eastAsia="Times New Roman" w:hAnsi="Times New Roman" w:cs="Times New Roman"/>
      <w:sz w:val="16"/>
      <w:szCs w:val="20"/>
      <w:lang w:val="en-GB" w:eastAsia="en-US"/>
    </w:rPr>
  </w:style>
  <w:style w:type="paragraph" w:customStyle="1" w:styleId="Chapter">
    <w:name w:val="Chapter"/>
    <w:basedOn w:val="Normal"/>
    <w:rsid w:val="00314C8B"/>
    <w:pPr>
      <w:spacing w:before="240"/>
    </w:pPr>
    <w:rPr>
      <w:rFonts w:ascii="Times New Roman" w:hAnsi="Times New Roman"/>
      <w:smallCaps/>
      <w:spacing w:val="80"/>
      <w:sz w:val="28"/>
    </w:rPr>
  </w:style>
  <w:style w:type="paragraph" w:customStyle="1" w:styleId="InChapter">
    <w:name w:val="InChapter"/>
    <w:basedOn w:val="Heading3"/>
    <w:rsid w:val="00314C8B"/>
    <w:pPr>
      <w:spacing w:after="240"/>
      <w:outlineLvl w:val="9"/>
    </w:pPr>
    <w:rPr>
      <w:noProof/>
    </w:rPr>
  </w:style>
  <w:style w:type="paragraph" w:styleId="Index2">
    <w:name w:val="index 2"/>
    <w:basedOn w:val="Normal"/>
    <w:next w:val="Normal"/>
    <w:semiHidden/>
    <w:rsid w:val="00314C8B"/>
    <w:pPr>
      <w:tabs>
        <w:tab w:val="right" w:pos="4176"/>
      </w:tabs>
      <w:ind w:left="568" w:hanging="284"/>
    </w:pPr>
    <w:rPr>
      <w:rFonts w:ascii="Garamond" w:hAnsi="Garamond"/>
    </w:rPr>
  </w:style>
  <w:style w:type="paragraph" w:customStyle="1" w:styleId="Byline">
    <w:name w:val="Byline"/>
    <w:rsid w:val="00314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C8B"/>
    <w:pPr>
      <w:tabs>
        <w:tab w:val="clear" w:pos="3600"/>
        <w:tab w:val="clear" w:pos="3958"/>
      </w:tabs>
      <w:jc w:val="right"/>
    </w:pPr>
  </w:style>
  <w:style w:type="paragraph" w:styleId="Caption">
    <w:name w:val="caption"/>
    <w:basedOn w:val="BodyText"/>
    <w:next w:val="Normal"/>
    <w:qFormat/>
    <w:rsid w:val="00314C8B"/>
    <w:pPr>
      <w:framePr w:w="2268" w:hSpace="181" w:vSpace="181" w:wrap="around" w:vAnchor="text" w:hAnchor="page" w:x="1135" w:y="285" w:anchorLock="1"/>
    </w:pPr>
    <w:rPr>
      <w:i/>
    </w:rPr>
  </w:style>
  <w:style w:type="paragraph" w:customStyle="1" w:styleId="MiniTOCTitle">
    <w:name w:val="MiniTOCTitle"/>
    <w:basedOn w:val="Heading4"/>
    <w:rsid w:val="00314C8B"/>
    <w:pPr>
      <w:spacing w:before="240"/>
      <w:outlineLvl w:val="9"/>
    </w:pPr>
    <w:rPr>
      <w:noProof/>
      <w:sz w:val="24"/>
    </w:rPr>
  </w:style>
  <w:style w:type="paragraph" w:customStyle="1" w:styleId="MiniTOCItem">
    <w:name w:val="MiniTOCItem"/>
    <w:basedOn w:val="ListBullet"/>
    <w:rsid w:val="00314C8B"/>
    <w:pPr>
      <w:numPr>
        <w:numId w:val="0"/>
      </w:numPr>
      <w:tabs>
        <w:tab w:val="right" w:leader="dot" w:pos="6521"/>
      </w:tabs>
      <w:spacing w:before="0" w:after="0"/>
    </w:pPr>
  </w:style>
  <w:style w:type="paragraph" w:customStyle="1" w:styleId="TOFTitle">
    <w:name w:val="TOFTitle"/>
    <w:basedOn w:val="TOCTitle"/>
    <w:rsid w:val="00314C8B"/>
  </w:style>
  <w:style w:type="paragraph" w:styleId="TableofFigures">
    <w:name w:val="table of figures"/>
    <w:basedOn w:val="Normal"/>
    <w:next w:val="Normal"/>
    <w:semiHidden/>
    <w:rsid w:val="00314C8B"/>
    <w:pPr>
      <w:tabs>
        <w:tab w:val="right" w:leader="dot" w:pos="9072"/>
      </w:tabs>
      <w:ind w:left="970" w:hanging="403"/>
    </w:pPr>
    <w:rPr>
      <w:rFonts w:ascii="Times New Roman" w:hAnsi="Times New Roman"/>
      <w:b/>
    </w:rPr>
  </w:style>
  <w:style w:type="paragraph" w:styleId="ListNumber">
    <w:name w:val="List Number"/>
    <w:basedOn w:val="List"/>
    <w:rsid w:val="00314C8B"/>
    <w:pPr>
      <w:numPr>
        <w:numId w:val="10"/>
      </w:numPr>
    </w:pPr>
  </w:style>
  <w:style w:type="character" w:customStyle="1" w:styleId="WingdingSymbols">
    <w:name w:val="Wingding Symbols"/>
    <w:rsid w:val="00314C8B"/>
    <w:rPr>
      <w:rFonts w:ascii="Wingdings" w:hAnsi="Wingdings"/>
    </w:rPr>
  </w:style>
  <w:style w:type="paragraph" w:customStyle="1" w:styleId="TableHeading">
    <w:name w:val="Table Heading"/>
    <w:basedOn w:val="HeadingBase"/>
    <w:rsid w:val="00314C8B"/>
    <w:pPr>
      <w:keepLines/>
      <w:pBdr>
        <w:bottom w:val="single" w:sz="6" w:space="1" w:color="918585"/>
      </w:pBdr>
      <w:spacing w:before="240"/>
    </w:pPr>
  </w:style>
  <w:style w:type="character" w:customStyle="1" w:styleId="HotSpot">
    <w:name w:val="HotSpot"/>
    <w:rsid w:val="00314C8B"/>
    <w:rPr>
      <w:color w:val="0033CC"/>
      <w:u w:val="none"/>
    </w:rPr>
  </w:style>
  <w:style w:type="paragraph" w:customStyle="1" w:styleId="BodyTextRight">
    <w:name w:val="Body Text Right"/>
    <w:basedOn w:val="BodyText"/>
    <w:rsid w:val="00314C8B"/>
    <w:pPr>
      <w:spacing w:before="0" w:after="0"/>
      <w:jc w:val="right"/>
    </w:pPr>
  </w:style>
  <w:style w:type="paragraph" w:styleId="Index3">
    <w:name w:val="index 3"/>
    <w:basedOn w:val="ListNumber2"/>
    <w:next w:val="Normal"/>
    <w:semiHidden/>
    <w:rsid w:val="00314C8B"/>
    <w:pPr>
      <w:numPr>
        <w:numId w:val="0"/>
      </w:numPr>
      <w:tabs>
        <w:tab w:val="right" w:leader="dot" w:pos="4176"/>
      </w:tabs>
    </w:pPr>
  </w:style>
  <w:style w:type="paragraph" w:styleId="ListNumber2">
    <w:name w:val="List Number 2"/>
    <w:basedOn w:val="List2"/>
    <w:rsid w:val="00314C8B"/>
    <w:pPr>
      <w:numPr>
        <w:numId w:val="9"/>
      </w:numPr>
      <w:tabs>
        <w:tab w:val="clear" w:pos="1060"/>
      </w:tabs>
    </w:pPr>
  </w:style>
  <w:style w:type="paragraph" w:customStyle="1" w:styleId="MarginNote">
    <w:name w:val="Margin Note"/>
    <w:basedOn w:val="BodyText"/>
    <w:rsid w:val="00314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C8B"/>
    <w:rPr>
      <w:sz w:val="32"/>
    </w:rPr>
  </w:style>
  <w:style w:type="paragraph" w:customStyle="1" w:styleId="HeadingProcedure">
    <w:name w:val="Heading Procedure"/>
    <w:basedOn w:val="HeadingBase"/>
    <w:next w:val="Normal"/>
    <w:rsid w:val="00314C8B"/>
    <w:pPr>
      <w:tabs>
        <w:tab w:val="left" w:pos="0"/>
      </w:tabs>
      <w:spacing w:before="120" w:after="60"/>
    </w:pPr>
    <w:rPr>
      <w:i/>
      <w:color w:val="918585"/>
      <w:sz w:val="22"/>
    </w:rPr>
  </w:style>
  <w:style w:type="paragraph" w:customStyle="1" w:styleId="TableBodyText">
    <w:name w:val="Table Body Text"/>
    <w:basedOn w:val="BodyText"/>
    <w:rsid w:val="00314C8B"/>
    <w:pPr>
      <w:spacing w:before="60" w:after="60"/>
    </w:pPr>
  </w:style>
  <w:style w:type="paragraph" w:styleId="ListContinue">
    <w:name w:val="List Continue"/>
    <w:basedOn w:val="List"/>
    <w:rsid w:val="00314C8B"/>
    <w:pPr>
      <w:ind w:firstLine="0"/>
    </w:pPr>
  </w:style>
  <w:style w:type="paragraph" w:customStyle="1" w:styleId="ListNote">
    <w:name w:val="List Note"/>
    <w:basedOn w:val="List"/>
    <w:rsid w:val="00314C8B"/>
    <w:pPr>
      <w:pBdr>
        <w:top w:val="single" w:sz="6" w:space="2" w:color="918585"/>
        <w:bottom w:val="single" w:sz="6" w:space="2" w:color="918585"/>
      </w:pBdr>
      <w:tabs>
        <w:tab w:val="left" w:pos="1021"/>
      </w:tabs>
      <w:ind w:firstLine="0"/>
    </w:pPr>
  </w:style>
  <w:style w:type="paragraph" w:customStyle="1" w:styleId="Warning">
    <w:name w:val="Warning"/>
    <w:basedOn w:val="BodyText"/>
    <w:rsid w:val="00314C8B"/>
    <w:pPr>
      <w:shd w:val="clear" w:color="auto" w:fill="D9D9D9"/>
      <w:tabs>
        <w:tab w:val="left" w:pos="992"/>
      </w:tabs>
      <w:ind w:left="119" w:right="119"/>
    </w:pPr>
    <w:rPr>
      <w:sz w:val="20"/>
    </w:rPr>
  </w:style>
  <w:style w:type="paragraph" w:customStyle="1" w:styleId="MarginIcons">
    <w:name w:val="Margin Icons"/>
    <w:basedOn w:val="BodyText"/>
    <w:rsid w:val="00314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C8B"/>
    <w:rPr>
      <w:rFonts w:ascii="Courier New" w:hAnsi="Courier New"/>
    </w:rPr>
  </w:style>
  <w:style w:type="paragraph" w:customStyle="1" w:styleId="NoteBullet">
    <w:name w:val="Note Bullet"/>
    <w:basedOn w:val="Note"/>
    <w:rsid w:val="00314C8B"/>
    <w:pPr>
      <w:tabs>
        <w:tab w:val="clear" w:pos="680"/>
      </w:tabs>
      <w:spacing w:before="60" w:after="60"/>
    </w:pPr>
  </w:style>
  <w:style w:type="paragraph" w:customStyle="1" w:styleId="SubHeading2">
    <w:name w:val="SubHeading2"/>
    <w:basedOn w:val="HeadingBase"/>
    <w:rsid w:val="00314C8B"/>
    <w:pPr>
      <w:spacing w:before="240" w:after="60"/>
    </w:pPr>
    <w:rPr>
      <w:sz w:val="20"/>
    </w:rPr>
  </w:style>
  <w:style w:type="paragraph" w:customStyle="1" w:styleId="SubHeading1">
    <w:name w:val="SubHeading1"/>
    <w:basedOn w:val="HeadingBase"/>
    <w:rsid w:val="00314C8B"/>
    <w:pPr>
      <w:spacing w:before="240" w:after="60"/>
    </w:pPr>
    <w:rPr>
      <w:color w:val="918585"/>
      <w:sz w:val="22"/>
    </w:rPr>
  </w:style>
  <w:style w:type="paragraph" w:customStyle="1" w:styleId="SideHeading">
    <w:name w:val="Side Heading"/>
    <w:basedOn w:val="HeadingBase"/>
    <w:rsid w:val="00314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C8B"/>
    <w:pPr>
      <w:tabs>
        <w:tab w:val="num" w:pos="360"/>
      </w:tabs>
    </w:pPr>
  </w:style>
  <w:style w:type="paragraph" w:styleId="PlainText">
    <w:name w:val="Plain Text"/>
    <w:basedOn w:val="Normal"/>
    <w:link w:val="PlainTextChar"/>
    <w:rsid w:val="00314C8B"/>
    <w:rPr>
      <w:sz w:val="20"/>
    </w:rPr>
  </w:style>
  <w:style w:type="character" w:customStyle="1" w:styleId="PlainTextChar">
    <w:name w:val="Plain Text Char"/>
    <w:basedOn w:val="DefaultParagraphFont"/>
    <w:link w:val="PlainText"/>
    <w:rsid w:val="00314C8B"/>
    <w:rPr>
      <w:rFonts w:ascii="Courier New" w:eastAsia="Times New Roman" w:hAnsi="Courier New" w:cs="Times New Roman"/>
      <w:sz w:val="20"/>
      <w:szCs w:val="20"/>
      <w:lang w:eastAsia="en-US"/>
    </w:rPr>
  </w:style>
  <w:style w:type="character" w:customStyle="1" w:styleId="MenuOption">
    <w:name w:val="Menu Option"/>
    <w:basedOn w:val="DefaultParagraphFont"/>
    <w:rsid w:val="00314C8B"/>
    <w:rPr>
      <w:b/>
      <w:smallCaps/>
    </w:rPr>
  </w:style>
  <w:style w:type="paragraph" w:customStyle="1" w:styleId="TableListNumber">
    <w:name w:val="Table List Number"/>
    <w:basedOn w:val="ListNumber"/>
    <w:rsid w:val="00314C8B"/>
    <w:pPr>
      <w:numPr>
        <w:numId w:val="0"/>
      </w:numPr>
    </w:pPr>
  </w:style>
  <w:style w:type="paragraph" w:styleId="TOC4">
    <w:name w:val="toc 4"/>
    <w:basedOn w:val="TOCBase"/>
    <w:next w:val="Normal"/>
    <w:semiHidden/>
    <w:rsid w:val="00314C8B"/>
    <w:pPr>
      <w:tabs>
        <w:tab w:val="right" w:leader="dot" w:pos="9071"/>
      </w:tabs>
      <w:ind w:left="1701"/>
    </w:pPr>
  </w:style>
  <w:style w:type="paragraph" w:customStyle="1" w:styleId="ListAlpha">
    <w:name w:val="List Alpha"/>
    <w:basedOn w:val="List"/>
    <w:rsid w:val="00314C8B"/>
    <w:pPr>
      <w:numPr>
        <w:numId w:val="8"/>
      </w:numPr>
    </w:pPr>
  </w:style>
  <w:style w:type="paragraph" w:customStyle="1" w:styleId="ListAlpha2">
    <w:name w:val="List Alpha 2"/>
    <w:basedOn w:val="List2"/>
    <w:rsid w:val="00314C8B"/>
    <w:pPr>
      <w:numPr>
        <w:numId w:val="7"/>
      </w:numPr>
    </w:pPr>
  </w:style>
  <w:style w:type="paragraph" w:styleId="List2">
    <w:name w:val="List 2"/>
    <w:basedOn w:val="BodyText"/>
    <w:rsid w:val="00314C8B"/>
    <w:pPr>
      <w:tabs>
        <w:tab w:val="left" w:pos="680"/>
      </w:tabs>
      <w:spacing w:before="60" w:after="60"/>
      <w:ind w:left="680" w:hanging="340"/>
    </w:pPr>
  </w:style>
  <w:style w:type="paragraph" w:styleId="List3">
    <w:name w:val="List 3"/>
    <w:basedOn w:val="BodyText"/>
    <w:rsid w:val="00314C8B"/>
    <w:pPr>
      <w:tabs>
        <w:tab w:val="left" w:pos="1021"/>
      </w:tabs>
      <w:spacing w:before="60" w:after="60"/>
      <w:ind w:left="1020" w:hanging="340"/>
    </w:pPr>
  </w:style>
  <w:style w:type="paragraph" w:styleId="List4">
    <w:name w:val="List 4"/>
    <w:basedOn w:val="BodyText"/>
    <w:rsid w:val="00314C8B"/>
    <w:pPr>
      <w:tabs>
        <w:tab w:val="left" w:pos="1361"/>
      </w:tabs>
      <w:spacing w:before="60" w:after="60"/>
      <w:ind w:left="1361" w:hanging="340"/>
    </w:pPr>
  </w:style>
  <w:style w:type="paragraph" w:styleId="List5">
    <w:name w:val="List 5"/>
    <w:basedOn w:val="BodyText"/>
    <w:rsid w:val="00314C8B"/>
    <w:pPr>
      <w:tabs>
        <w:tab w:val="left" w:pos="1701"/>
      </w:tabs>
      <w:spacing w:before="60" w:after="60"/>
      <w:ind w:left="1701" w:hanging="340"/>
    </w:pPr>
  </w:style>
  <w:style w:type="paragraph" w:styleId="ListBullet3">
    <w:name w:val="List Bullet 3"/>
    <w:basedOn w:val="List3"/>
    <w:rsid w:val="00314C8B"/>
    <w:pPr>
      <w:numPr>
        <w:numId w:val="14"/>
      </w:numPr>
      <w:tabs>
        <w:tab w:val="clear" w:pos="1021"/>
      </w:tabs>
      <w:ind w:left="1037" w:hanging="357"/>
    </w:pPr>
  </w:style>
  <w:style w:type="paragraph" w:styleId="ListBullet4">
    <w:name w:val="List Bullet 4"/>
    <w:basedOn w:val="List4"/>
    <w:rsid w:val="00314C8B"/>
    <w:pPr>
      <w:numPr>
        <w:numId w:val="2"/>
      </w:numPr>
      <w:tabs>
        <w:tab w:val="clear" w:pos="1361"/>
      </w:tabs>
    </w:pPr>
  </w:style>
  <w:style w:type="paragraph" w:styleId="ListBullet5">
    <w:name w:val="List Bullet 5"/>
    <w:basedOn w:val="List5"/>
    <w:rsid w:val="00314C8B"/>
    <w:pPr>
      <w:numPr>
        <w:numId w:val="3"/>
      </w:numPr>
    </w:pPr>
  </w:style>
  <w:style w:type="paragraph" w:styleId="ListContinue2">
    <w:name w:val="List Continue 2"/>
    <w:basedOn w:val="List2"/>
    <w:rsid w:val="00314C8B"/>
    <w:pPr>
      <w:ind w:firstLine="0"/>
    </w:pPr>
  </w:style>
  <w:style w:type="paragraph" w:styleId="ListContinue3">
    <w:name w:val="List Continue 3"/>
    <w:basedOn w:val="List3"/>
    <w:rsid w:val="00314C8B"/>
    <w:pPr>
      <w:ind w:left="1021" w:firstLine="0"/>
    </w:pPr>
  </w:style>
  <w:style w:type="paragraph" w:styleId="ListContinue4">
    <w:name w:val="List Continue 4"/>
    <w:basedOn w:val="List4"/>
    <w:rsid w:val="00314C8B"/>
    <w:pPr>
      <w:ind w:firstLine="0"/>
    </w:pPr>
  </w:style>
  <w:style w:type="paragraph" w:styleId="ListContinue5">
    <w:name w:val="List Continue 5"/>
    <w:basedOn w:val="List5"/>
    <w:rsid w:val="00314C8B"/>
    <w:pPr>
      <w:ind w:firstLine="0"/>
    </w:pPr>
  </w:style>
  <w:style w:type="paragraph" w:styleId="ListNumber3">
    <w:name w:val="List Number 3"/>
    <w:basedOn w:val="List3"/>
    <w:rsid w:val="00314C8B"/>
    <w:pPr>
      <w:numPr>
        <w:numId w:val="4"/>
      </w:numPr>
    </w:pPr>
  </w:style>
  <w:style w:type="paragraph" w:styleId="ListNumber4">
    <w:name w:val="List Number 4"/>
    <w:basedOn w:val="List4"/>
    <w:rsid w:val="00314C8B"/>
    <w:pPr>
      <w:numPr>
        <w:numId w:val="5"/>
      </w:numPr>
    </w:pPr>
  </w:style>
  <w:style w:type="paragraph" w:styleId="ListNumber5">
    <w:name w:val="List Number 5"/>
    <w:basedOn w:val="List5"/>
    <w:rsid w:val="00314C8B"/>
    <w:pPr>
      <w:numPr>
        <w:numId w:val="6"/>
      </w:numPr>
    </w:pPr>
  </w:style>
  <w:style w:type="paragraph" w:styleId="BlockText">
    <w:name w:val="Block Text"/>
    <w:basedOn w:val="Normal"/>
    <w:rsid w:val="00314C8B"/>
    <w:pPr>
      <w:spacing w:after="120"/>
      <w:ind w:left="1440" w:right="1440"/>
    </w:pPr>
  </w:style>
  <w:style w:type="character" w:customStyle="1" w:styleId="Subscript">
    <w:name w:val="Subscript"/>
    <w:basedOn w:val="DefaultParagraphFont"/>
    <w:rsid w:val="00314C8B"/>
    <w:rPr>
      <w:sz w:val="16"/>
      <w:vertAlign w:val="subscript"/>
    </w:rPr>
  </w:style>
  <w:style w:type="character" w:customStyle="1" w:styleId="Superscript">
    <w:name w:val="Superscript"/>
    <w:basedOn w:val="DefaultParagraphFont"/>
    <w:rsid w:val="00314C8B"/>
    <w:rPr>
      <w:sz w:val="16"/>
      <w:vertAlign w:val="superscript"/>
    </w:rPr>
  </w:style>
  <w:style w:type="character" w:customStyle="1" w:styleId="Symbols">
    <w:name w:val="Symbols"/>
    <w:basedOn w:val="DefaultParagraphFont"/>
    <w:rsid w:val="00314C8B"/>
    <w:rPr>
      <w:rFonts w:ascii="Symbol" w:hAnsi="Symbol"/>
    </w:rPr>
  </w:style>
  <w:style w:type="character" w:customStyle="1" w:styleId="MenuOptions">
    <w:name w:val="Menu Options"/>
    <w:basedOn w:val="DefaultParagraphFont"/>
    <w:rsid w:val="00314C8B"/>
    <w:rPr>
      <w:rFonts w:ascii="Arial Narrow" w:hAnsi="Arial Narrow"/>
      <w:smallCaps/>
    </w:rPr>
  </w:style>
  <w:style w:type="character" w:customStyle="1" w:styleId="Buttons">
    <w:name w:val="Buttons"/>
    <w:basedOn w:val="DefaultParagraphFont"/>
    <w:rsid w:val="00314C8B"/>
    <w:rPr>
      <w:b/>
    </w:rPr>
  </w:style>
  <w:style w:type="character" w:customStyle="1" w:styleId="Underlined">
    <w:name w:val="Underlined"/>
    <w:basedOn w:val="DefaultParagraphFont"/>
    <w:rsid w:val="00314C8B"/>
    <w:rPr>
      <w:u w:val="single"/>
    </w:rPr>
  </w:style>
  <w:style w:type="paragraph" w:customStyle="1" w:styleId="TableBodyTextRight">
    <w:name w:val="Table Body Text Right"/>
    <w:basedOn w:val="TableBodyText"/>
    <w:rsid w:val="00314C8B"/>
    <w:pPr>
      <w:widowControl w:val="0"/>
      <w:autoSpaceDE w:val="0"/>
      <w:autoSpaceDN w:val="0"/>
      <w:adjustRightInd w:val="0"/>
      <w:jc w:val="right"/>
    </w:pPr>
    <w:rPr>
      <w:rFonts w:cs="Arial"/>
      <w:szCs w:val="18"/>
    </w:rPr>
  </w:style>
  <w:style w:type="paragraph" w:customStyle="1" w:styleId="CopyrightText">
    <w:name w:val="Copyright Text"/>
    <w:basedOn w:val="BodyText"/>
    <w:rsid w:val="00314C8B"/>
    <w:rPr>
      <w:sz w:val="18"/>
    </w:rPr>
  </w:style>
  <w:style w:type="paragraph" w:customStyle="1" w:styleId="BodySmallRight">
    <w:name w:val="Body Small Right"/>
    <w:basedOn w:val="BodyTextRight"/>
    <w:rsid w:val="00314C8B"/>
    <w:rPr>
      <w:sz w:val="18"/>
      <w:szCs w:val="18"/>
    </w:rPr>
  </w:style>
  <w:style w:type="paragraph" w:customStyle="1" w:styleId="MarginEdition">
    <w:name w:val="Margin Edition"/>
    <w:basedOn w:val="MarginNote"/>
    <w:rsid w:val="00314C8B"/>
    <w:pPr>
      <w:spacing w:before="0" w:after="0"/>
    </w:pPr>
    <w:rPr>
      <w:rFonts w:ascii="Times New Roman" w:hAnsi="Times New Roman"/>
      <w:color w:val="999999"/>
    </w:rPr>
  </w:style>
  <w:style w:type="paragraph" w:customStyle="1" w:styleId="Spacer">
    <w:name w:val="Spacer"/>
    <w:basedOn w:val="Normal"/>
    <w:rsid w:val="00314C8B"/>
    <w:rPr>
      <w:sz w:val="2"/>
      <w:szCs w:val="2"/>
    </w:rPr>
  </w:style>
  <w:style w:type="character" w:customStyle="1" w:styleId="Small">
    <w:name w:val="Small"/>
    <w:basedOn w:val="DefaultParagraphFont"/>
    <w:rsid w:val="00314C8B"/>
    <w:rPr>
      <w:sz w:val="16"/>
    </w:rPr>
  </w:style>
  <w:style w:type="paragraph" w:customStyle="1" w:styleId="WideTable">
    <w:name w:val="Wide Table"/>
    <w:basedOn w:val="Normal"/>
    <w:rsid w:val="00314C8B"/>
    <w:pPr>
      <w:ind w:left="-1418"/>
    </w:pPr>
    <w:rPr>
      <w:sz w:val="2"/>
      <w:szCs w:val="2"/>
    </w:rPr>
  </w:style>
  <w:style w:type="character" w:styleId="PageNumber">
    <w:name w:val="page number"/>
    <w:basedOn w:val="DefaultParagraphFont"/>
    <w:rsid w:val="00314C8B"/>
  </w:style>
  <w:style w:type="paragraph" w:styleId="Quote">
    <w:name w:val="Quote"/>
    <w:basedOn w:val="Heading1"/>
    <w:link w:val="QuoteChar"/>
    <w:qFormat/>
    <w:rsid w:val="00314C8B"/>
    <w:rPr>
      <w:b w:val="0"/>
      <w:sz w:val="72"/>
      <w:szCs w:val="72"/>
      <w:lang w:val="en-NZ"/>
    </w:rPr>
  </w:style>
  <w:style w:type="character" w:customStyle="1" w:styleId="QuoteChar">
    <w:name w:val="Quote Char"/>
    <w:basedOn w:val="DefaultParagraphFont"/>
    <w:link w:val="Quote"/>
    <w:rsid w:val="00314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C8B"/>
    <w:pPr>
      <w:pageBreakBefore/>
    </w:pPr>
  </w:style>
  <w:style w:type="paragraph" w:customStyle="1" w:styleId="Border">
    <w:name w:val="Border"/>
    <w:basedOn w:val="Normal"/>
    <w:qFormat/>
    <w:rsid w:val="00314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C8B"/>
    <w:rPr>
      <w:b/>
      <w:bCs/>
      <w:i/>
      <w:iCs/>
      <w:color w:val="auto"/>
    </w:rPr>
  </w:style>
  <w:style w:type="paragraph" w:styleId="IntenseQuote">
    <w:name w:val="Intense Quote"/>
    <w:basedOn w:val="Normal"/>
    <w:next w:val="Normal"/>
    <w:link w:val="IntenseQuoteChar"/>
    <w:uiPriority w:val="30"/>
    <w:qFormat/>
    <w:rsid w:val="00314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C8B"/>
    <w:rPr>
      <w:smallCaps/>
      <w:color w:val="auto"/>
      <w:u w:val="single"/>
    </w:rPr>
  </w:style>
  <w:style w:type="character" w:styleId="IntenseReference">
    <w:name w:val="Intense Reference"/>
    <w:basedOn w:val="DefaultParagraphFont"/>
    <w:uiPriority w:val="32"/>
    <w:qFormat/>
    <w:rsid w:val="00314C8B"/>
    <w:rPr>
      <w:b/>
      <w:bCs/>
      <w:smallCaps/>
      <w:color w:val="auto"/>
      <w:spacing w:val="5"/>
      <w:u w:val="single"/>
    </w:rPr>
  </w:style>
  <w:style w:type="paragraph" w:customStyle="1" w:styleId="2ColumnHeading">
    <w:name w:val="2Column Heading"/>
    <w:basedOn w:val="BodyText"/>
    <w:qFormat/>
    <w:rsid w:val="00314C8B"/>
    <w:pPr>
      <w:spacing w:after="60"/>
      <w:ind w:left="-2268"/>
    </w:pPr>
    <w:rPr>
      <w:b/>
    </w:rPr>
  </w:style>
  <w:style w:type="paragraph" w:customStyle="1" w:styleId="Heading1TOC">
    <w:name w:val="Heading1 TOC"/>
    <w:basedOn w:val="Normal"/>
    <w:qFormat/>
    <w:rsid w:val="00314C8B"/>
    <w:pPr>
      <w:spacing w:before="240" w:after="120"/>
    </w:pPr>
    <w:rPr>
      <w:rFonts w:ascii="Times New Roman" w:hAnsi="Times New Roman"/>
      <w:b/>
      <w:sz w:val="32"/>
    </w:rPr>
  </w:style>
  <w:style w:type="paragraph" w:customStyle="1" w:styleId="Heading2TOC">
    <w:name w:val="Heading2 TOC"/>
    <w:basedOn w:val="Normal"/>
    <w:qFormat/>
    <w:rsid w:val="00314C8B"/>
    <w:pPr>
      <w:spacing w:before="240" w:after="60"/>
    </w:pPr>
    <w:rPr>
      <w:rFonts w:ascii="Times New Roman" w:hAnsi="Times New Roman"/>
      <w:b/>
      <w:sz w:val="28"/>
    </w:rPr>
  </w:style>
  <w:style w:type="character" w:customStyle="1" w:styleId="Underline">
    <w:name w:val="Underline"/>
    <w:basedOn w:val="DefaultParagraphFont"/>
    <w:qFormat/>
    <w:rsid w:val="00314C8B"/>
    <w:rPr>
      <w:u w:val="single"/>
    </w:rPr>
  </w:style>
  <w:style w:type="character" w:customStyle="1" w:styleId="BoldandItalics">
    <w:name w:val="Bold and Italics"/>
    <w:qFormat/>
    <w:rsid w:val="00314C8B"/>
    <w:rPr>
      <w:b/>
      <w:i/>
      <w:u w:val="none"/>
    </w:rPr>
  </w:style>
  <w:style w:type="paragraph" w:styleId="BalloonText">
    <w:name w:val="Balloon Text"/>
    <w:basedOn w:val="Normal"/>
    <w:link w:val="BalloonTextChar"/>
    <w:rsid w:val="00314C8B"/>
    <w:rPr>
      <w:rFonts w:ascii="Tahoma" w:hAnsi="Tahoma" w:cs="Tahoma"/>
      <w:sz w:val="16"/>
      <w:szCs w:val="16"/>
    </w:rPr>
  </w:style>
  <w:style w:type="character" w:customStyle="1" w:styleId="BalloonTextChar">
    <w:name w:val="Balloon Text Char"/>
    <w:basedOn w:val="DefaultParagraphFont"/>
    <w:link w:val="BalloonText"/>
    <w:rsid w:val="00314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C8B"/>
    <w:rPr>
      <w:b/>
      <w:color w:val="660033"/>
      <w:spacing w:val="0"/>
    </w:rPr>
  </w:style>
  <w:style w:type="paragraph" w:customStyle="1" w:styleId="Nameditemlist">
    <w:name w:val="Named item list"/>
    <w:basedOn w:val="BodyText"/>
    <w:qFormat/>
    <w:rsid w:val="00314C8B"/>
    <w:pPr>
      <w:tabs>
        <w:tab w:val="left" w:pos="2835"/>
      </w:tabs>
      <w:ind w:left="2835" w:hanging="2835"/>
    </w:pPr>
  </w:style>
  <w:style w:type="paragraph" w:customStyle="1" w:styleId="BodyTextnopadding">
    <w:name w:val="Body Text no padding"/>
    <w:basedOn w:val="BodyText"/>
    <w:qFormat/>
    <w:rsid w:val="00314C8B"/>
    <w:pPr>
      <w:spacing w:before="0" w:after="0"/>
    </w:pPr>
  </w:style>
  <w:style w:type="character" w:styleId="Hyperlink">
    <w:name w:val="Hyperlink"/>
    <w:basedOn w:val="DefaultParagraphFont"/>
    <w:uiPriority w:val="99"/>
    <w:unhideWhenUsed/>
    <w:rsid w:val="00605D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4090</Characters>
  <Application>Microsoft Office Word</Application>
  <DocSecurity>0</DocSecurity>
  <Lines>151</Lines>
  <Paragraphs>84</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FBPCHE5001 Carry out sampling and interpret tests for cheese production</dc:title>
  <dc:subject>Approved</dc:subject>
  <dc:creator>Skills Impact</dc:creator>
  <cp:keywords>Release: 1</cp:keywords>
  <dc:description>Review Date: 12 April 2008</dc:description>
  <cp:lastModifiedBy>HSD_TPCMSd.prod</cp:lastModifiedBy>
  <cp:revision>3</cp:revision>
  <dcterms:created xsi:type="dcterms:W3CDTF">2018-12-18T07:03:00Z</dcterms:created>
  <dcterms:modified xsi:type="dcterms:W3CDTF">2018-12-18T07:03:00Z</dcterms:modified>
</cp:coreProperties>
</file>