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B79" w:rsidP="00FA1B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FBPCHE4001 Prepare and present cheese</w:t>
      </w:r>
      <w:r>
        <w:fldChar w:fldCharType="end"/>
      </w:r>
    </w:p>
    <w:p w:rsidR="00FA1B79" w:rsidP="00FA1B79">
      <w:pPr>
        <w:pStyle w:val="Version"/>
        <w:sectPr w:rsidSect="00FE29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293B" w:rsidP="00FE293B">
      <w:pPr>
        <w:pStyle w:val="SuperHeading"/>
      </w:pPr>
      <w:r w:rsidRPr="00FE293B">
        <w:t>Assessment Requirements for FBPCHE4001 Prepare and present cheese</w:t>
      </w:r>
    </w:p>
    <w:p w:rsidR="00000000" w:rsidRPr="00FE293B" w:rsidP="00FE293B">
      <w:pPr>
        <w:pStyle w:val="Heading1"/>
      </w:pPr>
      <w:bookmarkStart w:id="1" w:name="O_1058599"/>
      <w:bookmarkEnd w:id="1"/>
      <w:r w:rsidRPr="00FE293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E2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93B">
            <w:pPr>
              <w:pStyle w:val="BodyTextBold"/>
              <w:rPr>
                <w:lang w:val="en-NZ"/>
              </w:rPr>
            </w:pPr>
            <w:r w:rsidRPr="00FE293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93B">
            <w:pPr>
              <w:pStyle w:val="BodyTextBold"/>
              <w:rPr>
                <w:lang w:val="en-NZ"/>
              </w:rPr>
            </w:pPr>
            <w:r w:rsidRPr="00FE293B">
              <w:t>Comments</w:t>
            </w:r>
          </w:p>
        </w:tc>
      </w:tr>
      <w:tr w:rsidTr="00FE29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293B">
            <w:pPr>
              <w:pStyle w:val="BodyText"/>
              <w:rPr>
                <w:lang w:val="en-NZ"/>
              </w:rPr>
            </w:pPr>
            <w:r w:rsidRPr="00FE293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293B" w:rsidP="00FE293B">
            <w:pPr>
              <w:pStyle w:val="BodyText"/>
            </w:pPr>
            <w:r w:rsidRPr="00FE293B">
              <w:t>This version released with FBP Food, Beverage and Pharmaceutical Training Package Version 3.0.</w:t>
            </w:r>
          </w:p>
        </w:tc>
      </w:tr>
    </w:tbl>
    <w:p w:rsidR="00000000" w:rsidRPr="00FE293B" w:rsidP="00FE293B">
      <w:pPr>
        <w:pStyle w:val="BodyText"/>
      </w:pPr>
    </w:p>
    <w:p w:rsidR="00000000" w:rsidRPr="00FE293B" w:rsidP="00FE293B">
      <w:pPr>
        <w:pStyle w:val="AllowPageBreak"/>
      </w:pPr>
    </w:p>
    <w:p w:rsidR="00000000" w:rsidRPr="00FE293B" w:rsidP="00FE293B">
      <w:pPr>
        <w:pStyle w:val="Heading1"/>
      </w:pPr>
      <w:bookmarkStart w:id="2" w:name="O_1058600"/>
      <w:bookmarkEnd w:id="2"/>
      <w:r w:rsidRPr="00FE293B">
        <w:t>Performance Evidence</w:t>
      </w:r>
    </w:p>
    <w:p w:rsidR="00000000" w:rsidRPr="00FE293B" w:rsidP="00FA1B79">
      <w:pPr>
        <w:pStyle w:val="BodyText"/>
      </w:pPr>
      <w:r w:rsidRPr="00FE293B">
        <w:t xml:space="preserve">An individual demonstrating competency must satisfy all of the elements and performance criteria in this unit. </w:t>
      </w:r>
    </w:p>
    <w:p w:rsidR="00000000" w:rsidRPr="00FE293B" w:rsidP="00FA1B79">
      <w:pPr>
        <w:pStyle w:val="BodyText"/>
      </w:pPr>
      <w:r w:rsidRPr="00FE293B">
        <w:t>There must be evidence that the individual has effectively prepared and presented cheeses, including:</w:t>
      </w:r>
    </w:p>
    <w:p w:rsidR="00000000" w:rsidRPr="00FE293B" w:rsidP="00FE293B">
      <w:pPr>
        <w:pStyle w:val="ListBullet"/>
      </w:pPr>
      <w:r w:rsidRPr="00FE293B">
        <w:t>identifying and desc</w:t>
      </w:r>
      <w:r w:rsidRPr="00FE293B">
        <w:t>ribing the main characteristics of the following cheeses, including a summary of the processing and ripening conditions for each:</w:t>
      </w:r>
    </w:p>
    <w:p w:rsidR="00000000" w:rsidRPr="00FE293B" w:rsidP="00FE293B">
      <w:pPr>
        <w:pStyle w:val="ListBullet2"/>
      </w:pPr>
      <w:r w:rsidRPr="00FE293B">
        <w:t>fresh cheese</w:t>
      </w:r>
    </w:p>
    <w:p w:rsidR="00000000" w:rsidRPr="00FE293B" w:rsidP="00FE293B">
      <w:pPr>
        <w:pStyle w:val="ListBullet2"/>
      </w:pPr>
      <w:r w:rsidRPr="00FE293B">
        <w:t xml:space="preserve">soft ripened </w:t>
      </w:r>
    </w:p>
    <w:p w:rsidR="00000000" w:rsidRPr="00FE293B" w:rsidP="00FE293B">
      <w:pPr>
        <w:pStyle w:val="ListBullet2"/>
      </w:pPr>
      <w:r w:rsidRPr="00FE293B">
        <w:t>surface mould ripened</w:t>
      </w:r>
    </w:p>
    <w:p w:rsidR="00000000" w:rsidRPr="00FE293B" w:rsidP="00FE293B">
      <w:pPr>
        <w:pStyle w:val="ListBullet2"/>
      </w:pPr>
      <w:r w:rsidRPr="00FE293B">
        <w:t>semi-soft</w:t>
      </w:r>
    </w:p>
    <w:p w:rsidR="00000000" w:rsidRPr="00FE293B" w:rsidP="00FE293B">
      <w:pPr>
        <w:pStyle w:val="ListBullet2"/>
      </w:pPr>
      <w:r w:rsidRPr="00FE293B">
        <w:t>semi-hard</w:t>
      </w:r>
    </w:p>
    <w:p w:rsidR="00000000" w:rsidRPr="00FE293B" w:rsidP="00FE293B">
      <w:pPr>
        <w:pStyle w:val="ListBullet2"/>
      </w:pPr>
      <w:r w:rsidRPr="00FE293B">
        <w:t>hard</w:t>
      </w:r>
    </w:p>
    <w:p w:rsidR="00000000" w:rsidRPr="00FE293B" w:rsidP="00FE293B">
      <w:pPr>
        <w:pStyle w:val="ListBullet2"/>
      </w:pPr>
      <w:r w:rsidRPr="00FE293B">
        <w:t>eye cheese</w:t>
      </w:r>
    </w:p>
    <w:p w:rsidR="00000000" w:rsidRPr="00FE293B" w:rsidP="00FE293B">
      <w:pPr>
        <w:pStyle w:val="ListBullet2"/>
      </w:pPr>
      <w:r w:rsidRPr="00FE293B">
        <w:t>blue cheese</w:t>
      </w:r>
    </w:p>
    <w:p w:rsidR="00000000" w:rsidRPr="00FE293B" w:rsidP="00FE293B">
      <w:pPr>
        <w:pStyle w:val="ListBullet2"/>
      </w:pPr>
      <w:r w:rsidRPr="00FE293B">
        <w:t>pasta filata</w:t>
      </w:r>
    </w:p>
    <w:p w:rsidR="00000000" w:rsidRPr="00FE293B" w:rsidP="00FE293B">
      <w:pPr>
        <w:pStyle w:val="ListBullet"/>
      </w:pPr>
      <w:r w:rsidRPr="00FE293B">
        <w:t>cutting cheese for retail sale, to specified weights</w:t>
      </w:r>
    </w:p>
    <w:p w:rsidR="00000000" w:rsidRPr="00FE293B" w:rsidP="00FE293B">
      <w:pPr>
        <w:pStyle w:val="ListBullet"/>
      </w:pPr>
      <w:r w:rsidRPr="00FE293B">
        <w:t xml:space="preserve">wrapping at least three different cheeses appropriately </w:t>
      </w:r>
    </w:p>
    <w:p w:rsidR="00000000" w:rsidRPr="00FE293B" w:rsidP="00FE293B">
      <w:pPr>
        <w:pStyle w:val="ListBullet"/>
      </w:pPr>
      <w:r w:rsidRPr="00FE293B">
        <w:t>preparing and presenting a cheese tasting to a customer, based on an identified theme.</w:t>
      </w:r>
    </w:p>
    <w:p w:rsidR="00000000" w:rsidRPr="00FE293B" w:rsidP="00FE293B">
      <w:pPr>
        <w:pStyle w:val="AllowPageBreak"/>
      </w:pPr>
    </w:p>
    <w:p w:rsidR="00000000" w:rsidRPr="00FE293B" w:rsidP="00FE293B">
      <w:pPr>
        <w:pStyle w:val="Heading1"/>
      </w:pPr>
      <w:bookmarkStart w:id="3" w:name="O_1058601"/>
      <w:bookmarkEnd w:id="3"/>
      <w:r w:rsidRPr="00FE293B">
        <w:t>Knowledge Evidence</w:t>
      </w:r>
    </w:p>
    <w:p w:rsidR="00000000" w:rsidRPr="00FE293B" w:rsidP="00FA1B79">
      <w:pPr>
        <w:pStyle w:val="BodyText"/>
      </w:pPr>
      <w:r w:rsidRPr="00FE293B">
        <w:t>An individual must be</w:t>
      </w:r>
      <w:r w:rsidRPr="00FE293B">
        <w:t xml:space="preserve"> able to demonstrate the knowledge required to perform the tasks outlined in the elements and performance criteria of this unit. This includes knowledge of:</w:t>
      </w:r>
    </w:p>
    <w:p w:rsidR="00000000" w:rsidRPr="00FE293B" w:rsidP="00FE293B">
      <w:pPr>
        <w:pStyle w:val="ListBullet"/>
      </w:pPr>
      <w:r w:rsidRPr="00FE293B">
        <w:t xml:space="preserve">different cheese types and varieties, including: fresh cheese, soft ripened, surface mould </w:t>
      </w:r>
      <w:r w:rsidRPr="00FE293B">
        <w:t>ripened, semi-soft, semi-hard, hard, cheese with and without eyes, blue cheese and pasta filata</w:t>
      </w:r>
    </w:p>
    <w:p w:rsidR="00000000" w:rsidRPr="00FE293B" w:rsidP="00FE293B">
      <w:pPr>
        <w:pStyle w:val="ListBullet"/>
      </w:pPr>
      <w:r w:rsidRPr="00FE293B">
        <w:t>cheese ripened principally with bacteria, with bacteria and surface microorganisms, and blue mould</w:t>
      </w:r>
    </w:p>
    <w:p w:rsidR="00000000" w:rsidRPr="00FE293B" w:rsidP="00FE293B">
      <w:pPr>
        <w:pStyle w:val="ListBullet"/>
      </w:pPr>
      <w:r w:rsidRPr="00FE293B">
        <w:t>main processing steps in making cheese, including setting the</w:t>
      </w:r>
      <w:r w:rsidRPr="00FE293B">
        <w:t xml:space="preserve"> milk, cutting or breaking curd, cooking curd, draining or dipping, knitting curd, salting, pressing, applications and treatments</w:t>
      </w:r>
    </w:p>
    <w:p w:rsidR="00000000" w:rsidRPr="00FE293B" w:rsidP="00FE293B">
      <w:pPr>
        <w:pStyle w:val="ListBullet"/>
      </w:pPr>
      <w:r w:rsidRPr="00FE293B">
        <w:t>different milks used to make cheese and their properties and characteristics, including cow, sheep, and goat</w:t>
      </w:r>
    </w:p>
    <w:p w:rsidR="00000000" w:rsidRPr="00FE293B" w:rsidP="00FE293B">
      <w:pPr>
        <w:pStyle w:val="ListBullet"/>
      </w:pPr>
      <w:r w:rsidRPr="00FE293B">
        <w:t xml:space="preserve">the effects that </w:t>
      </w:r>
      <w:r w:rsidRPr="00FE293B">
        <w:t>animal breed, diet and seasonality can have on cheese</w:t>
      </w:r>
    </w:p>
    <w:p w:rsidR="00000000" w:rsidRPr="00FE293B" w:rsidP="00FE293B">
      <w:pPr>
        <w:pStyle w:val="ListBullet"/>
      </w:pPr>
      <w:r w:rsidRPr="00FE293B">
        <w:t>the effect of pH on the cheese making process</w:t>
      </w:r>
    </w:p>
    <w:p w:rsidR="00000000" w:rsidRPr="00FE293B" w:rsidP="00FE293B">
      <w:pPr>
        <w:pStyle w:val="ListBullet"/>
      </w:pPr>
      <w:r w:rsidRPr="00FE293B">
        <w:t>various coagulants used in cheese making</w:t>
      </w:r>
    </w:p>
    <w:p w:rsidR="00000000" w:rsidRPr="00FE293B" w:rsidP="00FE293B">
      <w:pPr>
        <w:pStyle w:val="ListBullet"/>
      </w:pPr>
      <w:r w:rsidRPr="00FE293B">
        <w:t>factors that affect affinage of cheese</w:t>
      </w:r>
    </w:p>
    <w:p w:rsidR="00000000" w:rsidRPr="00FE293B" w:rsidP="00FE293B">
      <w:pPr>
        <w:pStyle w:val="ListBullet"/>
      </w:pPr>
      <w:r w:rsidRPr="00FE293B">
        <w:t>packaging and wrapping for different cheese types</w:t>
      </w:r>
    </w:p>
    <w:p w:rsidR="00000000" w:rsidRPr="00FE293B" w:rsidP="00FE293B">
      <w:pPr>
        <w:pStyle w:val="ListBullet"/>
      </w:pPr>
      <w:r w:rsidRPr="00FE293B">
        <w:t>language to describe the c</w:t>
      </w:r>
      <w:r w:rsidRPr="00FE293B">
        <w:t>haracteristics of cheese</w:t>
      </w:r>
    </w:p>
    <w:p w:rsidR="00000000" w:rsidRPr="00FE293B" w:rsidP="00FE293B">
      <w:pPr>
        <w:pStyle w:val="ListBullet"/>
      </w:pPr>
      <w:r w:rsidRPr="00FE293B">
        <w:t>use of the five senses for describing cheese</w:t>
      </w:r>
    </w:p>
    <w:p w:rsidR="00000000" w:rsidRPr="00FE293B" w:rsidP="00FE293B">
      <w:pPr>
        <w:pStyle w:val="ListBullet"/>
      </w:pPr>
      <w:r w:rsidRPr="00FE293B">
        <w:t>origin of cheese defects</w:t>
      </w:r>
    </w:p>
    <w:p w:rsidR="00000000" w:rsidRPr="00FE293B" w:rsidP="00FE293B">
      <w:pPr>
        <w:pStyle w:val="ListBullet"/>
      </w:pPr>
      <w:r w:rsidRPr="00FE293B">
        <w:t>temperature for storing cheese</w:t>
      </w:r>
    </w:p>
    <w:p w:rsidR="00000000" w:rsidRPr="00FE293B" w:rsidP="00FE293B">
      <w:pPr>
        <w:pStyle w:val="ListBullet"/>
      </w:pPr>
      <w:r w:rsidRPr="00FE293B">
        <w:t>methods for maintaining cheese quality from packaging through to retail sale</w:t>
      </w:r>
    </w:p>
    <w:p w:rsidR="00000000" w:rsidRPr="00FE293B" w:rsidP="00FE293B">
      <w:pPr>
        <w:pStyle w:val="ListBullet"/>
      </w:pPr>
      <w:r w:rsidRPr="00FE293B">
        <w:t>general nutritional properties of cheese</w:t>
      </w:r>
    </w:p>
    <w:p w:rsidR="00000000" w:rsidRPr="00FE293B" w:rsidP="00FE293B">
      <w:pPr>
        <w:pStyle w:val="ListBullet"/>
      </w:pPr>
      <w:r w:rsidRPr="00FE293B">
        <w:t>ways to orga</w:t>
      </w:r>
      <w:r w:rsidRPr="00FE293B">
        <w:t xml:space="preserve">nise cheese for display </w:t>
      </w:r>
    </w:p>
    <w:p w:rsidR="00000000" w:rsidRPr="00FE293B" w:rsidP="00FE293B">
      <w:pPr>
        <w:pStyle w:val="ListBullet"/>
      </w:pPr>
      <w:r w:rsidRPr="00FE293B">
        <w:t xml:space="preserve">ways to select cheese for tastings and appropriate accompaniments </w:t>
      </w:r>
    </w:p>
    <w:p w:rsidR="00000000" w:rsidRPr="00FE293B" w:rsidP="00FE293B">
      <w:pPr>
        <w:pStyle w:val="ListBullet"/>
      </w:pPr>
      <w:r w:rsidRPr="00FE293B">
        <w:t xml:space="preserve">cutting methods and equipment for different styles of cheese </w:t>
      </w:r>
    </w:p>
    <w:p w:rsidR="00000000" w:rsidRPr="00FE293B" w:rsidP="00FE293B">
      <w:pPr>
        <w:pStyle w:val="ListBullet"/>
      </w:pPr>
      <w:r w:rsidRPr="00FE293B">
        <w:t>differences between pre-cut versus cut to order, and the requirements of business for each</w:t>
      </w:r>
    </w:p>
    <w:p w:rsidR="00000000" w:rsidRPr="00FE293B" w:rsidP="00FE293B">
      <w:pPr>
        <w:pStyle w:val="ListBullet"/>
      </w:pPr>
      <w:r w:rsidRPr="00FE293B">
        <w:t>Food Standa</w:t>
      </w:r>
      <w:r w:rsidRPr="00FE293B">
        <w:t>rds Code in relation to dairy processing</w:t>
      </w:r>
    </w:p>
    <w:p w:rsidR="00000000" w:rsidRPr="00FE293B" w:rsidP="00FE293B">
      <w:pPr>
        <w:pStyle w:val="ListBullet"/>
      </w:pPr>
      <w:r w:rsidRPr="00FE293B">
        <w:t xml:space="preserve">pathogens that can exist in cheese </w:t>
      </w:r>
    </w:p>
    <w:p w:rsidR="00000000" w:rsidRPr="00FE293B" w:rsidP="00FE293B">
      <w:pPr>
        <w:pStyle w:val="ListBullet"/>
      </w:pPr>
      <w:r w:rsidRPr="00FE293B">
        <w:t>raw milk cheeses and regulations in Australia</w:t>
      </w:r>
    </w:p>
    <w:p w:rsidR="00000000" w:rsidRPr="00FE293B" w:rsidP="00FE293B">
      <w:pPr>
        <w:pStyle w:val="ListBullet"/>
      </w:pPr>
      <w:r w:rsidRPr="00FE293B">
        <w:t>general requirements for importing cheese.</w:t>
      </w:r>
    </w:p>
    <w:p w:rsidR="00000000" w:rsidRPr="00FE293B" w:rsidP="00FE293B">
      <w:pPr>
        <w:pStyle w:val="AllowPageBreak"/>
      </w:pPr>
    </w:p>
    <w:p w:rsidR="00000000" w:rsidRPr="00FE293B" w:rsidP="00FE293B">
      <w:pPr>
        <w:pStyle w:val="Heading1"/>
      </w:pPr>
      <w:bookmarkStart w:id="4" w:name="O_1058602"/>
      <w:bookmarkEnd w:id="4"/>
      <w:r w:rsidRPr="00FE293B">
        <w:t>Assessment Conditions</w:t>
      </w:r>
    </w:p>
    <w:p w:rsidR="00000000" w:rsidRPr="00FE293B" w:rsidP="00FA1B79">
      <w:pPr>
        <w:pStyle w:val="BodyText"/>
      </w:pPr>
      <w:r w:rsidRPr="00FE293B">
        <w:t xml:space="preserve">Assessment of skills must take place under the following conditions: </w:t>
      </w:r>
    </w:p>
    <w:p w:rsidR="00000000" w:rsidRPr="00FE293B" w:rsidP="00FE293B">
      <w:pPr>
        <w:pStyle w:val="ListBullet"/>
      </w:pPr>
      <w:r w:rsidRPr="00FE293B">
        <w:t>physical conditions:</w:t>
      </w:r>
    </w:p>
    <w:p w:rsidR="00000000" w:rsidRPr="00FE293B" w:rsidP="00FE293B">
      <w:pPr>
        <w:pStyle w:val="ListBullet2"/>
      </w:pPr>
      <w:r w:rsidRPr="00FE293B">
        <w:t>skills must be demonstrated in a workplace setting or an environment that accurately represents a retail cheese environment</w:t>
      </w:r>
    </w:p>
    <w:p w:rsidR="00000000" w:rsidRPr="00FE293B" w:rsidP="00FE293B">
      <w:pPr>
        <w:pStyle w:val="ListBullet"/>
      </w:pPr>
      <w:r w:rsidRPr="00FE293B">
        <w:t>resources, equipment and materials:</w:t>
      </w:r>
    </w:p>
    <w:p w:rsidR="00000000" w:rsidRPr="00FE293B" w:rsidP="00FE293B">
      <w:pPr>
        <w:pStyle w:val="ListBullet2"/>
      </w:pPr>
      <w:r w:rsidRPr="00FE293B">
        <w:t>d</w:t>
      </w:r>
      <w:r w:rsidRPr="00FE293B">
        <w:t>ifferent types of cheeses and suitable accompaniments</w:t>
      </w:r>
    </w:p>
    <w:p w:rsidR="00000000" w:rsidRPr="00FE293B" w:rsidP="00FE293B">
      <w:pPr>
        <w:pStyle w:val="ListBullet2"/>
      </w:pPr>
      <w:r w:rsidRPr="00FE293B">
        <w:t>materials to cut, present and store cheeses</w:t>
      </w:r>
    </w:p>
    <w:p w:rsidR="00000000" w:rsidRPr="00FE293B" w:rsidP="00FE293B">
      <w:pPr>
        <w:pStyle w:val="ListBullet2"/>
      </w:pPr>
      <w:r w:rsidRPr="00FE293B">
        <w:t>access to potential customer/s.</w:t>
      </w:r>
    </w:p>
    <w:p w:rsidR="00000000" w:rsidRPr="00FE293B" w:rsidP="00FA1B79">
      <w:pPr>
        <w:pStyle w:val="BodyText"/>
      </w:pPr>
      <w:r w:rsidRPr="00FE293B">
        <w:t>Assessors of this unit must satisfy the requirements for assessors in applicable vocational education and training legislation</w:t>
      </w:r>
      <w:r w:rsidRPr="00FE293B">
        <w:t>, frameworks and/or standards.</w:t>
      </w:r>
    </w:p>
    <w:p w:rsidR="00000000" w:rsidRPr="00FE293B" w:rsidP="00FE293B">
      <w:pPr>
        <w:pStyle w:val="Heading1"/>
      </w:pPr>
      <w:bookmarkStart w:id="5" w:name="O_1058605"/>
      <w:bookmarkEnd w:id="5"/>
      <w:r w:rsidRPr="00FE293B">
        <w:t>Links</w:t>
      </w:r>
    </w:p>
    <w:p w:rsidR="00000000" w:rsidRPr="00FE293B" w:rsidP="00FA1B79">
      <w:pPr>
        <w:pStyle w:val="BodyText"/>
      </w:pPr>
      <w:r w:rsidRPr="00FE293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339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E293B" w:rsidP="00FE293B"/>
    <w:sectPr w:rsidSect="00FE29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3B" w:rsidRPr="00FA1B79" w:rsidP="00FA1B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79" w:rsidP="00FE29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1B79" w:rsidP="00FE29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1B79" w:rsidP="00FE29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293B" w:rsidRPr="00FA1B79" w:rsidP="00FA1B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9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B79" w:rsidRPr="002D2AF8" w:rsidP="00FE29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FBPCHE4001 Prepare and present cheese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A1B79" w:rsidP="00FE29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7EE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28A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9AF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29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29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29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29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29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29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29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29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29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29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29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293B"/>
  </w:style>
  <w:style w:type="character" w:customStyle="1" w:styleId="Heading1Char">
    <w:name w:val="Heading 1 Char"/>
    <w:basedOn w:val="DefaultParagraphFont"/>
    <w:link w:val="Heading1"/>
    <w:rsid w:val="00FE29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29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29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29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E29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29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29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E293B"/>
    <w:rPr>
      <w:b/>
    </w:rPr>
  </w:style>
  <w:style w:type="character" w:customStyle="1" w:styleId="Heading2Char">
    <w:name w:val="Heading 2 Char"/>
    <w:basedOn w:val="DefaultParagraphFont"/>
    <w:link w:val="Heading2"/>
    <w:rsid w:val="00FE29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29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29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2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29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2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29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29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29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29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29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29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29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29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29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29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29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29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29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29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293B"/>
    <w:rPr>
      <w:b/>
      <w:spacing w:val="0"/>
    </w:rPr>
  </w:style>
  <w:style w:type="paragraph" w:customStyle="1" w:styleId="SuperTitle">
    <w:name w:val="SuperTitle"/>
    <w:basedOn w:val="Title"/>
    <w:rsid w:val="00FE29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29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29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29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29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29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29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29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29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29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29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29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293B"/>
    <w:rPr>
      <w:i/>
    </w:rPr>
  </w:style>
  <w:style w:type="paragraph" w:styleId="Caption">
    <w:name w:val="caption"/>
    <w:basedOn w:val="BodyText"/>
    <w:next w:val="Normal"/>
    <w:qFormat/>
    <w:rsid w:val="00FE29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29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29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293B"/>
  </w:style>
  <w:style w:type="paragraph" w:styleId="TableofFigures">
    <w:name w:val="table of figures"/>
    <w:basedOn w:val="Normal"/>
    <w:next w:val="Normal"/>
    <w:semiHidden/>
    <w:rsid w:val="00FE29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29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293B"/>
    <w:rPr>
      <w:rFonts w:ascii="Wingdings" w:hAnsi="Wingdings"/>
    </w:rPr>
  </w:style>
  <w:style w:type="paragraph" w:customStyle="1" w:styleId="TableHeading">
    <w:name w:val="Table Heading"/>
    <w:basedOn w:val="HeadingBase"/>
    <w:rsid w:val="00FE29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293B"/>
    <w:rPr>
      <w:color w:val="0033CC"/>
      <w:u w:val="none"/>
    </w:rPr>
  </w:style>
  <w:style w:type="paragraph" w:customStyle="1" w:styleId="BodyTextRight">
    <w:name w:val="Body Text Right"/>
    <w:basedOn w:val="BodyText"/>
    <w:rsid w:val="00FE29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29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29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29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29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29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293B"/>
    <w:rPr>
      <w:sz w:val="32"/>
    </w:rPr>
  </w:style>
  <w:style w:type="paragraph" w:customStyle="1" w:styleId="HeadingProcedure">
    <w:name w:val="Heading Procedure"/>
    <w:basedOn w:val="HeadingBase"/>
    <w:next w:val="Normal"/>
    <w:rsid w:val="00FE29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293B"/>
    <w:pPr>
      <w:spacing w:before="60" w:after="60"/>
    </w:pPr>
  </w:style>
  <w:style w:type="paragraph" w:styleId="ListContinue">
    <w:name w:val="List Continue"/>
    <w:basedOn w:val="List"/>
    <w:rsid w:val="00FE293B"/>
    <w:pPr>
      <w:ind w:firstLine="0"/>
    </w:pPr>
  </w:style>
  <w:style w:type="paragraph" w:customStyle="1" w:styleId="ListNote">
    <w:name w:val="List Note"/>
    <w:basedOn w:val="List"/>
    <w:rsid w:val="00FE29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29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29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293B"/>
    <w:rPr>
      <w:rFonts w:ascii="Courier New" w:hAnsi="Courier New"/>
    </w:rPr>
  </w:style>
  <w:style w:type="paragraph" w:customStyle="1" w:styleId="NoteBullet">
    <w:name w:val="Note Bullet"/>
    <w:basedOn w:val="Note"/>
    <w:rsid w:val="00FE29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29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29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29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29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29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29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293B"/>
    <w:rPr>
      <w:b/>
      <w:smallCaps/>
    </w:rPr>
  </w:style>
  <w:style w:type="paragraph" w:customStyle="1" w:styleId="TableListNumber">
    <w:name w:val="Table List Number"/>
    <w:basedOn w:val="ListNumber"/>
    <w:rsid w:val="00FE29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29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293B"/>
    <w:pPr>
      <w:numPr>
        <w:numId w:val="9"/>
      </w:numPr>
    </w:pPr>
  </w:style>
  <w:style w:type="paragraph" w:customStyle="1" w:styleId="ListAlpha2">
    <w:name w:val="List Alpha 2"/>
    <w:basedOn w:val="List2"/>
    <w:rsid w:val="00FE293B"/>
    <w:pPr>
      <w:numPr>
        <w:numId w:val="8"/>
      </w:numPr>
    </w:pPr>
  </w:style>
  <w:style w:type="paragraph" w:styleId="List2">
    <w:name w:val="List 2"/>
    <w:basedOn w:val="BodyText"/>
    <w:rsid w:val="00FE29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29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29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29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29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29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293B"/>
    <w:pPr>
      <w:numPr>
        <w:numId w:val="4"/>
      </w:numPr>
    </w:pPr>
  </w:style>
  <w:style w:type="paragraph" w:styleId="ListContinue2">
    <w:name w:val="List Continue 2"/>
    <w:basedOn w:val="List2"/>
    <w:rsid w:val="00FE293B"/>
    <w:pPr>
      <w:ind w:firstLine="0"/>
    </w:pPr>
  </w:style>
  <w:style w:type="paragraph" w:styleId="ListContinue3">
    <w:name w:val="List Continue 3"/>
    <w:basedOn w:val="List3"/>
    <w:rsid w:val="00FE293B"/>
    <w:pPr>
      <w:ind w:left="1021" w:firstLine="0"/>
    </w:pPr>
  </w:style>
  <w:style w:type="paragraph" w:styleId="ListContinue4">
    <w:name w:val="List Continue 4"/>
    <w:basedOn w:val="List4"/>
    <w:rsid w:val="00FE293B"/>
    <w:pPr>
      <w:ind w:firstLine="0"/>
    </w:pPr>
  </w:style>
  <w:style w:type="paragraph" w:styleId="ListContinue5">
    <w:name w:val="List Continue 5"/>
    <w:basedOn w:val="List5"/>
    <w:rsid w:val="00FE293B"/>
    <w:pPr>
      <w:ind w:firstLine="0"/>
    </w:pPr>
  </w:style>
  <w:style w:type="paragraph" w:styleId="ListNumber3">
    <w:name w:val="List Number 3"/>
    <w:basedOn w:val="List3"/>
    <w:rsid w:val="00FE293B"/>
    <w:pPr>
      <w:numPr>
        <w:numId w:val="5"/>
      </w:numPr>
    </w:pPr>
  </w:style>
  <w:style w:type="paragraph" w:styleId="ListNumber4">
    <w:name w:val="List Number 4"/>
    <w:basedOn w:val="List4"/>
    <w:rsid w:val="00FE293B"/>
    <w:pPr>
      <w:numPr>
        <w:numId w:val="6"/>
      </w:numPr>
    </w:pPr>
  </w:style>
  <w:style w:type="paragraph" w:styleId="ListNumber5">
    <w:name w:val="List Number 5"/>
    <w:basedOn w:val="List5"/>
    <w:rsid w:val="00FE293B"/>
    <w:pPr>
      <w:numPr>
        <w:numId w:val="7"/>
      </w:numPr>
    </w:pPr>
  </w:style>
  <w:style w:type="paragraph" w:styleId="BlockText">
    <w:name w:val="Block Text"/>
    <w:basedOn w:val="Normal"/>
    <w:rsid w:val="00FE29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29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293B"/>
    <w:rPr>
      <w:sz w:val="16"/>
      <w:vertAlign w:val="superscript"/>
    </w:rPr>
  </w:style>
  <w:style w:type="character" w:customStyle="1" w:styleId="Symbols">
    <w:name w:val="Symbols"/>
    <w:basedOn w:val="DefaultParagraphFont"/>
    <w:rsid w:val="00FE293B"/>
    <w:rPr>
      <w:rFonts w:ascii="Symbol" w:hAnsi="Symbol"/>
    </w:rPr>
  </w:style>
  <w:style w:type="character" w:customStyle="1" w:styleId="MenuOptions">
    <w:name w:val="Menu Options"/>
    <w:basedOn w:val="DefaultParagraphFont"/>
    <w:rsid w:val="00FE29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293B"/>
    <w:rPr>
      <w:b/>
    </w:rPr>
  </w:style>
  <w:style w:type="character" w:customStyle="1" w:styleId="Underlined">
    <w:name w:val="Underlined"/>
    <w:basedOn w:val="DefaultParagraphFont"/>
    <w:rsid w:val="00FE293B"/>
    <w:rPr>
      <w:u w:val="single"/>
    </w:rPr>
  </w:style>
  <w:style w:type="paragraph" w:customStyle="1" w:styleId="TableBodyTextRight">
    <w:name w:val="Table Body Text Right"/>
    <w:basedOn w:val="TableBodyText"/>
    <w:rsid w:val="00FE29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293B"/>
    <w:rPr>
      <w:sz w:val="18"/>
    </w:rPr>
  </w:style>
  <w:style w:type="paragraph" w:customStyle="1" w:styleId="BodySmallRight">
    <w:name w:val="Body Small Right"/>
    <w:basedOn w:val="BodyTextRight"/>
    <w:rsid w:val="00FE293B"/>
    <w:rPr>
      <w:sz w:val="18"/>
      <w:szCs w:val="18"/>
    </w:rPr>
  </w:style>
  <w:style w:type="paragraph" w:customStyle="1" w:styleId="MarginEdition">
    <w:name w:val="Margin Edition"/>
    <w:basedOn w:val="MarginNote"/>
    <w:rsid w:val="00FE29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293B"/>
    <w:rPr>
      <w:sz w:val="2"/>
      <w:szCs w:val="2"/>
    </w:rPr>
  </w:style>
  <w:style w:type="character" w:customStyle="1" w:styleId="Small">
    <w:name w:val="Small"/>
    <w:basedOn w:val="DefaultParagraphFont"/>
    <w:rsid w:val="00FE293B"/>
    <w:rPr>
      <w:sz w:val="16"/>
    </w:rPr>
  </w:style>
  <w:style w:type="paragraph" w:customStyle="1" w:styleId="WideTable">
    <w:name w:val="Wide Table"/>
    <w:basedOn w:val="Normal"/>
    <w:rsid w:val="00FE29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293B"/>
  </w:style>
  <w:style w:type="paragraph" w:styleId="Quote">
    <w:name w:val="Quote"/>
    <w:basedOn w:val="Heading1"/>
    <w:link w:val="QuoteChar"/>
    <w:qFormat/>
    <w:rsid w:val="00FE29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29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293B"/>
    <w:pPr>
      <w:pageBreakBefore/>
    </w:pPr>
  </w:style>
  <w:style w:type="paragraph" w:customStyle="1" w:styleId="Border">
    <w:name w:val="Border"/>
    <w:basedOn w:val="Normal"/>
    <w:qFormat/>
    <w:rsid w:val="00FE29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29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9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9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29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29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29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29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29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293B"/>
    <w:rPr>
      <w:u w:val="single"/>
    </w:rPr>
  </w:style>
  <w:style w:type="character" w:customStyle="1" w:styleId="BoldandItalics">
    <w:name w:val="Bold and Italics"/>
    <w:qFormat/>
    <w:rsid w:val="00FE293B"/>
    <w:rPr>
      <w:b/>
      <w:i/>
      <w:u w:val="none"/>
    </w:rPr>
  </w:style>
  <w:style w:type="paragraph" w:styleId="BalloonText">
    <w:name w:val="Balloon Text"/>
    <w:basedOn w:val="Normal"/>
    <w:link w:val="BalloonTextChar"/>
    <w:rsid w:val="00FE29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29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29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29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29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29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29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1B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3126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FBPCHE4001 Prepare and present cheese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2023-01-26T21:52:00Z</dcterms:created>
  <dcterms:modified xsi:type="dcterms:W3CDTF">2023-01-26T21:52:00Z</dcterms:modified>
</cp:coreProperties>
</file>