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39D" w:rsidP="00175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FBPCEL3015 Perform first distillation (pot still brandy) operations</w:t>
      </w:r>
      <w:r>
        <w:fldChar w:fldCharType="end"/>
      </w:r>
    </w:p>
    <w:p w:rsidR="0017539D" w:rsidP="0017539D">
      <w:pPr>
        <w:pStyle w:val="Version"/>
        <w:sectPr w:rsidSect="00510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35F" w:rsidP="0051035F">
      <w:pPr>
        <w:pStyle w:val="SuperHeading"/>
      </w:pPr>
      <w:r w:rsidRPr="0051035F">
        <w:t>FBPCEL3015 Perform first distillation (pot still brandy) operations</w:t>
      </w:r>
    </w:p>
    <w:p w:rsidR="00000000" w:rsidRPr="0051035F" w:rsidP="0051035F">
      <w:pPr>
        <w:pStyle w:val="Heading1"/>
      </w:pPr>
      <w:bookmarkStart w:id="1" w:name="O_995660"/>
      <w:bookmarkEnd w:id="1"/>
      <w:r w:rsidRPr="005103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SpecialBold"/>
              </w:rPr>
              <w:t>Comments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This version released with FBP Food, Beverage and Pharmaceutical Training Package Version 2.0.</w:t>
            </w:r>
          </w:p>
        </w:tc>
      </w:tr>
    </w:tbl>
    <w:p w:rsidR="00000000" w:rsidRPr="0051035F" w:rsidP="0051035F">
      <w:pPr>
        <w:pStyle w:val="BodyText"/>
      </w:pP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2" w:name="O_995661"/>
      <w:bookmarkEnd w:id="2"/>
      <w:r w:rsidRPr="0051035F">
        <w:t>Application</w:t>
      </w:r>
    </w:p>
    <w:p w:rsidR="00000000" w:rsidRPr="0051035F" w:rsidP="0017539D">
      <w:pPr>
        <w:pStyle w:val="BodyText"/>
      </w:pPr>
      <w:r w:rsidRPr="0051035F">
        <w:t xml:space="preserve">This unit of competency describes the skills and knowledge required to operate a pot still for the first distillation of the input wine product. </w:t>
      </w:r>
    </w:p>
    <w:p w:rsidR="00000000" w:rsidRPr="0051035F" w:rsidP="0017539D">
      <w:pPr>
        <w:pStyle w:val="BodyText"/>
      </w:pPr>
      <w:r w:rsidRPr="0051035F">
        <w:t>The unit applies to individuals who work in cellar operations and take responsibility for their ow</w:t>
      </w:r>
      <w:r w:rsidRPr="0051035F">
        <w:t xml:space="preserve">n work using discretion and judgement in the selection and use of available resources. </w:t>
      </w:r>
    </w:p>
    <w:p w:rsidR="00000000" w:rsidRPr="0051035F" w:rsidP="0017539D">
      <w:pPr>
        <w:pStyle w:val="BodyText"/>
      </w:pPr>
      <w:r w:rsidRPr="0051035F">
        <w:t xml:space="preserve">All work must be carried out to comply with workplace procedures according to state/territory health and safety, and food safety regulations, legislation and standards </w:t>
      </w:r>
      <w:r w:rsidRPr="0051035F">
        <w:t>that apply to the workplace.</w:t>
      </w:r>
    </w:p>
    <w:p w:rsidR="00000000" w:rsidRPr="0051035F" w:rsidP="0017539D">
      <w:pPr>
        <w:pStyle w:val="BodyText"/>
      </w:pPr>
      <w:r w:rsidRPr="0051035F">
        <w:t>Legislative requirements relating to distilling alcohol apply to this unit. Users are advised to check current requirements with the Australian Tax Office and state/territory liquor licensing and health agencies.</w:t>
      </w:r>
    </w:p>
    <w:p w:rsidR="00000000" w:rsidRPr="0051035F" w:rsidP="0051035F">
      <w:pPr>
        <w:pStyle w:val="Heading1"/>
      </w:pPr>
      <w:bookmarkStart w:id="3" w:name="O_995662"/>
      <w:bookmarkEnd w:id="3"/>
      <w:r w:rsidRPr="0051035F">
        <w:t>Pre-requisite Unit</w:t>
      </w:r>
    </w:p>
    <w:p w:rsidR="00000000" w:rsidRPr="0051035F" w:rsidP="0017539D">
      <w:pPr>
        <w:pStyle w:val="BodyText"/>
      </w:pPr>
      <w:r w:rsidRPr="0051035F">
        <w:t>Nil</w:t>
      </w:r>
    </w:p>
    <w:p w:rsidR="00000000" w:rsidRPr="0051035F" w:rsidP="0051035F">
      <w:pPr>
        <w:pStyle w:val="Heading1"/>
      </w:pPr>
      <w:bookmarkStart w:id="4" w:name="O_995664"/>
      <w:bookmarkEnd w:id="4"/>
      <w:r w:rsidRPr="0051035F">
        <w:t>Unit Sector</w:t>
      </w:r>
    </w:p>
    <w:p w:rsidR="00000000" w:rsidRPr="0051035F" w:rsidP="0017539D">
      <w:pPr>
        <w:pStyle w:val="BodyText"/>
      </w:pPr>
      <w:r w:rsidRPr="0051035F">
        <w:t>Cellar Operations (CEL)</w:t>
      </w:r>
    </w:p>
    <w:p w:rsidR="00000000" w:rsidRPr="0051035F" w:rsidP="0051035F">
      <w:pPr>
        <w:pStyle w:val="Heading1"/>
      </w:pPr>
      <w:bookmarkStart w:id="5" w:name="O_995665"/>
      <w:bookmarkEnd w:id="5"/>
      <w:r w:rsidRPr="005103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SpecialBold"/>
              </w:rPr>
              <w:t>Performance Criteria</w:t>
            </w:r>
          </w:p>
        </w:tc>
      </w:tr>
      <w:tr w:rsidTr="0017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1. Prepare the first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1.1 Identify and confirm production requirements</w:t>
            </w:r>
          </w:p>
          <w:p w:rsidR="00000000" w:rsidRPr="0051035F" w:rsidP="0051035F">
            <w:pPr>
              <w:pStyle w:val="BodyText"/>
            </w:pPr>
            <w:r w:rsidRPr="0051035F">
              <w:t xml:space="preserve">1.2 Confirm availability of required materials and services to meet </w:t>
            </w:r>
            <w:r w:rsidRPr="0051035F">
              <w:t>production requirements</w:t>
            </w:r>
          </w:p>
          <w:p w:rsidR="00000000" w:rsidRPr="0051035F" w:rsidP="0051035F">
            <w:pPr>
              <w:pStyle w:val="BodyText"/>
            </w:pPr>
            <w:r w:rsidRPr="0051035F">
              <w:t xml:space="preserve">1.3 Confirm environmental guidelines and identify potential health and safety hazards and controls according to workplace procedures </w:t>
            </w:r>
          </w:p>
          <w:p w:rsidR="00000000" w:rsidRPr="0051035F" w:rsidP="0051035F">
            <w:pPr>
              <w:pStyle w:val="BodyText"/>
            </w:pPr>
            <w:r w:rsidRPr="0051035F">
              <w:t xml:space="preserve">1.4 Select and fit personal protective equipment relevant to the job role </w:t>
            </w:r>
          </w:p>
          <w:p w:rsidR="00000000" w:rsidRPr="0051035F" w:rsidP="0051035F">
            <w:pPr>
              <w:pStyle w:val="BodyText"/>
            </w:pPr>
            <w:r w:rsidRPr="0051035F">
              <w:t xml:space="preserve">1.5 </w:t>
            </w:r>
            <w:r w:rsidRPr="0051035F">
              <w:t>Prepare product and materials for operation, ensuring the distillate or low wine meets pre-set specifications</w:t>
            </w:r>
          </w:p>
          <w:p w:rsidR="00000000" w:rsidRPr="0051035F" w:rsidP="0051035F">
            <w:pPr>
              <w:pStyle w:val="BodyText"/>
            </w:pPr>
            <w:r w:rsidRPr="0051035F">
              <w:t>1.6 Check equipment to confirm readiness for use according to workplace procedures</w:t>
            </w:r>
          </w:p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 xml:space="preserve">1.7 Set the process to meet production requirements </w:t>
            </w:r>
          </w:p>
        </w:tc>
      </w:tr>
      <w:tr w:rsidTr="0017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2. Operat</w:t>
            </w:r>
            <w:r w:rsidRPr="0051035F">
              <w:t>e and monitor the first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2.1 Start up the first distillation process safely according to workplace procedures</w:t>
            </w:r>
          </w:p>
          <w:p w:rsidR="00000000" w:rsidRPr="0051035F" w:rsidP="0051035F">
            <w:pPr>
              <w:pStyle w:val="BodyText"/>
            </w:pPr>
            <w:r w:rsidRPr="0051035F">
              <w:t>2.2 Monitor distillation process to confirm performance meets specifications</w:t>
            </w:r>
          </w:p>
          <w:p w:rsidR="00000000" w:rsidRPr="0051035F" w:rsidP="0051035F">
            <w:pPr>
              <w:pStyle w:val="BodyText"/>
            </w:pPr>
            <w:r w:rsidRPr="0051035F">
              <w:t>2.3 Sample and test the low wine product to ensur</w:t>
            </w:r>
            <w:r w:rsidRPr="0051035F">
              <w:t>e it meets specification</w:t>
            </w:r>
          </w:p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2.4 Identify and address non-conformance product, process and equipment according to workplace procedures</w:t>
            </w:r>
          </w:p>
        </w:tc>
      </w:tr>
      <w:tr w:rsidTr="00175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3. Shut down the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3.1 Identify and implement appropriate shutdown procedures</w:t>
            </w:r>
          </w:p>
          <w:p w:rsidR="00000000" w:rsidRPr="0051035F" w:rsidP="0051035F">
            <w:pPr>
              <w:pStyle w:val="BodyText"/>
            </w:pPr>
            <w:r w:rsidRPr="0051035F">
              <w:t>3.2 Dismantle equipment saf</w:t>
            </w:r>
            <w:r w:rsidRPr="0051035F">
              <w:t>ely and prepare for cleaning</w:t>
            </w:r>
          </w:p>
          <w:p w:rsidR="00000000" w:rsidRPr="0051035F" w:rsidP="0051035F">
            <w:pPr>
              <w:pStyle w:val="BodyText"/>
            </w:pPr>
            <w:r w:rsidRPr="0051035F">
              <w:t>3.3 Collect, treat and dispose of or recycle waste generated by both the distillation process and cleaning procedures</w:t>
            </w:r>
          </w:p>
          <w:p w:rsidR="00000000" w:rsidRPr="0051035F" w:rsidP="0051035F">
            <w:pPr>
              <w:pStyle w:val="BodyText"/>
            </w:pPr>
            <w:r w:rsidRPr="0051035F">
              <w:t xml:space="preserve">3.4 Record workplace information according to workplace requirements </w:t>
            </w:r>
          </w:p>
        </w:tc>
      </w:tr>
    </w:tbl>
    <w:p w:rsidR="00000000" w:rsidRPr="0051035F" w:rsidP="0051035F">
      <w:pPr>
        <w:pStyle w:val="BodyText"/>
      </w:pP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6" w:name="O_995666"/>
      <w:bookmarkEnd w:id="6"/>
      <w:r w:rsidRPr="0051035F">
        <w:t>Foundation Skills</w:t>
      </w:r>
    </w:p>
    <w:p w:rsidR="00000000" w:rsidRPr="0017539D" w:rsidP="0017539D">
      <w:pPr>
        <w:pStyle w:val="BodyText"/>
        <w:rPr>
          <w:i/>
        </w:rPr>
      </w:pPr>
      <w:r w:rsidRPr="0017539D">
        <w:rPr>
          <w:rStyle w:val="Emphasis"/>
        </w:rPr>
        <w:t>Th</w:t>
      </w:r>
      <w:r w:rsidRPr="0017539D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SpecialBold"/>
              </w:rPr>
              <w:t>Description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ListBullet"/>
              <w:rPr>
                <w:lang w:val="en-NZ"/>
              </w:rPr>
            </w:pPr>
            <w:r w:rsidRPr="0051035F">
              <w:t>Interpret production and process information from a variety of workplace documents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ListBullet"/>
              <w:rPr>
                <w:lang w:val="en-NZ"/>
              </w:rPr>
            </w:pPr>
            <w:r w:rsidRPr="0051035F">
              <w:t xml:space="preserve">Record data and present information in required format 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ListBullet"/>
            </w:pPr>
            <w:r w:rsidRPr="0051035F">
              <w:t>Calculate numerical information relating to measurements, quantities and operational specifications</w:t>
            </w:r>
          </w:p>
          <w:p w:rsidR="00000000" w:rsidP="0051035F">
            <w:pPr>
              <w:pStyle w:val="ListBullet"/>
              <w:rPr>
                <w:lang w:val="en-NZ"/>
              </w:rPr>
            </w:pPr>
            <w:r w:rsidRPr="0051035F">
              <w:t>Interpret symbols and numbers during monitoring of process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ListBullet"/>
              <w:rPr>
                <w:lang w:val="en-NZ"/>
              </w:rPr>
            </w:pPr>
            <w:r w:rsidRPr="0051035F">
              <w:t>Apply workplace procedures and legislative responsibilities to own r</w:t>
            </w:r>
            <w:r w:rsidRPr="0051035F">
              <w:t xml:space="preserve">ole 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ListBullet"/>
              <w:rPr>
                <w:lang w:val="en-NZ"/>
              </w:rPr>
            </w:pPr>
            <w:r w:rsidRPr="0051035F">
              <w:t xml:space="preserve">Use required communication mode to report operational information to relevant personnel 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ListBullet"/>
            </w:pPr>
            <w:r w:rsidRPr="0051035F">
              <w:t>Plan, sequence and implement tasks required to achieve production requirements</w:t>
            </w:r>
          </w:p>
          <w:p w:rsidR="00000000" w:rsidRPr="0051035F" w:rsidP="0051035F">
            <w:pPr>
              <w:pStyle w:val="ListBullet"/>
            </w:pPr>
            <w:r w:rsidRPr="0051035F">
              <w:t>Respond to predictable routine problems, faults and out of specification issues and implements standard or logical solutions</w:t>
            </w:r>
          </w:p>
        </w:tc>
      </w:tr>
    </w:tbl>
    <w:p w:rsidR="00000000" w:rsidRPr="0051035F" w:rsidP="0051035F">
      <w:pPr>
        <w:pStyle w:val="BodyText"/>
      </w:pP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7" w:name="O_995668"/>
      <w:bookmarkEnd w:id="7"/>
      <w:r w:rsidRPr="005103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SpecialBold"/>
              </w:rPr>
              <w:t>Equivalence status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FBPCEL3015 Perform first distillation (pot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FDFCEL2009A Perform first distillation (pot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Updated to meet Standards for Training Packages</w:t>
            </w:r>
          </w:p>
          <w:p w:rsidR="00000000" w:rsidRPr="0051035F" w:rsidP="0051035F">
            <w:pPr>
              <w:pStyle w:val="BodyText"/>
            </w:pPr>
            <w:r w:rsidRPr="0051035F">
              <w:t>Code change</w:t>
            </w:r>
          </w:p>
          <w:p w:rsidR="00000000" w:rsidRPr="0051035F" w:rsidP="0051035F">
            <w:pPr>
              <w:pStyle w:val="BodyText"/>
            </w:pPr>
          </w:p>
          <w:p w:rsidR="00000000" w:rsidRPr="0051035F" w:rsidP="0051035F">
            <w:pPr>
              <w:pStyle w:val="BodyText"/>
            </w:pPr>
            <w:r w:rsidRPr="0051035F">
              <w:t>Minor changes to Elements and Performa</w:t>
            </w:r>
            <w:r w:rsidRPr="0051035F">
              <w:t>nce Criteria for clarity</w:t>
            </w:r>
          </w:p>
          <w:p w:rsidR="00000000" w:rsidRPr="0051035F" w:rsidP="0051035F">
            <w:pPr>
              <w:pStyle w:val="BodyText"/>
            </w:pPr>
          </w:p>
          <w:p w:rsidR="00000000" w:rsidRPr="0051035F" w:rsidP="0051035F">
            <w:pPr>
              <w:pStyle w:val="BodyText"/>
            </w:pPr>
            <w:r w:rsidRPr="0051035F">
              <w:t xml:space="preserve">Prerequisites removed </w:t>
            </w:r>
          </w:p>
          <w:p w:rsidR="00000000" w:rsidRPr="0051035F" w:rsidP="0051035F">
            <w:pPr>
              <w:pStyle w:val="BodyText"/>
            </w:pPr>
          </w:p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Equivalent unit</w:t>
            </w:r>
          </w:p>
        </w:tc>
      </w:tr>
    </w:tbl>
    <w:p w:rsidR="00000000" w:rsidRPr="0051035F" w:rsidP="0051035F">
      <w:pPr>
        <w:pStyle w:val="BodyText"/>
      </w:pP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8" w:name="O_995675"/>
      <w:bookmarkEnd w:id="8"/>
      <w:r w:rsidRPr="0051035F">
        <w:t>Links</w:t>
      </w:r>
    </w:p>
    <w:p w:rsidR="00000000" w:rsidRPr="0051035F" w:rsidP="0017539D">
      <w:pPr>
        <w:pStyle w:val="BodyText"/>
      </w:pPr>
      <w:r w:rsidRPr="0051035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1E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035F" w:rsidP="0017539D">
      <w:pPr>
        <w:pStyle w:val="BodyText"/>
        <w:sectPr w:rsidSect="00510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035F" w:rsidP="0051035F">
      <w:pPr>
        <w:pStyle w:val="SuperHeading"/>
      </w:pPr>
      <w:r w:rsidRPr="0051035F">
        <w:t>Assessment Requirements for FBPCEL3015 Perform first distillation (pot still brandy) operations</w:t>
      </w:r>
    </w:p>
    <w:p w:rsidR="00000000" w:rsidRPr="0051035F" w:rsidP="0051035F">
      <w:pPr>
        <w:pStyle w:val="Heading1"/>
      </w:pPr>
      <w:bookmarkStart w:id="9" w:name="O_995670"/>
      <w:bookmarkEnd w:id="9"/>
      <w:r w:rsidRPr="005103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rPr>
                <w:rStyle w:val="SpecialBold"/>
              </w:rPr>
              <w:t>Comments</w:t>
            </w:r>
          </w:p>
        </w:tc>
      </w:tr>
      <w:tr w:rsidTr="0051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35F">
            <w:pPr>
              <w:pStyle w:val="BodyText"/>
              <w:rPr>
                <w:lang w:val="en-NZ"/>
              </w:rPr>
            </w:pPr>
            <w:r w:rsidRPr="005103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35F" w:rsidP="0051035F">
            <w:pPr>
              <w:pStyle w:val="BodyText"/>
            </w:pPr>
            <w:r w:rsidRPr="0051035F">
              <w:t>This version released with FBP Food, Beverage and Pharmaceutical Training Package Version 2.0.</w:t>
            </w:r>
          </w:p>
        </w:tc>
      </w:tr>
    </w:tbl>
    <w:p w:rsidR="00000000" w:rsidRPr="0051035F" w:rsidP="0051035F">
      <w:pPr>
        <w:pStyle w:val="BodyText"/>
      </w:pP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10" w:name="O_995671"/>
      <w:bookmarkEnd w:id="10"/>
      <w:r w:rsidRPr="0051035F">
        <w:t>Performance Evidence</w:t>
      </w:r>
    </w:p>
    <w:p w:rsidR="00000000" w:rsidRPr="0051035F" w:rsidP="0017539D">
      <w:pPr>
        <w:pStyle w:val="BodyText"/>
      </w:pPr>
      <w:r w:rsidRPr="0051035F">
        <w:t xml:space="preserve">An individual demonstrating competency must satisfy all of the elements and performance criteria in this unit. </w:t>
      </w:r>
    </w:p>
    <w:p w:rsidR="00000000" w:rsidRPr="0051035F" w:rsidP="0017539D">
      <w:pPr>
        <w:pStyle w:val="BodyText"/>
      </w:pPr>
      <w:r w:rsidRPr="0051035F">
        <w:t>There mu</w:t>
      </w:r>
      <w:r w:rsidRPr="0051035F">
        <w:t>st be evidence that the individual has demonstrated the following at least once:</w:t>
      </w:r>
    </w:p>
    <w:p w:rsidR="00000000" w:rsidRPr="0051035F" w:rsidP="0051035F">
      <w:pPr>
        <w:pStyle w:val="ListBullet"/>
      </w:pPr>
      <w:r w:rsidRPr="0051035F">
        <w:t>accessing and interpreting workplace information to identify first distillation requirements</w:t>
      </w:r>
    </w:p>
    <w:p w:rsidR="00000000" w:rsidRPr="0051035F" w:rsidP="0051035F">
      <w:pPr>
        <w:pStyle w:val="ListBullet"/>
      </w:pPr>
      <w:r w:rsidRPr="0051035F">
        <w:t>selecting, fitting and using personal protective equipment (PPE)</w:t>
      </w:r>
    </w:p>
    <w:p w:rsidR="00000000" w:rsidRPr="0051035F" w:rsidP="0051035F">
      <w:pPr>
        <w:pStyle w:val="ListBullet"/>
      </w:pPr>
      <w:r w:rsidRPr="0051035F">
        <w:t>confirming supply of necessary product, materials and services</w:t>
      </w:r>
    </w:p>
    <w:p w:rsidR="00000000" w:rsidRPr="0051035F" w:rsidP="0051035F">
      <w:pPr>
        <w:pStyle w:val="ListBullet"/>
      </w:pPr>
      <w:r w:rsidRPr="0051035F">
        <w:t>checking temperature and alcoholic strength</w:t>
      </w:r>
    </w:p>
    <w:p w:rsidR="00000000" w:rsidRPr="0051035F" w:rsidP="0051035F">
      <w:pPr>
        <w:pStyle w:val="ListBullet"/>
      </w:pPr>
      <w:r w:rsidRPr="0051035F">
        <w:t>preparing product and materials for first distillation (pot still brandy) operations</w:t>
      </w:r>
    </w:p>
    <w:p w:rsidR="00000000" w:rsidRPr="0051035F" w:rsidP="0051035F">
      <w:pPr>
        <w:pStyle w:val="ListBullet"/>
      </w:pPr>
      <w:r w:rsidRPr="0051035F">
        <w:t>confirming equipment status and condition</w:t>
      </w:r>
    </w:p>
    <w:p w:rsidR="00000000" w:rsidRPr="0051035F" w:rsidP="0051035F">
      <w:pPr>
        <w:pStyle w:val="ListBullet"/>
      </w:pPr>
      <w:r w:rsidRPr="0051035F">
        <w:t>setting up and startin</w:t>
      </w:r>
      <w:r w:rsidRPr="0051035F">
        <w:t>g up the first distillation process</w:t>
      </w:r>
    </w:p>
    <w:p w:rsidR="00000000" w:rsidRPr="0051035F" w:rsidP="0051035F">
      <w:pPr>
        <w:pStyle w:val="ListBullet"/>
      </w:pPr>
      <w:r w:rsidRPr="0051035F">
        <w:t xml:space="preserve">monitoring the process and equipment operation to identify non-conformance results </w:t>
      </w:r>
    </w:p>
    <w:p w:rsidR="00000000" w:rsidRPr="0051035F" w:rsidP="0051035F">
      <w:pPr>
        <w:pStyle w:val="ListBullet"/>
      </w:pPr>
      <w:r w:rsidRPr="0051035F">
        <w:t xml:space="preserve">taking corrective action in response to non-conformance results </w:t>
      </w:r>
    </w:p>
    <w:p w:rsidR="00000000" w:rsidRPr="0051035F" w:rsidP="0051035F">
      <w:pPr>
        <w:pStyle w:val="ListBullet"/>
      </w:pPr>
      <w:r w:rsidRPr="0051035F">
        <w:t>taking samples and conducting tests</w:t>
      </w:r>
    </w:p>
    <w:p w:rsidR="00000000" w:rsidRPr="0051035F" w:rsidP="0051035F">
      <w:pPr>
        <w:pStyle w:val="ListBullet"/>
      </w:pPr>
      <w:r w:rsidRPr="0051035F">
        <w:t>following equipment shut down proce</w:t>
      </w:r>
      <w:r w:rsidRPr="0051035F">
        <w:t>dures</w:t>
      </w:r>
    </w:p>
    <w:p w:rsidR="00000000" w:rsidRPr="0051035F" w:rsidP="0051035F">
      <w:pPr>
        <w:pStyle w:val="ListBullet"/>
      </w:pPr>
      <w:r w:rsidRPr="0051035F">
        <w:t>preparing equipment for cleaning including draining and dismantling equipment, and removing waste either manually or by rinsing, in preparation for cleaning and sanitation</w:t>
      </w:r>
    </w:p>
    <w:p w:rsidR="00000000" w:rsidRPr="0051035F" w:rsidP="0051035F">
      <w:pPr>
        <w:pStyle w:val="ListBullet"/>
      </w:pPr>
      <w:r w:rsidRPr="0051035F">
        <w:t>conducting work safely and following health and safety procedures</w:t>
      </w:r>
    </w:p>
    <w:p w:rsidR="00000000" w:rsidRPr="0051035F" w:rsidP="0051035F">
      <w:pPr>
        <w:pStyle w:val="ListBullet"/>
      </w:pPr>
      <w:r w:rsidRPr="0051035F">
        <w:t xml:space="preserve">work within </w:t>
      </w:r>
      <w:r w:rsidRPr="0051035F">
        <w:t>the requirements of Australian Taxation Office (ATO) regulations.</w:t>
      </w: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11" w:name="O_995672"/>
      <w:bookmarkEnd w:id="11"/>
      <w:r w:rsidRPr="0051035F">
        <w:t>Knowledge Evidence</w:t>
      </w:r>
    </w:p>
    <w:p w:rsidR="00000000" w:rsidRPr="0051035F" w:rsidP="0017539D">
      <w:pPr>
        <w:pStyle w:val="BodyText"/>
      </w:pPr>
      <w:r w:rsidRPr="0051035F">
        <w:t>An individual must be able to demonstrate the knowledge required to perform the tasks outlined in the elements and performance criteria of this unit. This</w:t>
      </w:r>
      <w:r w:rsidRPr="0051035F">
        <w:t xml:space="preserve"> includes knowledge of:</w:t>
      </w:r>
    </w:p>
    <w:p w:rsidR="00000000" w:rsidRPr="0051035F" w:rsidP="0051035F">
      <w:pPr>
        <w:pStyle w:val="ListBullet"/>
      </w:pPr>
      <w:r w:rsidRPr="0051035F">
        <w:t>purpose and principles of batch distillation, including definition of the following terms:</w:t>
      </w:r>
    </w:p>
    <w:p w:rsidR="00000000" w:rsidRPr="0051035F" w:rsidP="0051035F">
      <w:pPr>
        <w:pStyle w:val="ListBullet2"/>
      </w:pPr>
      <w:r w:rsidRPr="0051035F">
        <w:t>pot still</w:t>
      </w:r>
    </w:p>
    <w:p w:rsidR="00000000" w:rsidRPr="0051035F" w:rsidP="0051035F">
      <w:pPr>
        <w:pStyle w:val="ListBullet2"/>
      </w:pPr>
      <w:r w:rsidRPr="0051035F">
        <w:t>charge</w:t>
      </w:r>
    </w:p>
    <w:p w:rsidR="00000000" w:rsidRPr="0051035F" w:rsidP="0051035F">
      <w:pPr>
        <w:pStyle w:val="ListBullet2"/>
      </w:pPr>
      <w:r w:rsidRPr="0051035F">
        <w:t>first distillation</w:t>
      </w:r>
    </w:p>
    <w:p w:rsidR="00000000" w:rsidRPr="0051035F" w:rsidP="0051035F">
      <w:pPr>
        <w:pStyle w:val="ListBullet2"/>
      </w:pPr>
      <w:r w:rsidRPr="0051035F">
        <w:t>low wine</w:t>
      </w:r>
    </w:p>
    <w:p w:rsidR="00000000" w:rsidRPr="0051035F" w:rsidP="0051035F">
      <w:pPr>
        <w:pStyle w:val="ListBullet2"/>
      </w:pPr>
      <w:r w:rsidRPr="0051035F">
        <w:t>feints</w:t>
      </w:r>
    </w:p>
    <w:p w:rsidR="00000000" w:rsidRPr="0051035F" w:rsidP="0051035F">
      <w:pPr>
        <w:pStyle w:val="ListBullet2"/>
      </w:pPr>
      <w:r w:rsidRPr="0051035F">
        <w:t>volatile wine components</w:t>
      </w:r>
    </w:p>
    <w:p w:rsidR="00000000" w:rsidRPr="0051035F" w:rsidP="0051035F">
      <w:pPr>
        <w:pStyle w:val="ListBullet"/>
      </w:pPr>
      <w:r w:rsidRPr="0051035F">
        <w:t>types and operation of distillation systems for brandy production, including pot stills and continuous stills, and the critical differences between them:</w:t>
      </w:r>
    </w:p>
    <w:p w:rsidR="00000000" w:rsidRPr="0051035F" w:rsidP="0051035F">
      <w:pPr>
        <w:pStyle w:val="ListBullet2"/>
      </w:pPr>
      <w:r w:rsidRPr="0051035F">
        <w:t>structure and operation</w:t>
      </w:r>
    </w:p>
    <w:p w:rsidR="00000000" w:rsidRPr="0051035F" w:rsidP="0051035F">
      <w:pPr>
        <w:pStyle w:val="ListBullet2"/>
      </w:pPr>
      <w:r w:rsidRPr="0051035F">
        <w:t xml:space="preserve">effect on characteristics of end product, including flavour, aromas, alcohol </w:t>
      </w:r>
      <w:r w:rsidRPr="0051035F">
        <w:t>content, complexity and smoothness</w:t>
      </w:r>
    </w:p>
    <w:p w:rsidR="00000000" w:rsidRPr="0051035F" w:rsidP="0051035F">
      <w:pPr>
        <w:pStyle w:val="ListBullet"/>
      </w:pPr>
      <w:r w:rsidRPr="0051035F">
        <w:t>links to related processes:</w:t>
      </w:r>
    </w:p>
    <w:p w:rsidR="00000000" w:rsidRPr="0051035F" w:rsidP="0051035F">
      <w:pPr>
        <w:pStyle w:val="ListBullet2"/>
      </w:pPr>
      <w:r w:rsidRPr="0051035F">
        <w:t>yeasts and fermentation techniques used to make distillation wines</w:t>
      </w:r>
    </w:p>
    <w:p w:rsidR="00000000" w:rsidRPr="0051035F" w:rsidP="0051035F">
      <w:pPr>
        <w:pStyle w:val="ListBullet2"/>
      </w:pPr>
      <w:r w:rsidRPr="0051035F">
        <w:t>storage and handling of low wine</w:t>
      </w:r>
    </w:p>
    <w:p w:rsidR="00000000" w:rsidRPr="0051035F" w:rsidP="0051035F">
      <w:pPr>
        <w:pStyle w:val="ListBullet2"/>
      </w:pPr>
      <w:r w:rsidRPr="0051035F">
        <w:t>distillation of low wine to brandy</w:t>
      </w:r>
    </w:p>
    <w:p w:rsidR="00000000" w:rsidRPr="0051035F" w:rsidP="0051035F">
      <w:pPr>
        <w:pStyle w:val="ListBullet"/>
      </w:pPr>
      <w:r w:rsidRPr="0051035F">
        <w:t>stages and changes which occur during first distillatio</w:t>
      </w:r>
      <w:r w:rsidRPr="0051035F">
        <w:t>n, including changes in alcoholic strength and speed of distillation</w:t>
      </w:r>
    </w:p>
    <w:p w:rsidR="00000000" w:rsidRPr="0051035F" w:rsidP="0051035F">
      <w:pPr>
        <w:pStyle w:val="ListBullet"/>
      </w:pPr>
      <w:r w:rsidRPr="0051035F">
        <w:t>quality characteristics (specifications) for low wine product</w:t>
      </w:r>
    </w:p>
    <w:p w:rsidR="00000000" w:rsidRPr="0051035F" w:rsidP="0051035F">
      <w:pPr>
        <w:pStyle w:val="ListBullet"/>
      </w:pPr>
      <w:r w:rsidRPr="0051035F">
        <w:t>product and materials preparation requirements and effect of variation on the process</w:t>
      </w:r>
    </w:p>
    <w:p w:rsidR="00000000" w:rsidRPr="0051035F" w:rsidP="0051035F">
      <w:pPr>
        <w:pStyle w:val="ListBullet"/>
      </w:pPr>
      <w:r w:rsidRPr="0051035F">
        <w:t>distillation equipment and instrumentation components, purpose and operation</w:t>
      </w:r>
    </w:p>
    <w:p w:rsidR="00000000" w:rsidRPr="0051035F" w:rsidP="0051035F">
      <w:pPr>
        <w:pStyle w:val="ListBullet"/>
      </w:pPr>
      <w:r w:rsidRPr="0051035F">
        <w:t>sampling and testing procedures</w:t>
      </w:r>
    </w:p>
    <w:p w:rsidR="00000000" w:rsidRPr="0051035F" w:rsidP="0051035F">
      <w:pPr>
        <w:pStyle w:val="ListBullet"/>
      </w:pPr>
      <w:r w:rsidRPr="0051035F">
        <w:t>significance and method of monitoring the process</w:t>
      </w:r>
    </w:p>
    <w:p w:rsidR="00000000" w:rsidRPr="0051035F" w:rsidP="0051035F">
      <w:pPr>
        <w:pStyle w:val="ListBullet"/>
      </w:pPr>
      <w:r w:rsidRPr="0051035F">
        <w:t>common causes of variation and corrective action required</w:t>
      </w:r>
    </w:p>
    <w:p w:rsidR="00000000" w:rsidRPr="0051035F" w:rsidP="0051035F">
      <w:pPr>
        <w:pStyle w:val="ListBullet"/>
      </w:pPr>
      <w:r w:rsidRPr="0051035F">
        <w:t>routine shutdown and cleaning preparati</w:t>
      </w:r>
      <w:r w:rsidRPr="0051035F">
        <w:t>on requirements</w:t>
      </w:r>
    </w:p>
    <w:p w:rsidR="00000000" w:rsidRPr="0051035F" w:rsidP="0051035F">
      <w:pPr>
        <w:pStyle w:val="ListBullet"/>
      </w:pPr>
      <w:r w:rsidRPr="0051035F">
        <w:t>health and safety hazards and controls in the workplace, including:</w:t>
      </w:r>
    </w:p>
    <w:p w:rsidR="00000000" w:rsidRPr="0051035F" w:rsidP="0051035F">
      <w:pPr>
        <w:pStyle w:val="ListBullet2"/>
      </w:pPr>
      <w:r w:rsidRPr="0051035F">
        <w:t>hazardous properties of ethanol</w:t>
      </w:r>
    </w:p>
    <w:p w:rsidR="00000000" w:rsidRPr="0051035F" w:rsidP="0051035F">
      <w:pPr>
        <w:pStyle w:val="ListBullet2"/>
      </w:pPr>
      <w:r w:rsidRPr="0051035F">
        <w:t>emergency flooding procedures</w:t>
      </w:r>
    </w:p>
    <w:p w:rsidR="00000000" w:rsidRPr="0051035F" w:rsidP="0051035F">
      <w:pPr>
        <w:pStyle w:val="ListBullet2"/>
      </w:pPr>
      <w:r w:rsidRPr="0051035F">
        <w:t>emergency evacuation procedures</w:t>
      </w:r>
    </w:p>
    <w:p w:rsidR="00000000" w:rsidRPr="0051035F" w:rsidP="0051035F">
      <w:pPr>
        <w:pStyle w:val="ListBullet2"/>
      </w:pPr>
      <w:r w:rsidRPr="0051035F">
        <w:t>safe handling of spirits procedures</w:t>
      </w:r>
    </w:p>
    <w:p w:rsidR="00000000" w:rsidRPr="0051035F" w:rsidP="0051035F">
      <w:pPr>
        <w:pStyle w:val="ListBullet"/>
      </w:pPr>
      <w:r w:rsidRPr="0051035F">
        <w:t>procedures and responsibility for:</w:t>
      </w:r>
    </w:p>
    <w:p w:rsidR="00000000" w:rsidRPr="0051035F" w:rsidP="0051035F">
      <w:pPr>
        <w:pStyle w:val="ListBullet2"/>
      </w:pPr>
      <w:r w:rsidRPr="0051035F">
        <w:t>reporting problems</w:t>
      </w:r>
    </w:p>
    <w:p w:rsidR="00000000" w:rsidRPr="0051035F" w:rsidP="0051035F">
      <w:pPr>
        <w:pStyle w:val="ListBullet2"/>
      </w:pPr>
      <w:r w:rsidRPr="0051035F">
        <w:t>waste handling requirements</w:t>
      </w:r>
    </w:p>
    <w:p w:rsidR="00000000" w:rsidRPr="0051035F" w:rsidP="0051035F">
      <w:pPr>
        <w:pStyle w:val="ListBullet2"/>
      </w:pPr>
      <w:r w:rsidRPr="0051035F">
        <w:t>environmental issues and controls</w:t>
      </w:r>
    </w:p>
    <w:p w:rsidR="00000000" w:rsidRPr="0051035F" w:rsidP="0051035F">
      <w:pPr>
        <w:pStyle w:val="ListBullet2"/>
      </w:pPr>
      <w:r w:rsidRPr="0051035F">
        <w:t>recording requirements.</w:t>
      </w:r>
    </w:p>
    <w:p w:rsidR="00000000" w:rsidRPr="0051035F" w:rsidP="0051035F">
      <w:pPr>
        <w:pStyle w:val="AllowPageBreak"/>
      </w:pPr>
    </w:p>
    <w:p w:rsidR="00000000" w:rsidRPr="0051035F" w:rsidP="0051035F">
      <w:pPr>
        <w:pStyle w:val="Heading1"/>
      </w:pPr>
      <w:bookmarkStart w:id="12" w:name="O_995673"/>
      <w:bookmarkEnd w:id="12"/>
      <w:r w:rsidRPr="0051035F">
        <w:t>Assessment Conditions</w:t>
      </w:r>
    </w:p>
    <w:p w:rsidR="00000000" w:rsidRPr="0051035F" w:rsidP="0017539D">
      <w:pPr>
        <w:pStyle w:val="BodyText"/>
      </w:pPr>
      <w:r w:rsidRPr="0051035F">
        <w:t xml:space="preserve">Assessment of skills must take place under the following conditions: </w:t>
      </w:r>
    </w:p>
    <w:p w:rsidR="00000000" w:rsidRPr="0051035F" w:rsidP="0051035F">
      <w:pPr>
        <w:pStyle w:val="ListBullet"/>
      </w:pPr>
      <w:r w:rsidRPr="0051035F">
        <w:t>physical conditions:</w:t>
      </w:r>
    </w:p>
    <w:p w:rsidR="00000000" w:rsidRPr="0051035F" w:rsidP="0051035F">
      <w:pPr>
        <w:pStyle w:val="ListBullet2"/>
      </w:pPr>
      <w:r w:rsidRPr="0051035F">
        <w:t>a wine operations w</w:t>
      </w:r>
      <w:r w:rsidRPr="0051035F">
        <w:t>orkplace or an environment that accurately represents workplace conditions</w:t>
      </w:r>
    </w:p>
    <w:p w:rsidR="00000000" w:rsidRPr="0051035F" w:rsidP="0051035F">
      <w:pPr>
        <w:pStyle w:val="ListBullet"/>
      </w:pPr>
      <w:r w:rsidRPr="0051035F">
        <w:t>resources, equipment and materials:</w:t>
      </w:r>
    </w:p>
    <w:p w:rsidR="00000000" w:rsidRPr="0051035F" w:rsidP="0051035F">
      <w:pPr>
        <w:pStyle w:val="ListBullet2"/>
      </w:pPr>
      <w:r w:rsidRPr="0051035F">
        <w:t>PPE for first distillation (pot still brandy) operations</w:t>
      </w:r>
    </w:p>
    <w:p w:rsidR="00000000" w:rsidRPr="0051035F" w:rsidP="0051035F">
      <w:pPr>
        <w:pStyle w:val="ListBullet2"/>
      </w:pPr>
      <w:r w:rsidRPr="0051035F">
        <w:t>distillation equipment and materials required for operations</w:t>
      </w:r>
    </w:p>
    <w:p w:rsidR="00000000" w:rsidRPr="0051035F" w:rsidP="0051035F">
      <w:pPr>
        <w:pStyle w:val="ListBullet2"/>
      </w:pPr>
      <w:r w:rsidRPr="0051035F">
        <w:t>product for distillation</w:t>
      </w:r>
    </w:p>
    <w:p w:rsidR="00000000" w:rsidRPr="0051035F" w:rsidP="0051035F">
      <w:pPr>
        <w:pStyle w:val="ListBullet2"/>
      </w:pPr>
      <w:r w:rsidRPr="0051035F">
        <w:t>system for recording and reporting information</w:t>
      </w:r>
    </w:p>
    <w:p w:rsidR="00000000" w:rsidRPr="0051035F" w:rsidP="0051035F">
      <w:pPr>
        <w:pStyle w:val="ListBullet"/>
      </w:pPr>
      <w:r w:rsidRPr="0051035F">
        <w:t>specifications:</w:t>
      </w:r>
    </w:p>
    <w:p w:rsidR="00000000" w:rsidRPr="0051035F" w:rsidP="0051035F">
      <w:pPr>
        <w:pStyle w:val="ListBullet2"/>
      </w:pPr>
      <w:r w:rsidRPr="0051035F">
        <w:t>ATO requirements relating to own role and area of responsibility</w:t>
      </w:r>
    </w:p>
    <w:p w:rsidR="00000000" w:rsidRPr="0051035F" w:rsidP="0051035F">
      <w:pPr>
        <w:pStyle w:val="ListBullet2"/>
      </w:pPr>
      <w:r w:rsidRPr="0051035F">
        <w:t>workplace procedures for first distillation (pot still brandy) operations.</w:t>
      </w:r>
    </w:p>
    <w:p w:rsidR="00000000" w:rsidRPr="0051035F" w:rsidP="0017539D">
      <w:pPr>
        <w:pStyle w:val="BodyText"/>
      </w:pPr>
      <w:r w:rsidRPr="0051035F">
        <w:t>Assessors of this unit must satisfy the requirement</w:t>
      </w:r>
      <w:r w:rsidRPr="0051035F">
        <w:t>s for assessors in applicable vocational education and training legislation, frameworks and/or standards.</w:t>
      </w:r>
    </w:p>
    <w:p w:rsidR="00000000" w:rsidRPr="0051035F" w:rsidP="0051035F">
      <w:pPr>
        <w:pStyle w:val="Heading1"/>
      </w:pPr>
      <w:bookmarkStart w:id="13" w:name="O_995676"/>
      <w:bookmarkEnd w:id="13"/>
      <w:r w:rsidRPr="0051035F">
        <w:t>Links</w:t>
      </w:r>
    </w:p>
    <w:p w:rsidR="00000000" w:rsidRPr="0051035F" w:rsidP="0017539D">
      <w:pPr>
        <w:pStyle w:val="BodyText"/>
      </w:pPr>
      <w:r w:rsidRPr="0051035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1E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035F" w:rsidP="0051035F"/>
    <w:sectPr w:rsidSect="00510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 w:rsidRPr="0017539D" w:rsidP="00175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D" w:rsidP="00510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39D" w:rsidP="00510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539D" w:rsidP="00510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 w:rsidP="00510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39D">
      <w:t>Approved</w:t>
    </w:r>
    <w:r w:rsidR="001753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3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39D">
      <w:rPr>
        <w:noProof/>
      </w:rPr>
      <w:t>4</w:t>
    </w:r>
    <w:r>
      <w:rPr>
        <w:noProof/>
      </w:rPr>
      <w:fldChar w:fldCharType="end"/>
    </w:r>
  </w:p>
  <w:p w:rsidR="0051035F" w:rsidP="00510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3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39D">
      <w:t>Manufacturing Industry Skills Alliance</w:t>
    </w:r>
    <w:r w:rsidR="0017539D">
      <w:fldChar w:fldCharType="end"/>
    </w:r>
  </w:p>
  <w:p w:rsidR="0051035F" w:rsidP="00510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35F" w:rsidRPr="0017539D" w:rsidP="00175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D" w:rsidRPr="002D2AF8" w:rsidP="00510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FBPCEL3015 Perform first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539D" w:rsidP="00510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5F" w:rsidRPr="002D2AF8" w:rsidP="00510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39D">
      <w:t>FBPCEL3015 Perform first distillation (pot still brandy) operations</w:t>
    </w:r>
    <w:r w:rsidR="001753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39D">
      <w:rPr>
        <w:noProof/>
      </w:rPr>
      <w:t>2 March 2025</w:t>
    </w:r>
    <w:r>
      <w:fldChar w:fldCharType="end"/>
    </w:r>
  </w:p>
  <w:p w:rsidR="0051035F" w:rsidP="00510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8B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E3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A7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35F"/>
  </w:style>
  <w:style w:type="character" w:customStyle="1" w:styleId="Heading1Char">
    <w:name w:val="Heading 1 Char"/>
    <w:basedOn w:val="DefaultParagraphFont"/>
    <w:link w:val="Heading1"/>
    <w:rsid w:val="00510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3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35F"/>
    <w:rPr>
      <w:b/>
      <w:spacing w:val="0"/>
    </w:rPr>
  </w:style>
  <w:style w:type="paragraph" w:styleId="ListBullet2">
    <w:name w:val="List Bullet 2"/>
    <w:basedOn w:val="List2"/>
    <w:rsid w:val="005103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035F"/>
    <w:rPr>
      <w:i/>
    </w:rPr>
  </w:style>
  <w:style w:type="paragraph" w:customStyle="1" w:styleId="SuperHeading">
    <w:name w:val="SuperHeading"/>
    <w:basedOn w:val="Normal"/>
    <w:rsid w:val="00510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3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35F"/>
  </w:style>
  <w:style w:type="paragraph" w:styleId="TableofFigures">
    <w:name w:val="table of figures"/>
    <w:basedOn w:val="Normal"/>
    <w:next w:val="Normal"/>
    <w:semiHidden/>
    <w:rsid w:val="00510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35F"/>
    <w:rPr>
      <w:rFonts w:ascii="Wingdings" w:hAnsi="Wingdings"/>
    </w:rPr>
  </w:style>
  <w:style w:type="paragraph" w:customStyle="1" w:styleId="TableHeading">
    <w:name w:val="Table Heading"/>
    <w:basedOn w:val="HeadingBase"/>
    <w:rsid w:val="00510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35F"/>
    <w:rPr>
      <w:color w:val="0033CC"/>
      <w:u w:val="none"/>
    </w:rPr>
  </w:style>
  <w:style w:type="paragraph" w:customStyle="1" w:styleId="BodyTextRight">
    <w:name w:val="Body Text Right"/>
    <w:basedOn w:val="BodyText"/>
    <w:rsid w:val="00510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35F"/>
    <w:rPr>
      <w:sz w:val="32"/>
    </w:rPr>
  </w:style>
  <w:style w:type="paragraph" w:customStyle="1" w:styleId="HeadingProcedure">
    <w:name w:val="Heading Procedure"/>
    <w:basedOn w:val="HeadingBase"/>
    <w:next w:val="Normal"/>
    <w:rsid w:val="00510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35F"/>
    <w:pPr>
      <w:spacing w:before="60" w:after="60"/>
    </w:pPr>
  </w:style>
  <w:style w:type="paragraph" w:styleId="ListContinue">
    <w:name w:val="List Continue"/>
    <w:basedOn w:val="List"/>
    <w:rsid w:val="0051035F"/>
    <w:pPr>
      <w:ind w:firstLine="0"/>
    </w:pPr>
  </w:style>
  <w:style w:type="paragraph" w:customStyle="1" w:styleId="ListNote">
    <w:name w:val="List Note"/>
    <w:basedOn w:val="List"/>
    <w:rsid w:val="00510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35F"/>
    <w:rPr>
      <w:rFonts w:ascii="Courier New" w:hAnsi="Courier New"/>
    </w:rPr>
  </w:style>
  <w:style w:type="paragraph" w:customStyle="1" w:styleId="NoteBullet">
    <w:name w:val="Note Bullet"/>
    <w:basedOn w:val="Note"/>
    <w:rsid w:val="00510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35F"/>
    <w:rPr>
      <w:b/>
      <w:smallCaps/>
    </w:rPr>
  </w:style>
  <w:style w:type="paragraph" w:customStyle="1" w:styleId="TableListNumber">
    <w:name w:val="Table List Number"/>
    <w:basedOn w:val="ListNumber"/>
    <w:rsid w:val="00510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35F"/>
    <w:pPr>
      <w:numPr>
        <w:numId w:val="9"/>
      </w:numPr>
    </w:pPr>
  </w:style>
  <w:style w:type="paragraph" w:customStyle="1" w:styleId="ListAlpha2">
    <w:name w:val="List Alpha 2"/>
    <w:basedOn w:val="List2"/>
    <w:rsid w:val="0051035F"/>
    <w:pPr>
      <w:numPr>
        <w:numId w:val="8"/>
      </w:numPr>
    </w:pPr>
  </w:style>
  <w:style w:type="paragraph" w:styleId="List2">
    <w:name w:val="List 2"/>
    <w:basedOn w:val="BodyText"/>
    <w:rsid w:val="00510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35F"/>
    <w:pPr>
      <w:numPr>
        <w:numId w:val="4"/>
      </w:numPr>
    </w:pPr>
  </w:style>
  <w:style w:type="paragraph" w:styleId="ListContinue2">
    <w:name w:val="List Continue 2"/>
    <w:basedOn w:val="List2"/>
    <w:rsid w:val="0051035F"/>
    <w:pPr>
      <w:ind w:firstLine="0"/>
    </w:pPr>
  </w:style>
  <w:style w:type="paragraph" w:styleId="ListContinue3">
    <w:name w:val="List Continue 3"/>
    <w:basedOn w:val="List3"/>
    <w:rsid w:val="0051035F"/>
    <w:pPr>
      <w:ind w:left="1021" w:firstLine="0"/>
    </w:pPr>
  </w:style>
  <w:style w:type="paragraph" w:styleId="ListContinue4">
    <w:name w:val="List Continue 4"/>
    <w:basedOn w:val="List4"/>
    <w:rsid w:val="0051035F"/>
    <w:pPr>
      <w:ind w:firstLine="0"/>
    </w:pPr>
  </w:style>
  <w:style w:type="paragraph" w:styleId="ListContinue5">
    <w:name w:val="List Continue 5"/>
    <w:basedOn w:val="List5"/>
    <w:rsid w:val="0051035F"/>
    <w:pPr>
      <w:ind w:firstLine="0"/>
    </w:pPr>
  </w:style>
  <w:style w:type="paragraph" w:styleId="ListNumber3">
    <w:name w:val="List Number 3"/>
    <w:basedOn w:val="List3"/>
    <w:rsid w:val="0051035F"/>
    <w:pPr>
      <w:numPr>
        <w:numId w:val="5"/>
      </w:numPr>
    </w:pPr>
  </w:style>
  <w:style w:type="paragraph" w:styleId="ListNumber4">
    <w:name w:val="List Number 4"/>
    <w:basedOn w:val="List4"/>
    <w:rsid w:val="0051035F"/>
    <w:pPr>
      <w:numPr>
        <w:numId w:val="6"/>
      </w:numPr>
    </w:pPr>
  </w:style>
  <w:style w:type="paragraph" w:styleId="ListNumber5">
    <w:name w:val="List Number 5"/>
    <w:basedOn w:val="List5"/>
    <w:rsid w:val="0051035F"/>
    <w:pPr>
      <w:numPr>
        <w:numId w:val="7"/>
      </w:numPr>
    </w:pPr>
  </w:style>
  <w:style w:type="paragraph" w:styleId="BlockText">
    <w:name w:val="Block Text"/>
    <w:basedOn w:val="Normal"/>
    <w:rsid w:val="00510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35F"/>
    <w:rPr>
      <w:sz w:val="16"/>
      <w:vertAlign w:val="superscript"/>
    </w:rPr>
  </w:style>
  <w:style w:type="character" w:customStyle="1" w:styleId="Symbols">
    <w:name w:val="Symbols"/>
    <w:basedOn w:val="DefaultParagraphFont"/>
    <w:rsid w:val="0051035F"/>
    <w:rPr>
      <w:rFonts w:ascii="Symbol" w:hAnsi="Symbol"/>
    </w:rPr>
  </w:style>
  <w:style w:type="character" w:customStyle="1" w:styleId="MenuOptions">
    <w:name w:val="Menu Options"/>
    <w:basedOn w:val="DefaultParagraphFont"/>
    <w:rsid w:val="00510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35F"/>
    <w:rPr>
      <w:b/>
    </w:rPr>
  </w:style>
  <w:style w:type="character" w:customStyle="1" w:styleId="Underlined">
    <w:name w:val="Underlined"/>
    <w:basedOn w:val="DefaultParagraphFont"/>
    <w:rsid w:val="0051035F"/>
    <w:rPr>
      <w:u w:val="single"/>
    </w:rPr>
  </w:style>
  <w:style w:type="paragraph" w:customStyle="1" w:styleId="TableBodyTextRight">
    <w:name w:val="Table Body Text Right"/>
    <w:basedOn w:val="TableBodyText"/>
    <w:rsid w:val="00510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35F"/>
    <w:rPr>
      <w:sz w:val="18"/>
    </w:rPr>
  </w:style>
  <w:style w:type="paragraph" w:customStyle="1" w:styleId="BodySmallRight">
    <w:name w:val="Body Small Right"/>
    <w:basedOn w:val="BodyTextRight"/>
    <w:rsid w:val="0051035F"/>
    <w:rPr>
      <w:sz w:val="18"/>
      <w:szCs w:val="18"/>
    </w:rPr>
  </w:style>
  <w:style w:type="paragraph" w:customStyle="1" w:styleId="MarginEdition">
    <w:name w:val="Margin Edition"/>
    <w:basedOn w:val="MarginNote"/>
    <w:rsid w:val="00510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35F"/>
    <w:rPr>
      <w:sz w:val="2"/>
      <w:szCs w:val="2"/>
    </w:rPr>
  </w:style>
  <w:style w:type="character" w:customStyle="1" w:styleId="Small">
    <w:name w:val="Small"/>
    <w:basedOn w:val="DefaultParagraphFont"/>
    <w:rsid w:val="0051035F"/>
    <w:rPr>
      <w:sz w:val="16"/>
    </w:rPr>
  </w:style>
  <w:style w:type="paragraph" w:customStyle="1" w:styleId="WideTable">
    <w:name w:val="Wide Table"/>
    <w:basedOn w:val="Normal"/>
    <w:rsid w:val="00510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35F"/>
  </w:style>
  <w:style w:type="paragraph" w:styleId="Quote">
    <w:name w:val="Quote"/>
    <w:basedOn w:val="Heading1"/>
    <w:link w:val="QuoteChar"/>
    <w:qFormat/>
    <w:rsid w:val="00510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35F"/>
    <w:pPr>
      <w:pageBreakBefore/>
    </w:pPr>
  </w:style>
  <w:style w:type="paragraph" w:customStyle="1" w:styleId="Border">
    <w:name w:val="Border"/>
    <w:basedOn w:val="Normal"/>
    <w:qFormat/>
    <w:rsid w:val="00510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35F"/>
    <w:rPr>
      <w:u w:val="single"/>
    </w:rPr>
  </w:style>
  <w:style w:type="character" w:customStyle="1" w:styleId="BoldandItalics">
    <w:name w:val="Bold and Italics"/>
    <w:qFormat/>
    <w:rsid w:val="0051035F"/>
    <w:rPr>
      <w:b/>
      <w:i/>
      <w:u w:val="none"/>
    </w:rPr>
  </w:style>
  <w:style w:type="paragraph" w:styleId="BalloonText">
    <w:name w:val="Balloon Text"/>
    <w:basedOn w:val="Normal"/>
    <w:link w:val="BalloonTextChar"/>
    <w:rsid w:val="00510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35F"/>
    <w:pPr>
      <w:spacing w:before="0" w:after="0"/>
    </w:pPr>
  </w:style>
  <w:style w:type="paragraph" w:customStyle="1" w:styleId="BodyTextBold">
    <w:name w:val="Body Text Bold"/>
    <w:basedOn w:val="BodyText"/>
    <w:qFormat/>
    <w:rsid w:val="0051035F"/>
    <w:rPr>
      <w:b/>
    </w:rPr>
  </w:style>
  <w:style w:type="character" w:styleId="Hyperlink">
    <w:name w:val="Hyperlink"/>
    <w:basedOn w:val="DefaultParagraphFont"/>
    <w:uiPriority w:val="99"/>
    <w:unhideWhenUsed/>
    <w:rsid w:val="00175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7526</Characters>
  <Application>Microsoft Office Word</Application>
  <DocSecurity>0</DocSecurity>
  <Lines>242</Lines>
  <Paragraphs>169</Paragraphs>
  <ScaleCrop>false</ScaleCrop>
  <Company>Author-it Software Corporation Ltd.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FBPCEL3015 Perform first distillation (pot still brandy)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