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2DC" w:rsidP="00230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FBPCEL3006 Operate the fine filtration process</w:t>
      </w:r>
      <w:r>
        <w:fldChar w:fldCharType="end"/>
      </w:r>
    </w:p>
    <w:p w:rsidR="002302DC" w:rsidP="002302DC">
      <w:pPr>
        <w:pStyle w:val="Version"/>
        <w:sectPr w:rsidSect="00C465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562" w:rsidP="00C46562">
      <w:pPr>
        <w:pStyle w:val="SuperHeading"/>
      </w:pPr>
      <w:r w:rsidRPr="00C46562">
        <w:t>Assessment Requirements for FBPCEL3006 Operate the fine filtration process</w:t>
      </w:r>
    </w:p>
    <w:p w:rsidR="00000000" w:rsidRPr="00C46562" w:rsidP="00C46562">
      <w:pPr>
        <w:pStyle w:val="Heading1"/>
      </w:pPr>
      <w:bookmarkStart w:id="1" w:name="O_994568"/>
      <w:bookmarkEnd w:id="1"/>
      <w:r w:rsidRPr="00C465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6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62" w:rsidP="00C46562">
            <w:pPr>
              <w:pStyle w:val="BodyText"/>
            </w:pPr>
            <w:r w:rsidRPr="00C465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62">
            <w:pPr>
              <w:pStyle w:val="BodyText"/>
              <w:rPr>
                <w:lang w:val="en-NZ"/>
              </w:rPr>
            </w:pPr>
            <w:r w:rsidRPr="00C46562">
              <w:rPr>
                <w:rStyle w:val="SpecialBold"/>
              </w:rPr>
              <w:t>Comments</w:t>
            </w:r>
          </w:p>
        </w:tc>
      </w:tr>
      <w:tr w:rsidTr="00C465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562">
            <w:pPr>
              <w:pStyle w:val="BodyText"/>
              <w:rPr>
                <w:lang w:val="en-NZ"/>
              </w:rPr>
            </w:pPr>
            <w:r w:rsidRPr="00C465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562" w:rsidP="00C46562">
            <w:pPr>
              <w:pStyle w:val="BodyText"/>
            </w:pPr>
            <w:r w:rsidRPr="00C46562">
              <w:t>This version released with FBP Food, Beverage and Pharmaceutical Training Package Version 2.0.</w:t>
            </w:r>
          </w:p>
        </w:tc>
      </w:tr>
    </w:tbl>
    <w:p w:rsidR="00000000" w:rsidRPr="00C46562" w:rsidP="00C46562">
      <w:pPr>
        <w:pStyle w:val="BodyText"/>
      </w:pPr>
    </w:p>
    <w:p w:rsidR="00000000" w:rsidRPr="00C46562" w:rsidP="00C46562">
      <w:pPr>
        <w:pStyle w:val="AllowPageBreak"/>
      </w:pPr>
    </w:p>
    <w:p w:rsidR="00000000" w:rsidRPr="00C46562" w:rsidP="00C46562">
      <w:pPr>
        <w:pStyle w:val="Heading1"/>
      </w:pPr>
      <w:bookmarkStart w:id="2" w:name="O_994569"/>
      <w:bookmarkEnd w:id="2"/>
      <w:r w:rsidRPr="00C46562">
        <w:t>Performance Evidence</w:t>
      </w:r>
    </w:p>
    <w:p w:rsidR="00000000" w:rsidRPr="00C46562" w:rsidP="002302DC">
      <w:pPr>
        <w:pStyle w:val="BodyText"/>
      </w:pPr>
      <w:r w:rsidRPr="00C46562">
        <w:t xml:space="preserve">An individual demonstrating competency must satisfy all of the elements and performance criteria in this unit. </w:t>
      </w:r>
    </w:p>
    <w:p w:rsidR="00000000" w:rsidRPr="00C46562" w:rsidP="002302DC">
      <w:pPr>
        <w:pStyle w:val="BodyText"/>
      </w:pPr>
      <w:r w:rsidRPr="00C46562">
        <w:t>There must be evidence that the individual has operated the fine filtration process on at least two occasions, including:</w:t>
      </w:r>
    </w:p>
    <w:p w:rsidR="00000000" w:rsidRPr="00C46562" w:rsidP="00C46562">
      <w:pPr>
        <w:pStyle w:val="ListBullet"/>
      </w:pPr>
      <w:r w:rsidRPr="00C46562">
        <w:t>accessing and interpreting workplace information to identify filtration requirements</w:t>
      </w:r>
    </w:p>
    <w:p w:rsidR="00000000" w:rsidRPr="00C46562" w:rsidP="00C46562">
      <w:pPr>
        <w:pStyle w:val="ListBullet"/>
      </w:pPr>
      <w:r w:rsidRPr="00C46562">
        <w:t>selecting, fitting and using personal protective equipment</w:t>
      </w:r>
    </w:p>
    <w:p w:rsidR="00000000" w:rsidRPr="00C46562" w:rsidP="00C46562">
      <w:pPr>
        <w:pStyle w:val="ListBullet"/>
      </w:pPr>
      <w:r w:rsidRPr="00C46562">
        <w:t>confirming supply of necessary product and services</w:t>
      </w:r>
    </w:p>
    <w:p w:rsidR="00000000" w:rsidRPr="00C46562" w:rsidP="00C46562">
      <w:pPr>
        <w:pStyle w:val="ListBullet"/>
      </w:pPr>
      <w:r w:rsidRPr="00C46562">
        <w:t xml:space="preserve">preparing product including pre-filtering product to meet turbidity parameters of membrane </w:t>
      </w:r>
    </w:p>
    <w:p w:rsidR="00000000" w:rsidRPr="00C46562" w:rsidP="00C46562">
      <w:pPr>
        <w:pStyle w:val="ListBullet"/>
      </w:pPr>
      <w:r w:rsidRPr="00C46562">
        <w:t>confirming filtration equipment status and condition</w:t>
      </w:r>
    </w:p>
    <w:p w:rsidR="00000000" w:rsidRPr="00C46562" w:rsidP="00C46562">
      <w:pPr>
        <w:pStyle w:val="ListBullet"/>
      </w:pPr>
      <w:r w:rsidRPr="00C46562">
        <w:t>setting up and starting up the filtration process</w:t>
      </w:r>
    </w:p>
    <w:p w:rsidR="00000000" w:rsidRPr="00C46562" w:rsidP="00C46562">
      <w:pPr>
        <w:pStyle w:val="ListBullet"/>
      </w:pPr>
      <w:r w:rsidRPr="00C46562">
        <w:t>monitoring the process and equipment operation to identify no</w:t>
      </w:r>
      <w:r w:rsidRPr="00C46562">
        <w:t xml:space="preserve">n-conformance results </w:t>
      </w:r>
    </w:p>
    <w:p w:rsidR="00000000" w:rsidRPr="00C46562" w:rsidP="00C46562">
      <w:pPr>
        <w:pStyle w:val="ListBullet"/>
      </w:pPr>
      <w:r w:rsidRPr="00C46562">
        <w:t xml:space="preserve">taking corrective action in response to non-conformance results </w:t>
      </w:r>
    </w:p>
    <w:p w:rsidR="00000000" w:rsidRPr="00C46562" w:rsidP="00C46562">
      <w:pPr>
        <w:pStyle w:val="ListBullet"/>
      </w:pPr>
      <w:r w:rsidRPr="00C46562">
        <w:t>sorting, collecting, treating, recycling or disposing of waste</w:t>
      </w:r>
    </w:p>
    <w:p w:rsidR="00000000" w:rsidRPr="00C46562" w:rsidP="00C46562">
      <w:pPr>
        <w:pStyle w:val="ListBullet"/>
      </w:pPr>
      <w:r w:rsidRPr="00C46562">
        <w:t>following equipment shut down procedures</w:t>
      </w:r>
    </w:p>
    <w:p w:rsidR="00000000" w:rsidRPr="00C46562" w:rsidP="00C46562">
      <w:pPr>
        <w:pStyle w:val="ListBullet"/>
      </w:pPr>
      <w:r w:rsidRPr="00C46562">
        <w:t>preparing equipment for cleaning including draining and dismantl</w:t>
      </w:r>
      <w:r w:rsidRPr="00C46562">
        <w:t xml:space="preserve">ing equipment </w:t>
      </w:r>
    </w:p>
    <w:p w:rsidR="00000000" w:rsidRPr="00C46562" w:rsidP="00C46562">
      <w:pPr>
        <w:pStyle w:val="ListBullet"/>
      </w:pPr>
      <w:r w:rsidRPr="00C46562">
        <w:t>conducting work according to environmental and health and safety requirements.</w:t>
      </w:r>
    </w:p>
    <w:p w:rsidR="00000000" w:rsidRPr="00C46562" w:rsidP="00C46562">
      <w:pPr>
        <w:pStyle w:val="AllowPageBreak"/>
      </w:pPr>
    </w:p>
    <w:p w:rsidR="00000000" w:rsidRPr="00C46562" w:rsidP="00C46562">
      <w:pPr>
        <w:pStyle w:val="Heading1"/>
      </w:pPr>
      <w:bookmarkStart w:id="3" w:name="O_994570"/>
      <w:bookmarkEnd w:id="3"/>
      <w:r w:rsidRPr="00C46562">
        <w:t>Knowledge Evidence</w:t>
      </w:r>
    </w:p>
    <w:p w:rsidR="00000000" w:rsidRPr="00C46562" w:rsidP="002302DC">
      <w:pPr>
        <w:pStyle w:val="BodyText"/>
      </w:pPr>
      <w:r w:rsidRPr="00C46562">
        <w:t>An individual must be able to demonstrate the knowledge required to perform the tasks outlined in the elements and performance</w:t>
      </w:r>
      <w:r w:rsidRPr="00C46562">
        <w:t xml:space="preserve"> criteria of this unit. This includes knowledge of:</w:t>
      </w:r>
    </w:p>
    <w:p w:rsidR="00000000" w:rsidRPr="00C46562" w:rsidP="00C46562">
      <w:pPr>
        <w:pStyle w:val="ListBullet"/>
      </w:pPr>
      <w:r w:rsidRPr="00C46562">
        <w:t>purpose and principles of fine filtration and the links between filtration and related processes</w:t>
      </w:r>
    </w:p>
    <w:p w:rsidR="00000000" w:rsidRPr="00C46562" w:rsidP="00C46562">
      <w:pPr>
        <w:pStyle w:val="ListBullet"/>
      </w:pPr>
      <w:r w:rsidRPr="00C46562">
        <w:t>quality characteristics and uses of fine filtration product</w:t>
      </w:r>
    </w:p>
    <w:p w:rsidR="00000000" w:rsidRPr="00C46562" w:rsidP="00C46562">
      <w:pPr>
        <w:pStyle w:val="ListBullet"/>
      </w:pPr>
      <w:r w:rsidRPr="00C46562">
        <w:t>types and application of manual and computer c</w:t>
      </w:r>
      <w:r w:rsidRPr="00C46562">
        <w:t>ontrolled processes</w:t>
      </w:r>
    </w:p>
    <w:p w:rsidR="00000000" w:rsidRPr="00C46562" w:rsidP="00C46562">
      <w:pPr>
        <w:pStyle w:val="ListBullet"/>
      </w:pPr>
      <w:r w:rsidRPr="00C46562">
        <w:t>product preparation requirements and effect of variation on the process</w:t>
      </w:r>
    </w:p>
    <w:p w:rsidR="00000000" w:rsidRPr="00C46562" w:rsidP="00C46562">
      <w:pPr>
        <w:pStyle w:val="ListBullet"/>
      </w:pPr>
      <w:r w:rsidRPr="00C46562">
        <w:t>main methods used in fine filtration</w:t>
      </w:r>
    </w:p>
    <w:p w:rsidR="00000000" w:rsidRPr="00C46562" w:rsidP="00C46562">
      <w:pPr>
        <w:pStyle w:val="ListBullet"/>
      </w:pPr>
      <w:r w:rsidRPr="00C46562">
        <w:t>filtration equipment and instrumentation components, purpose and operation</w:t>
      </w:r>
    </w:p>
    <w:p w:rsidR="00000000" w:rsidRPr="00C46562" w:rsidP="00C46562">
      <w:pPr>
        <w:pStyle w:val="ListBullet"/>
      </w:pPr>
      <w:r w:rsidRPr="00C46562">
        <w:t>significance and method of monitoring the process</w:t>
      </w:r>
    </w:p>
    <w:p w:rsidR="00000000" w:rsidRPr="00C46562" w:rsidP="00C46562">
      <w:pPr>
        <w:pStyle w:val="ListBullet"/>
      </w:pPr>
      <w:r w:rsidRPr="00C46562">
        <w:t>co</w:t>
      </w:r>
      <w:r w:rsidRPr="00C46562">
        <w:t>mmon causes of variation and corrective action required</w:t>
      </w:r>
    </w:p>
    <w:p w:rsidR="00000000" w:rsidRPr="00C46562" w:rsidP="00C46562">
      <w:pPr>
        <w:pStyle w:val="ListBullet"/>
      </w:pPr>
      <w:r w:rsidRPr="00C46562">
        <w:t>routine shutdown and cleaning preparation requirements</w:t>
      </w:r>
    </w:p>
    <w:p w:rsidR="00000000" w:rsidRPr="00C46562" w:rsidP="00C46562">
      <w:pPr>
        <w:pStyle w:val="ListBullet"/>
      </w:pPr>
      <w:r w:rsidRPr="00C46562">
        <w:t>health and safety hazards and controls relating to filtration operations</w:t>
      </w:r>
    </w:p>
    <w:p w:rsidR="00000000" w:rsidRPr="00C46562" w:rsidP="00C46562">
      <w:pPr>
        <w:pStyle w:val="ListBullet"/>
      </w:pPr>
      <w:r w:rsidRPr="00C46562">
        <w:t>workplace procedures relating to filtration operations and responsibility for:</w:t>
      </w:r>
    </w:p>
    <w:p w:rsidR="00000000" w:rsidRPr="00C46562" w:rsidP="00C46562">
      <w:pPr>
        <w:pStyle w:val="ListBullet2"/>
      </w:pPr>
      <w:r w:rsidRPr="00C46562">
        <w:t>reporting problems</w:t>
      </w:r>
    </w:p>
    <w:p w:rsidR="00000000" w:rsidRPr="00C46562" w:rsidP="00C46562">
      <w:pPr>
        <w:pStyle w:val="ListBullet2"/>
      </w:pPr>
      <w:r w:rsidRPr="00C46562">
        <w:t>waste handling requirements</w:t>
      </w:r>
    </w:p>
    <w:p w:rsidR="00000000" w:rsidRPr="00C46562" w:rsidP="00C46562">
      <w:pPr>
        <w:pStyle w:val="ListBullet2"/>
      </w:pPr>
      <w:r w:rsidRPr="00C46562">
        <w:t xml:space="preserve">environmental issues and controls </w:t>
      </w:r>
    </w:p>
    <w:p w:rsidR="00000000" w:rsidRPr="00C46562" w:rsidP="00C46562">
      <w:pPr>
        <w:pStyle w:val="ListBullet2"/>
      </w:pPr>
      <w:r w:rsidRPr="00C46562">
        <w:t>recording information.</w:t>
      </w:r>
    </w:p>
    <w:p w:rsidR="00000000" w:rsidRPr="00C46562" w:rsidP="00C46562">
      <w:pPr>
        <w:pStyle w:val="AllowPageBreak"/>
      </w:pPr>
    </w:p>
    <w:p w:rsidR="00000000" w:rsidRPr="00C46562" w:rsidP="00C46562">
      <w:pPr>
        <w:pStyle w:val="Heading1"/>
      </w:pPr>
      <w:bookmarkStart w:id="4" w:name="O_994571"/>
      <w:bookmarkEnd w:id="4"/>
      <w:r w:rsidRPr="00C46562">
        <w:t>Assessment Conditions</w:t>
      </w:r>
    </w:p>
    <w:p w:rsidR="00000000" w:rsidRPr="00C46562" w:rsidP="002302DC">
      <w:pPr>
        <w:pStyle w:val="BodyText"/>
      </w:pPr>
      <w:r w:rsidRPr="00C46562">
        <w:t>Assessment of skills must take p</w:t>
      </w:r>
      <w:r w:rsidRPr="00C46562">
        <w:t xml:space="preserve">lace under the following conditions: </w:t>
      </w:r>
    </w:p>
    <w:p w:rsidR="00000000" w:rsidRPr="00C46562" w:rsidP="00C46562">
      <w:pPr>
        <w:pStyle w:val="ListBullet"/>
      </w:pPr>
      <w:r w:rsidRPr="00C46562">
        <w:t>physical conditions:</w:t>
      </w:r>
    </w:p>
    <w:p w:rsidR="00000000" w:rsidRPr="00C46562" w:rsidP="00C46562">
      <w:pPr>
        <w:pStyle w:val="ListBullet2"/>
      </w:pPr>
      <w:r w:rsidRPr="00C46562">
        <w:t>a wine operations workplace or an environment that accurately represents workplace conditions</w:t>
      </w:r>
    </w:p>
    <w:p w:rsidR="00000000" w:rsidRPr="00C46562" w:rsidP="00C46562">
      <w:pPr>
        <w:pStyle w:val="ListBullet"/>
      </w:pPr>
      <w:r w:rsidRPr="00C46562">
        <w:t>resources, equipment and materials:</w:t>
      </w:r>
    </w:p>
    <w:p w:rsidR="00000000" w:rsidRPr="00C46562" w:rsidP="00C46562">
      <w:pPr>
        <w:pStyle w:val="ListBullet2"/>
      </w:pPr>
      <w:r w:rsidRPr="00C46562">
        <w:t>personal protective equipment for filtration operations</w:t>
      </w:r>
    </w:p>
    <w:p w:rsidR="00000000" w:rsidRPr="00C46562" w:rsidP="00C46562">
      <w:pPr>
        <w:pStyle w:val="ListBullet2"/>
      </w:pPr>
      <w:r w:rsidRPr="00C46562">
        <w:t>filtration equipment and membranes, filters and related materials required for operations</w:t>
      </w:r>
    </w:p>
    <w:p w:rsidR="00000000" w:rsidRPr="00C46562" w:rsidP="00C46562">
      <w:pPr>
        <w:pStyle w:val="ListBullet2"/>
      </w:pPr>
      <w:r w:rsidRPr="00C46562">
        <w:t>product for filtration</w:t>
      </w:r>
    </w:p>
    <w:p w:rsidR="00000000" w:rsidRPr="00C46562" w:rsidP="00C46562">
      <w:pPr>
        <w:pStyle w:val="ListBullet2"/>
      </w:pPr>
      <w:r w:rsidRPr="00C46562">
        <w:t>system for recording and reporting information</w:t>
      </w:r>
    </w:p>
    <w:p w:rsidR="00000000" w:rsidRPr="00C46562" w:rsidP="00C46562">
      <w:pPr>
        <w:pStyle w:val="ListBullet"/>
      </w:pPr>
      <w:r w:rsidRPr="00C46562">
        <w:t>specifications:</w:t>
      </w:r>
    </w:p>
    <w:p w:rsidR="00000000" w:rsidRPr="00C46562" w:rsidP="00C46562">
      <w:pPr>
        <w:pStyle w:val="ListBullet2"/>
      </w:pPr>
      <w:r w:rsidRPr="00C46562">
        <w:t>workplace procedures for filtration operations.</w:t>
      </w:r>
    </w:p>
    <w:p w:rsidR="00000000" w:rsidRPr="00C46562" w:rsidP="002302DC">
      <w:pPr>
        <w:pStyle w:val="BodyText"/>
      </w:pPr>
      <w:r w:rsidRPr="00C46562">
        <w:t>Assessors of this unit must sa</w:t>
      </w:r>
      <w:r w:rsidRPr="00C46562">
        <w:t>tisfy the requirements for assessors in applicable vocational education and training legislation, frameworks and/or standards.</w:t>
      </w:r>
    </w:p>
    <w:p w:rsidR="00000000" w:rsidRPr="00C46562" w:rsidP="00C46562">
      <w:pPr>
        <w:pStyle w:val="Heading1"/>
      </w:pPr>
      <w:bookmarkStart w:id="5" w:name="O_994574"/>
      <w:bookmarkEnd w:id="5"/>
      <w:r w:rsidRPr="00C46562">
        <w:t>Links</w:t>
      </w:r>
    </w:p>
    <w:p w:rsidR="00000000" w:rsidRPr="00C46562" w:rsidP="002302DC">
      <w:pPr>
        <w:pStyle w:val="BodyText"/>
      </w:pPr>
      <w:r w:rsidRPr="00C465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E6A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6562" w:rsidP="00C46562"/>
    <w:sectPr w:rsidSect="00C465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62" w:rsidRPr="002302DC" w:rsidP="00230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DC" w:rsidP="00C465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2DC" w:rsidP="00C465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02DC" w:rsidP="00C465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562" w:rsidRPr="002302DC" w:rsidP="00230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5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2DC" w:rsidRPr="002D2AF8" w:rsidP="00C465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FBPCEL3006 Operate the fine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302DC" w:rsidP="00C465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5C1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1ED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C1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5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5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5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5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5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5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5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5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5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5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5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562"/>
  </w:style>
  <w:style w:type="character" w:customStyle="1" w:styleId="Heading1Char">
    <w:name w:val="Heading 1 Char"/>
    <w:basedOn w:val="DefaultParagraphFont"/>
    <w:link w:val="Heading1"/>
    <w:rsid w:val="00C465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5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5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5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562"/>
    <w:rPr>
      <w:b/>
      <w:spacing w:val="0"/>
    </w:rPr>
  </w:style>
  <w:style w:type="paragraph" w:styleId="ListBullet2">
    <w:name w:val="List Bullet 2"/>
    <w:basedOn w:val="List2"/>
    <w:rsid w:val="00C465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5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5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5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5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5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5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5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5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5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5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5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5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5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5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5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5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5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5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5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5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5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5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5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5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5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5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5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5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5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5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5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5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562"/>
    <w:rPr>
      <w:i/>
    </w:rPr>
  </w:style>
  <w:style w:type="paragraph" w:styleId="Caption">
    <w:name w:val="caption"/>
    <w:basedOn w:val="BodyText"/>
    <w:next w:val="Normal"/>
    <w:qFormat/>
    <w:rsid w:val="00C465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5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5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562"/>
  </w:style>
  <w:style w:type="paragraph" w:styleId="TableofFigures">
    <w:name w:val="table of figures"/>
    <w:basedOn w:val="Normal"/>
    <w:next w:val="Normal"/>
    <w:semiHidden/>
    <w:rsid w:val="00C465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5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562"/>
    <w:rPr>
      <w:rFonts w:ascii="Wingdings" w:hAnsi="Wingdings"/>
    </w:rPr>
  </w:style>
  <w:style w:type="paragraph" w:customStyle="1" w:styleId="TableHeading">
    <w:name w:val="Table Heading"/>
    <w:basedOn w:val="HeadingBase"/>
    <w:rsid w:val="00C465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562"/>
    <w:rPr>
      <w:color w:val="0033CC"/>
      <w:u w:val="none"/>
    </w:rPr>
  </w:style>
  <w:style w:type="paragraph" w:customStyle="1" w:styleId="BodyTextRight">
    <w:name w:val="Body Text Right"/>
    <w:basedOn w:val="BodyText"/>
    <w:rsid w:val="00C465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5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5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5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5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5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562"/>
    <w:rPr>
      <w:sz w:val="32"/>
    </w:rPr>
  </w:style>
  <w:style w:type="paragraph" w:customStyle="1" w:styleId="HeadingProcedure">
    <w:name w:val="Heading Procedure"/>
    <w:basedOn w:val="HeadingBase"/>
    <w:next w:val="Normal"/>
    <w:rsid w:val="00C465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562"/>
    <w:pPr>
      <w:spacing w:before="60" w:after="60"/>
    </w:pPr>
  </w:style>
  <w:style w:type="paragraph" w:styleId="ListContinue">
    <w:name w:val="List Continue"/>
    <w:basedOn w:val="List"/>
    <w:rsid w:val="00C46562"/>
    <w:pPr>
      <w:ind w:firstLine="0"/>
    </w:pPr>
  </w:style>
  <w:style w:type="paragraph" w:customStyle="1" w:styleId="ListNote">
    <w:name w:val="List Note"/>
    <w:basedOn w:val="List"/>
    <w:rsid w:val="00C465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5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5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562"/>
    <w:rPr>
      <w:rFonts w:ascii="Courier New" w:hAnsi="Courier New"/>
    </w:rPr>
  </w:style>
  <w:style w:type="paragraph" w:customStyle="1" w:styleId="NoteBullet">
    <w:name w:val="Note Bullet"/>
    <w:basedOn w:val="Note"/>
    <w:rsid w:val="00C465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5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5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5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5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5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5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562"/>
    <w:rPr>
      <w:b/>
      <w:smallCaps/>
    </w:rPr>
  </w:style>
  <w:style w:type="paragraph" w:customStyle="1" w:styleId="TableListNumber">
    <w:name w:val="Table List Number"/>
    <w:basedOn w:val="ListNumber"/>
    <w:rsid w:val="00C465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5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562"/>
    <w:pPr>
      <w:numPr>
        <w:numId w:val="9"/>
      </w:numPr>
    </w:pPr>
  </w:style>
  <w:style w:type="paragraph" w:customStyle="1" w:styleId="ListAlpha2">
    <w:name w:val="List Alpha 2"/>
    <w:basedOn w:val="List2"/>
    <w:rsid w:val="00C46562"/>
    <w:pPr>
      <w:numPr>
        <w:numId w:val="8"/>
      </w:numPr>
    </w:pPr>
  </w:style>
  <w:style w:type="paragraph" w:styleId="List2">
    <w:name w:val="List 2"/>
    <w:basedOn w:val="BodyText"/>
    <w:rsid w:val="00C465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5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5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5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5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5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562"/>
    <w:pPr>
      <w:numPr>
        <w:numId w:val="4"/>
      </w:numPr>
    </w:pPr>
  </w:style>
  <w:style w:type="paragraph" w:styleId="ListContinue2">
    <w:name w:val="List Continue 2"/>
    <w:basedOn w:val="List2"/>
    <w:rsid w:val="00C46562"/>
    <w:pPr>
      <w:ind w:firstLine="0"/>
    </w:pPr>
  </w:style>
  <w:style w:type="paragraph" w:styleId="ListContinue3">
    <w:name w:val="List Continue 3"/>
    <w:basedOn w:val="List3"/>
    <w:rsid w:val="00C46562"/>
    <w:pPr>
      <w:ind w:left="1021" w:firstLine="0"/>
    </w:pPr>
  </w:style>
  <w:style w:type="paragraph" w:styleId="ListContinue4">
    <w:name w:val="List Continue 4"/>
    <w:basedOn w:val="List4"/>
    <w:rsid w:val="00C46562"/>
    <w:pPr>
      <w:ind w:firstLine="0"/>
    </w:pPr>
  </w:style>
  <w:style w:type="paragraph" w:styleId="ListContinue5">
    <w:name w:val="List Continue 5"/>
    <w:basedOn w:val="List5"/>
    <w:rsid w:val="00C46562"/>
    <w:pPr>
      <w:ind w:firstLine="0"/>
    </w:pPr>
  </w:style>
  <w:style w:type="paragraph" w:styleId="ListNumber3">
    <w:name w:val="List Number 3"/>
    <w:basedOn w:val="List3"/>
    <w:rsid w:val="00C46562"/>
    <w:pPr>
      <w:numPr>
        <w:numId w:val="5"/>
      </w:numPr>
    </w:pPr>
  </w:style>
  <w:style w:type="paragraph" w:styleId="ListNumber4">
    <w:name w:val="List Number 4"/>
    <w:basedOn w:val="List4"/>
    <w:rsid w:val="00C46562"/>
    <w:pPr>
      <w:numPr>
        <w:numId w:val="6"/>
      </w:numPr>
    </w:pPr>
  </w:style>
  <w:style w:type="paragraph" w:styleId="ListNumber5">
    <w:name w:val="List Number 5"/>
    <w:basedOn w:val="List5"/>
    <w:rsid w:val="00C46562"/>
    <w:pPr>
      <w:numPr>
        <w:numId w:val="7"/>
      </w:numPr>
    </w:pPr>
  </w:style>
  <w:style w:type="paragraph" w:styleId="BlockText">
    <w:name w:val="Block Text"/>
    <w:basedOn w:val="Normal"/>
    <w:rsid w:val="00C465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5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562"/>
    <w:rPr>
      <w:sz w:val="16"/>
      <w:vertAlign w:val="superscript"/>
    </w:rPr>
  </w:style>
  <w:style w:type="character" w:customStyle="1" w:styleId="Symbols">
    <w:name w:val="Symbols"/>
    <w:basedOn w:val="DefaultParagraphFont"/>
    <w:rsid w:val="00C46562"/>
    <w:rPr>
      <w:rFonts w:ascii="Symbol" w:hAnsi="Symbol"/>
    </w:rPr>
  </w:style>
  <w:style w:type="character" w:customStyle="1" w:styleId="MenuOptions">
    <w:name w:val="Menu Options"/>
    <w:basedOn w:val="DefaultParagraphFont"/>
    <w:rsid w:val="00C465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562"/>
    <w:rPr>
      <w:b/>
    </w:rPr>
  </w:style>
  <w:style w:type="character" w:customStyle="1" w:styleId="Underlined">
    <w:name w:val="Underlined"/>
    <w:basedOn w:val="DefaultParagraphFont"/>
    <w:rsid w:val="00C46562"/>
    <w:rPr>
      <w:u w:val="single"/>
    </w:rPr>
  </w:style>
  <w:style w:type="paragraph" w:customStyle="1" w:styleId="TableBodyTextRight">
    <w:name w:val="Table Body Text Right"/>
    <w:basedOn w:val="TableBodyText"/>
    <w:rsid w:val="00C465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562"/>
    <w:rPr>
      <w:sz w:val="18"/>
    </w:rPr>
  </w:style>
  <w:style w:type="paragraph" w:customStyle="1" w:styleId="BodySmallRight">
    <w:name w:val="Body Small Right"/>
    <w:basedOn w:val="BodyTextRight"/>
    <w:rsid w:val="00C46562"/>
    <w:rPr>
      <w:sz w:val="18"/>
      <w:szCs w:val="18"/>
    </w:rPr>
  </w:style>
  <w:style w:type="paragraph" w:customStyle="1" w:styleId="MarginEdition">
    <w:name w:val="Margin Edition"/>
    <w:basedOn w:val="MarginNote"/>
    <w:rsid w:val="00C465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562"/>
    <w:rPr>
      <w:sz w:val="2"/>
      <w:szCs w:val="2"/>
    </w:rPr>
  </w:style>
  <w:style w:type="character" w:customStyle="1" w:styleId="Small">
    <w:name w:val="Small"/>
    <w:basedOn w:val="DefaultParagraphFont"/>
    <w:rsid w:val="00C46562"/>
    <w:rPr>
      <w:sz w:val="16"/>
    </w:rPr>
  </w:style>
  <w:style w:type="paragraph" w:customStyle="1" w:styleId="WideTable">
    <w:name w:val="Wide Table"/>
    <w:basedOn w:val="Normal"/>
    <w:rsid w:val="00C465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562"/>
  </w:style>
  <w:style w:type="paragraph" w:styleId="Quote">
    <w:name w:val="Quote"/>
    <w:basedOn w:val="Heading1"/>
    <w:link w:val="QuoteChar"/>
    <w:qFormat/>
    <w:rsid w:val="00C465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5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562"/>
    <w:pPr>
      <w:pageBreakBefore/>
    </w:pPr>
  </w:style>
  <w:style w:type="paragraph" w:customStyle="1" w:styleId="Border">
    <w:name w:val="Border"/>
    <w:basedOn w:val="Normal"/>
    <w:qFormat/>
    <w:rsid w:val="00C465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5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5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5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5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5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5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5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5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562"/>
    <w:rPr>
      <w:u w:val="single"/>
    </w:rPr>
  </w:style>
  <w:style w:type="character" w:customStyle="1" w:styleId="BoldandItalics">
    <w:name w:val="Bold and Italics"/>
    <w:qFormat/>
    <w:rsid w:val="00C46562"/>
    <w:rPr>
      <w:b/>
      <w:i/>
      <w:u w:val="none"/>
    </w:rPr>
  </w:style>
  <w:style w:type="paragraph" w:styleId="BalloonText">
    <w:name w:val="Balloon Text"/>
    <w:basedOn w:val="Normal"/>
    <w:link w:val="BalloonTextChar"/>
    <w:rsid w:val="00C4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5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5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5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5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5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562"/>
    <w:pPr>
      <w:spacing w:before="0" w:after="0"/>
    </w:pPr>
  </w:style>
  <w:style w:type="paragraph" w:customStyle="1" w:styleId="BodyTextBold">
    <w:name w:val="Body Text Bold"/>
    <w:basedOn w:val="BodyText"/>
    <w:qFormat/>
    <w:rsid w:val="00C46562"/>
    <w:rPr>
      <w:b/>
    </w:rPr>
  </w:style>
  <w:style w:type="character" w:styleId="Hyperlink">
    <w:name w:val="Hyperlink"/>
    <w:basedOn w:val="DefaultParagraphFont"/>
    <w:uiPriority w:val="99"/>
    <w:unhideWhenUsed/>
    <w:rsid w:val="00230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2974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FBPCEL3006 Operate the fine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