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C10" w:rsidP="00F83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FBPCEL3004 Operate an earth filtration process</w:t>
      </w:r>
      <w:r>
        <w:fldChar w:fldCharType="end"/>
      </w:r>
    </w:p>
    <w:p w:rsidR="00F83C10" w:rsidP="00F83C10">
      <w:pPr>
        <w:pStyle w:val="Version"/>
        <w:sectPr w:rsidSect="00272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8BF" w:rsidP="002728BF">
      <w:pPr>
        <w:pStyle w:val="SuperHeading"/>
      </w:pPr>
      <w:r w:rsidRPr="002728BF">
        <w:t>FBPCEL3004 Operate an earth filtration process</w:t>
      </w:r>
    </w:p>
    <w:p w:rsidR="00000000" w:rsidRPr="002728BF" w:rsidP="002728BF">
      <w:pPr>
        <w:pStyle w:val="Heading1"/>
      </w:pPr>
      <w:bookmarkStart w:id="1" w:name="O_994482"/>
      <w:bookmarkEnd w:id="1"/>
      <w:r w:rsidRPr="002728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rPr>
                <w:rStyle w:val="SpecialBold"/>
              </w:rPr>
              <w:t>Comments</w:t>
            </w:r>
          </w:p>
        </w:tc>
      </w:tr>
      <w:tr w:rsidTr="0027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t>This version released with FBP Food, Beverage and Pharmaceutical Training Package Version 2.0.</w:t>
            </w:r>
          </w:p>
        </w:tc>
      </w:tr>
    </w:tbl>
    <w:p w:rsidR="00000000" w:rsidRPr="002728BF" w:rsidP="002728BF">
      <w:pPr>
        <w:pStyle w:val="BodyText"/>
      </w:pPr>
    </w:p>
    <w:p w:rsidR="00000000" w:rsidRPr="002728BF" w:rsidP="002728BF">
      <w:pPr>
        <w:pStyle w:val="AllowPageBreak"/>
      </w:pPr>
    </w:p>
    <w:p w:rsidR="00000000" w:rsidRPr="002728BF" w:rsidP="002728BF">
      <w:pPr>
        <w:pStyle w:val="Heading1"/>
      </w:pPr>
      <w:bookmarkStart w:id="2" w:name="O_994483"/>
      <w:bookmarkEnd w:id="2"/>
      <w:r w:rsidRPr="002728BF">
        <w:t>Application</w:t>
      </w:r>
    </w:p>
    <w:p w:rsidR="00000000" w:rsidRPr="002728BF" w:rsidP="00F83C10">
      <w:pPr>
        <w:pStyle w:val="BodyText"/>
      </w:pPr>
      <w:r w:rsidRPr="002728BF">
        <w:t>This unit of competency describes the skills and knowledge required to pr</w:t>
      </w:r>
      <w:r w:rsidRPr="002728BF">
        <w:t xml:space="preserve">epare for and operate an earth filtration process using a range of filter media. </w:t>
      </w:r>
    </w:p>
    <w:p w:rsidR="00000000" w:rsidRPr="002728BF" w:rsidP="00F83C10">
      <w:pPr>
        <w:pStyle w:val="BodyText"/>
      </w:pPr>
      <w:r w:rsidRPr="002728BF">
        <w:t>The unit applies to individuals who work in a wine operations cellar environment and take responsibility for their own work using discretion and judgement in the selection an</w:t>
      </w:r>
      <w:r w:rsidRPr="002728BF">
        <w:t>d use of available resources.</w:t>
      </w:r>
    </w:p>
    <w:p w:rsidR="00000000" w:rsidRPr="002728BF" w:rsidP="00F83C10">
      <w:pPr>
        <w:pStyle w:val="BodyText"/>
      </w:pPr>
      <w:r w:rsidRPr="002728BF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2728BF" w:rsidP="00F83C10">
      <w:pPr>
        <w:pStyle w:val="BodyText"/>
      </w:pPr>
      <w:r w:rsidRPr="002728BF">
        <w:t>No occupational licensing, l</w:t>
      </w:r>
      <w:r w:rsidRPr="002728BF">
        <w:t>egislative or certification requirements apply to this unit at the time of publication.</w:t>
      </w:r>
    </w:p>
    <w:p w:rsidR="00000000" w:rsidRPr="002728BF" w:rsidP="002728BF">
      <w:pPr>
        <w:pStyle w:val="Heading1"/>
      </w:pPr>
      <w:bookmarkStart w:id="3" w:name="O_994484"/>
      <w:bookmarkEnd w:id="3"/>
      <w:r w:rsidRPr="002728BF">
        <w:t>Pre-requisite Unit</w:t>
      </w:r>
    </w:p>
    <w:p w:rsidR="00000000" w:rsidRPr="002728BF" w:rsidP="00F83C10">
      <w:pPr>
        <w:pStyle w:val="BodyText"/>
      </w:pPr>
      <w:r w:rsidRPr="002728BF">
        <w:t>Nil</w:t>
      </w:r>
    </w:p>
    <w:p w:rsidR="00000000" w:rsidRPr="002728BF" w:rsidP="002728BF">
      <w:pPr>
        <w:pStyle w:val="Heading1"/>
      </w:pPr>
      <w:bookmarkStart w:id="4" w:name="O_994486"/>
      <w:bookmarkEnd w:id="4"/>
      <w:r w:rsidRPr="002728BF">
        <w:t>Unit Sector</w:t>
      </w:r>
    </w:p>
    <w:p w:rsidR="00000000" w:rsidRPr="002728BF" w:rsidP="00F83C10">
      <w:pPr>
        <w:pStyle w:val="BodyText"/>
      </w:pPr>
      <w:r w:rsidRPr="002728BF">
        <w:t>Cellar Operations (CEL)</w:t>
      </w:r>
    </w:p>
    <w:p w:rsidR="00000000" w:rsidRPr="002728BF" w:rsidP="002728BF">
      <w:pPr>
        <w:pStyle w:val="Heading1"/>
      </w:pPr>
      <w:bookmarkStart w:id="5" w:name="O_994487"/>
      <w:bookmarkEnd w:id="5"/>
      <w:r w:rsidRPr="002728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rPr>
                <w:rStyle w:val="SpecialBold"/>
              </w:rPr>
              <w:t>Performance Criteria</w:t>
            </w:r>
          </w:p>
        </w:tc>
      </w:tr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1. Prepare the earth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t>1.1 Identify job requirements</w:t>
            </w:r>
          </w:p>
          <w:p w:rsidR="00000000" w:rsidRPr="002728BF" w:rsidP="002728BF">
            <w:pPr>
              <w:pStyle w:val="BodyText"/>
            </w:pPr>
            <w:r w:rsidRPr="002728BF">
              <w:t>1.2 Confirm</w:t>
            </w:r>
            <w:r w:rsidRPr="002728BF">
              <w:t xml:space="preserve"> availability of required materials and services to meet production requirements</w:t>
            </w:r>
          </w:p>
          <w:p w:rsidR="00000000" w:rsidRPr="002728BF" w:rsidP="002728BF">
            <w:pPr>
              <w:pStyle w:val="BodyText"/>
            </w:pPr>
            <w:r w:rsidRPr="002728BF">
              <w:t>1.3 Confirm environmental guidelines and identify potential health and safety hazards and controls according to workplace procedures</w:t>
            </w:r>
          </w:p>
          <w:p w:rsidR="00000000" w:rsidRPr="002728BF" w:rsidP="002728BF">
            <w:pPr>
              <w:pStyle w:val="BodyText"/>
            </w:pPr>
            <w:r w:rsidRPr="002728BF">
              <w:t>1.4 Select and fit personal protective equ</w:t>
            </w:r>
            <w:r w:rsidRPr="002728BF">
              <w:t xml:space="preserve">ipment relevant to the job requirements </w:t>
            </w:r>
          </w:p>
          <w:p w:rsidR="00000000" w:rsidRPr="002728BF" w:rsidP="002728BF">
            <w:pPr>
              <w:pStyle w:val="BodyText"/>
            </w:pPr>
            <w:r w:rsidRPr="002728BF">
              <w:t>1.5 Prepare materials to meet production requirements</w:t>
            </w:r>
          </w:p>
          <w:p w:rsidR="00000000" w:rsidRPr="002728BF" w:rsidP="002728BF">
            <w:pPr>
              <w:pStyle w:val="BodyText"/>
            </w:pPr>
            <w:r w:rsidRPr="002728BF">
              <w:t>1.6 Check equipment to confirm readiness for use according to workplace procedures</w:t>
            </w:r>
          </w:p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 xml:space="preserve">1.7 Set the earth filtration process to meet production requirements </w:t>
            </w:r>
          </w:p>
        </w:tc>
      </w:tr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2. Operate and monitor the earth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t>2.1 Start up the earth filtration process according to workplace procedures</w:t>
            </w:r>
          </w:p>
          <w:p w:rsidR="00000000" w:rsidRPr="002728BF" w:rsidP="002728BF">
            <w:pPr>
              <w:pStyle w:val="BodyText"/>
            </w:pPr>
            <w:r w:rsidRPr="002728BF">
              <w:t>2.2 Monitor process to confirm earth filtration meets specifications</w:t>
            </w:r>
          </w:p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2.3 Identify and address non-conformance of product, proces</w:t>
            </w:r>
            <w:r w:rsidRPr="002728BF">
              <w:t>s and equipment according to workplace procedures</w:t>
            </w:r>
          </w:p>
        </w:tc>
      </w:tr>
      <w:tr w:rsidTr="00F83C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3. Shut down the earth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t>3.1 Identify and implement appropriate shutdown procedures</w:t>
            </w:r>
          </w:p>
          <w:p w:rsidR="00000000" w:rsidRPr="002728BF" w:rsidP="002728BF">
            <w:pPr>
              <w:pStyle w:val="BodyText"/>
            </w:pPr>
            <w:r w:rsidRPr="002728BF">
              <w:t>3.2 Dismantle equipment safely and prepare for cleaning</w:t>
            </w:r>
          </w:p>
          <w:p w:rsidR="00000000" w:rsidRPr="002728BF" w:rsidP="002728BF">
            <w:pPr>
              <w:pStyle w:val="BodyText"/>
            </w:pPr>
            <w:r w:rsidRPr="002728BF">
              <w:t>3.3 Collect, treat and dispose of or recycle was</w:t>
            </w:r>
            <w:r w:rsidRPr="002728BF">
              <w:t>te generated by both the earth filtration process and cleaning procedures</w:t>
            </w:r>
          </w:p>
          <w:p w:rsidR="00000000" w:rsidRPr="002728BF" w:rsidP="002728BF">
            <w:pPr>
              <w:pStyle w:val="BodyText"/>
            </w:pPr>
            <w:r w:rsidRPr="002728BF">
              <w:t>3.4 Record workplace information according to workplace procedures and format</w:t>
            </w:r>
          </w:p>
        </w:tc>
      </w:tr>
    </w:tbl>
    <w:p w:rsidR="00000000" w:rsidRPr="002728BF" w:rsidP="002728BF">
      <w:pPr>
        <w:pStyle w:val="BodyText"/>
      </w:pPr>
    </w:p>
    <w:p w:rsidR="00000000" w:rsidRPr="002728BF" w:rsidP="002728BF">
      <w:pPr>
        <w:pStyle w:val="AllowPageBreak"/>
      </w:pPr>
    </w:p>
    <w:p w:rsidR="00000000" w:rsidRPr="002728BF" w:rsidP="002728BF">
      <w:pPr>
        <w:pStyle w:val="Heading1"/>
      </w:pPr>
      <w:bookmarkStart w:id="6" w:name="O_994488"/>
      <w:bookmarkEnd w:id="6"/>
      <w:r w:rsidRPr="002728BF">
        <w:t>Foundation Skills</w:t>
      </w:r>
    </w:p>
    <w:p w:rsidR="00000000" w:rsidRPr="00F83C10" w:rsidP="00F83C10">
      <w:pPr>
        <w:pStyle w:val="BodyText"/>
        <w:rPr>
          <w:i/>
        </w:rPr>
      </w:pPr>
      <w:r w:rsidRPr="00F83C1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rPr>
                <w:rStyle w:val="SpecialBold"/>
              </w:rPr>
              <w:t>Description</w:t>
            </w:r>
          </w:p>
        </w:tc>
      </w:tr>
      <w:tr w:rsidTr="0027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ListBullet"/>
              <w:rPr>
                <w:lang w:val="en-NZ"/>
              </w:rPr>
            </w:pPr>
            <w:r w:rsidRPr="002728BF">
              <w:t>Comprehend instructions in workplace</w:t>
            </w:r>
            <w:r w:rsidRPr="002728BF">
              <w:t xml:space="preserve"> documents</w:t>
            </w:r>
          </w:p>
        </w:tc>
      </w:tr>
      <w:tr w:rsidTr="0027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ListBullet"/>
              <w:rPr>
                <w:lang w:val="en-NZ"/>
              </w:rPr>
            </w:pPr>
            <w:r w:rsidRPr="002728BF">
              <w:t>Complete workplace documents in required format</w:t>
            </w:r>
          </w:p>
        </w:tc>
      </w:tr>
      <w:tr w:rsidTr="0027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ListBullet"/>
            </w:pPr>
            <w:r w:rsidRPr="002728BF">
              <w:t>Perform calculations relating to measurements, quantities and operational specifications</w:t>
            </w:r>
          </w:p>
          <w:p w:rsidR="00000000" w:rsidP="002728BF">
            <w:pPr>
              <w:pStyle w:val="ListBullet"/>
              <w:rPr>
                <w:lang w:val="en-NZ"/>
              </w:rPr>
            </w:pPr>
            <w:r w:rsidRPr="002728BF">
              <w:t>Interpret symbols and numbers during monitoring of process</w:t>
            </w:r>
          </w:p>
        </w:tc>
      </w:tr>
      <w:tr w:rsidTr="0027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ListBullet"/>
              <w:rPr>
                <w:lang w:val="en-NZ"/>
              </w:rPr>
            </w:pPr>
            <w:r w:rsidRPr="002728BF">
              <w:t>Apply workplace procedures and legislative responsibilities to own role</w:t>
            </w:r>
          </w:p>
        </w:tc>
      </w:tr>
      <w:tr w:rsidTr="0027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ListBullet"/>
              <w:rPr>
                <w:lang w:val="en-NZ"/>
              </w:rPr>
            </w:pPr>
            <w:r w:rsidRPr="002728BF">
              <w:t xml:space="preserve">Use required communication mode to report operational information to relevant personnel </w:t>
            </w:r>
          </w:p>
        </w:tc>
      </w:tr>
      <w:tr w:rsidTr="0027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ListBullet"/>
            </w:pPr>
            <w:r w:rsidRPr="002728BF">
              <w:t xml:space="preserve">Plan, sequence and implement tasks according to set routines and procedures </w:t>
            </w:r>
          </w:p>
          <w:p w:rsidR="00000000" w:rsidRPr="002728BF" w:rsidP="002728BF">
            <w:pPr>
              <w:pStyle w:val="ListBullet"/>
            </w:pPr>
            <w:r w:rsidRPr="002728BF">
              <w:t>Problem solve issues as they arise</w:t>
            </w:r>
          </w:p>
        </w:tc>
      </w:tr>
    </w:tbl>
    <w:p w:rsidR="00000000" w:rsidRPr="002728BF" w:rsidP="002728BF">
      <w:pPr>
        <w:pStyle w:val="BodyText"/>
      </w:pPr>
    </w:p>
    <w:p w:rsidR="00000000" w:rsidRPr="002728BF" w:rsidP="002728BF">
      <w:pPr>
        <w:pStyle w:val="AllowPageBreak"/>
      </w:pPr>
    </w:p>
    <w:p w:rsidR="00000000" w:rsidRPr="002728BF" w:rsidP="002728BF">
      <w:pPr>
        <w:pStyle w:val="Heading1"/>
      </w:pPr>
      <w:bookmarkStart w:id="7" w:name="O_994490"/>
      <w:bookmarkEnd w:id="7"/>
      <w:r w:rsidRPr="002728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7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rPr>
                <w:rStyle w:val="SpecialBold"/>
              </w:rPr>
              <w:t>Equivalence status</w:t>
            </w:r>
          </w:p>
        </w:tc>
      </w:tr>
      <w:tr w:rsidTr="00272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FBPCEL3004 Operate an earth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FDFCEL2013A Operate the pressure leaf filtration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t>Updated to meet Standards for Training Packages</w:t>
            </w:r>
          </w:p>
          <w:p w:rsidR="00000000" w:rsidRPr="002728BF" w:rsidP="002728BF">
            <w:pPr>
              <w:pStyle w:val="BodyText"/>
            </w:pPr>
            <w:r w:rsidRPr="002728BF">
              <w:t>Minor changes to Elements and Performance Criteria for clarity</w:t>
            </w:r>
          </w:p>
          <w:p w:rsidR="00000000" w:rsidRPr="002728BF" w:rsidP="002728BF">
            <w:pPr>
              <w:pStyle w:val="BodyText"/>
            </w:pPr>
            <w:r w:rsidRPr="002728BF">
              <w:t>Change of title to reflect current Indust</w:t>
            </w:r>
            <w:r w:rsidRPr="002728BF">
              <w:t>ry terminology</w:t>
            </w:r>
          </w:p>
          <w:p w:rsidR="00000000" w:rsidRPr="002728BF" w:rsidP="002728BF">
            <w:pPr>
              <w:pStyle w:val="BodyText"/>
            </w:pPr>
            <w:r w:rsidRPr="002728BF">
              <w:t>Prerequisites removed</w:t>
            </w:r>
          </w:p>
          <w:p w:rsidR="00000000" w:rsidP="002728BF">
            <w:pPr>
              <w:pStyle w:val="BodyText"/>
              <w:rPr>
                <w:lang w:val="en-NZ"/>
              </w:rPr>
            </w:pPr>
            <w:r w:rsidRPr="002728BF">
              <w:t>Unit code updated to AQF 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8BF" w:rsidP="002728BF">
            <w:pPr>
              <w:pStyle w:val="BodyText"/>
            </w:pPr>
            <w:r w:rsidRPr="002728BF">
              <w:t>Equivalent unit</w:t>
            </w:r>
          </w:p>
        </w:tc>
      </w:tr>
    </w:tbl>
    <w:p w:rsidR="00000000" w:rsidRPr="002728BF" w:rsidP="002728BF">
      <w:pPr>
        <w:pStyle w:val="BodyText"/>
      </w:pPr>
    </w:p>
    <w:p w:rsidR="00000000" w:rsidRPr="002728BF" w:rsidP="002728BF">
      <w:pPr>
        <w:pStyle w:val="AllowPageBreak"/>
      </w:pPr>
    </w:p>
    <w:p w:rsidR="00000000" w:rsidRPr="002728BF" w:rsidP="002728BF">
      <w:pPr>
        <w:pStyle w:val="Heading1"/>
      </w:pPr>
      <w:bookmarkStart w:id="8" w:name="O_994497"/>
      <w:bookmarkEnd w:id="8"/>
      <w:r w:rsidRPr="002728BF">
        <w:t>Links</w:t>
      </w:r>
    </w:p>
    <w:p w:rsidR="00000000" w:rsidRPr="002728BF" w:rsidP="00F83C10">
      <w:pPr>
        <w:pStyle w:val="BodyText"/>
      </w:pPr>
      <w:r w:rsidRPr="002728B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2656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728BF" w:rsidP="002728BF"/>
    <w:sectPr w:rsidSect="002728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BF" w:rsidRPr="00F83C10" w:rsidP="00F83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10" w:rsidP="00272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C10" w:rsidP="00272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3C10" w:rsidP="00272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8BF" w:rsidRPr="00F83C10" w:rsidP="00F83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10" w:rsidRPr="002D2AF8" w:rsidP="00272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FBPCEL3004 Operate an earth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F83C10" w:rsidP="00272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C0E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1EC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8BF"/>
  </w:style>
  <w:style w:type="character" w:customStyle="1" w:styleId="Heading1Char">
    <w:name w:val="Heading 1 Char"/>
    <w:basedOn w:val="DefaultParagraphFont"/>
    <w:link w:val="Heading1"/>
    <w:rsid w:val="00272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8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8BF"/>
    <w:rPr>
      <w:b/>
      <w:spacing w:val="0"/>
    </w:rPr>
  </w:style>
  <w:style w:type="character" w:styleId="Emphasis">
    <w:name w:val="Emphasis"/>
    <w:basedOn w:val="DefaultParagraphFont"/>
    <w:qFormat/>
    <w:rsid w:val="002728BF"/>
    <w:rPr>
      <w:i/>
    </w:rPr>
  </w:style>
  <w:style w:type="paragraph" w:customStyle="1" w:styleId="SuperHeading">
    <w:name w:val="SuperHeading"/>
    <w:basedOn w:val="Normal"/>
    <w:rsid w:val="00272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8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8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8BF"/>
  </w:style>
  <w:style w:type="paragraph" w:styleId="TableofFigures">
    <w:name w:val="table of figures"/>
    <w:basedOn w:val="Normal"/>
    <w:next w:val="Normal"/>
    <w:semiHidden/>
    <w:rsid w:val="00272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8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8BF"/>
    <w:rPr>
      <w:rFonts w:ascii="Wingdings" w:hAnsi="Wingdings"/>
    </w:rPr>
  </w:style>
  <w:style w:type="paragraph" w:customStyle="1" w:styleId="TableHeading">
    <w:name w:val="Table Heading"/>
    <w:basedOn w:val="HeadingBase"/>
    <w:rsid w:val="00272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8BF"/>
    <w:rPr>
      <w:color w:val="0033CC"/>
      <w:u w:val="none"/>
    </w:rPr>
  </w:style>
  <w:style w:type="paragraph" w:customStyle="1" w:styleId="BodyTextRight">
    <w:name w:val="Body Text Right"/>
    <w:basedOn w:val="BodyText"/>
    <w:rsid w:val="00272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8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8BF"/>
    <w:rPr>
      <w:sz w:val="32"/>
    </w:rPr>
  </w:style>
  <w:style w:type="paragraph" w:customStyle="1" w:styleId="HeadingProcedure">
    <w:name w:val="Heading Procedure"/>
    <w:basedOn w:val="HeadingBase"/>
    <w:next w:val="Normal"/>
    <w:rsid w:val="00272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8BF"/>
    <w:pPr>
      <w:spacing w:before="60" w:after="60"/>
    </w:pPr>
  </w:style>
  <w:style w:type="paragraph" w:styleId="ListContinue">
    <w:name w:val="List Continue"/>
    <w:basedOn w:val="List"/>
    <w:rsid w:val="002728BF"/>
    <w:pPr>
      <w:ind w:firstLine="0"/>
    </w:pPr>
  </w:style>
  <w:style w:type="paragraph" w:customStyle="1" w:styleId="ListNote">
    <w:name w:val="List Note"/>
    <w:basedOn w:val="List"/>
    <w:rsid w:val="00272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8BF"/>
    <w:rPr>
      <w:rFonts w:ascii="Courier New" w:hAnsi="Courier New"/>
    </w:rPr>
  </w:style>
  <w:style w:type="paragraph" w:customStyle="1" w:styleId="NoteBullet">
    <w:name w:val="Note Bullet"/>
    <w:basedOn w:val="Note"/>
    <w:rsid w:val="00272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8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8BF"/>
    <w:rPr>
      <w:b/>
      <w:smallCaps/>
    </w:rPr>
  </w:style>
  <w:style w:type="paragraph" w:customStyle="1" w:styleId="TableListNumber">
    <w:name w:val="Table List Number"/>
    <w:basedOn w:val="ListNumber"/>
    <w:rsid w:val="00272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8BF"/>
    <w:pPr>
      <w:numPr>
        <w:numId w:val="8"/>
      </w:numPr>
    </w:pPr>
  </w:style>
  <w:style w:type="paragraph" w:customStyle="1" w:styleId="ListAlpha2">
    <w:name w:val="List Alpha 2"/>
    <w:basedOn w:val="List2"/>
    <w:rsid w:val="002728BF"/>
    <w:pPr>
      <w:numPr>
        <w:numId w:val="7"/>
      </w:numPr>
    </w:pPr>
  </w:style>
  <w:style w:type="paragraph" w:styleId="List2">
    <w:name w:val="List 2"/>
    <w:basedOn w:val="BodyText"/>
    <w:rsid w:val="00272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8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8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8BF"/>
    <w:pPr>
      <w:numPr>
        <w:numId w:val="3"/>
      </w:numPr>
    </w:pPr>
  </w:style>
  <w:style w:type="paragraph" w:styleId="ListContinue2">
    <w:name w:val="List Continue 2"/>
    <w:basedOn w:val="List2"/>
    <w:rsid w:val="002728BF"/>
    <w:pPr>
      <w:ind w:firstLine="0"/>
    </w:pPr>
  </w:style>
  <w:style w:type="paragraph" w:styleId="ListContinue3">
    <w:name w:val="List Continue 3"/>
    <w:basedOn w:val="List3"/>
    <w:rsid w:val="002728BF"/>
    <w:pPr>
      <w:ind w:left="1021" w:firstLine="0"/>
    </w:pPr>
  </w:style>
  <w:style w:type="paragraph" w:styleId="ListContinue4">
    <w:name w:val="List Continue 4"/>
    <w:basedOn w:val="List4"/>
    <w:rsid w:val="002728BF"/>
    <w:pPr>
      <w:ind w:firstLine="0"/>
    </w:pPr>
  </w:style>
  <w:style w:type="paragraph" w:styleId="ListContinue5">
    <w:name w:val="List Continue 5"/>
    <w:basedOn w:val="List5"/>
    <w:rsid w:val="002728BF"/>
    <w:pPr>
      <w:ind w:firstLine="0"/>
    </w:pPr>
  </w:style>
  <w:style w:type="paragraph" w:styleId="ListNumber3">
    <w:name w:val="List Number 3"/>
    <w:basedOn w:val="List3"/>
    <w:rsid w:val="002728BF"/>
    <w:pPr>
      <w:numPr>
        <w:numId w:val="4"/>
      </w:numPr>
    </w:pPr>
  </w:style>
  <w:style w:type="paragraph" w:styleId="ListNumber4">
    <w:name w:val="List Number 4"/>
    <w:basedOn w:val="List4"/>
    <w:rsid w:val="002728BF"/>
    <w:pPr>
      <w:numPr>
        <w:numId w:val="5"/>
      </w:numPr>
    </w:pPr>
  </w:style>
  <w:style w:type="paragraph" w:styleId="ListNumber5">
    <w:name w:val="List Number 5"/>
    <w:basedOn w:val="List5"/>
    <w:rsid w:val="002728BF"/>
    <w:pPr>
      <w:numPr>
        <w:numId w:val="6"/>
      </w:numPr>
    </w:pPr>
  </w:style>
  <w:style w:type="paragraph" w:styleId="BlockText">
    <w:name w:val="Block Text"/>
    <w:basedOn w:val="Normal"/>
    <w:rsid w:val="00272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8BF"/>
    <w:rPr>
      <w:sz w:val="16"/>
      <w:vertAlign w:val="superscript"/>
    </w:rPr>
  </w:style>
  <w:style w:type="character" w:customStyle="1" w:styleId="Symbols">
    <w:name w:val="Symbols"/>
    <w:basedOn w:val="DefaultParagraphFont"/>
    <w:rsid w:val="002728BF"/>
    <w:rPr>
      <w:rFonts w:ascii="Symbol" w:hAnsi="Symbol"/>
    </w:rPr>
  </w:style>
  <w:style w:type="character" w:customStyle="1" w:styleId="MenuOptions">
    <w:name w:val="Menu Options"/>
    <w:basedOn w:val="DefaultParagraphFont"/>
    <w:rsid w:val="00272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8BF"/>
    <w:rPr>
      <w:b/>
    </w:rPr>
  </w:style>
  <w:style w:type="character" w:customStyle="1" w:styleId="Underlined">
    <w:name w:val="Underlined"/>
    <w:basedOn w:val="DefaultParagraphFont"/>
    <w:rsid w:val="002728BF"/>
    <w:rPr>
      <w:u w:val="single"/>
    </w:rPr>
  </w:style>
  <w:style w:type="paragraph" w:customStyle="1" w:styleId="TableBodyTextRight">
    <w:name w:val="Table Body Text Right"/>
    <w:basedOn w:val="TableBodyText"/>
    <w:rsid w:val="00272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8BF"/>
    <w:rPr>
      <w:sz w:val="18"/>
    </w:rPr>
  </w:style>
  <w:style w:type="paragraph" w:customStyle="1" w:styleId="BodySmallRight">
    <w:name w:val="Body Small Right"/>
    <w:basedOn w:val="BodyTextRight"/>
    <w:rsid w:val="002728BF"/>
    <w:rPr>
      <w:sz w:val="18"/>
      <w:szCs w:val="18"/>
    </w:rPr>
  </w:style>
  <w:style w:type="paragraph" w:customStyle="1" w:styleId="MarginEdition">
    <w:name w:val="Margin Edition"/>
    <w:basedOn w:val="MarginNote"/>
    <w:rsid w:val="00272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8BF"/>
    <w:rPr>
      <w:sz w:val="2"/>
      <w:szCs w:val="2"/>
    </w:rPr>
  </w:style>
  <w:style w:type="character" w:customStyle="1" w:styleId="Small">
    <w:name w:val="Small"/>
    <w:basedOn w:val="DefaultParagraphFont"/>
    <w:rsid w:val="002728BF"/>
    <w:rPr>
      <w:sz w:val="16"/>
    </w:rPr>
  </w:style>
  <w:style w:type="paragraph" w:customStyle="1" w:styleId="WideTable">
    <w:name w:val="Wide Table"/>
    <w:basedOn w:val="Normal"/>
    <w:rsid w:val="00272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8BF"/>
  </w:style>
  <w:style w:type="paragraph" w:styleId="Quote">
    <w:name w:val="Quote"/>
    <w:basedOn w:val="Heading1"/>
    <w:link w:val="QuoteChar"/>
    <w:qFormat/>
    <w:rsid w:val="00272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8BF"/>
    <w:pPr>
      <w:pageBreakBefore/>
    </w:pPr>
  </w:style>
  <w:style w:type="paragraph" w:customStyle="1" w:styleId="Border">
    <w:name w:val="Border"/>
    <w:basedOn w:val="Normal"/>
    <w:qFormat/>
    <w:rsid w:val="00272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8BF"/>
    <w:rPr>
      <w:u w:val="single"/>
    </w:rPr>
  </w:style>
  <w:style w:type="character" w:customStyle="1" w:styleId="BoldandItalics">
    <w:name w:val="Bold and Italics"/>
    <w:qFormat/>
    <w:rsid w:val="002728BF"/>
    <w:rPr>
      <w:b/>
      <w:i/>
      <w:u w:val="none"/>
    </w:rPr>
  </w:style>
  <w:style w:type="paragraph" w:styleId="BalloonText">
    <w:name w:val="Balloon Text"/>
    <w:basedOn w:val="Normal"/>
    <w:link w:val="BalloonTextChar"/>
    <w:rsid w:val="00272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8BF"/>
    <w:pPr>
      <w:spacing w:before="0" w:after="0"/>
    </w:pPr>
  </w:style>
  <w:style w:type="paragraph" w:customStyle="1" w:styleId="BodyTextBold">
    <w:name w:val="Body Text Bold"/>
    <w:basedOn w:val="BodyText"/>
    <w:qFormat/>
    <w:rsid w:val="002728BF"/>
    <w:rPr>
      <w:b/>
    </w:rPr>
  </w:style>
  <w:style w:type="character" w:styleId="Hyperlink">
    <w:name w:val="Hyperlink"/>
    <w:basedOn w:val="DefaultParagraphFont"/>
    <w:uiPriority w:val="99"/>
    <w:unhideWhenUsed/>
    <w:rsid w:val="00F83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3567</Characters>
  <Application>Microsoft Office Word</Application>
  <DocSecurity>0</DocSecurity>
  <Lines>142</Lines>
  <Paragraphs>85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FBPCEL3004 Operate an earth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2023-01-25T15:02:00Z</dcterms:created>
  <dcterms:modified xsi:type="dcterms:W3CDTF">2023-01-25T15:02:00Z</dcterms:modified>
</cp:coreProperties>
</file>