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B45" w:rsidP="00FA1B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FBPCEL2008 Carry out inert gas handling operations</w:t>
      </w:r>
      <w:r>
        <w:fldChar w:fldCharType="end"/>
      </w:r>
    </w:p>
    <w:p w:rsidR="00FA1B45" w:rsidP="00FA1B45">
      <w:pPr>
        <w:pStyle w:val="Version"/>
        <w:sectPr w:rsidSect="00A410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10BA" w:rsidP="00A410BA">
      <w:pPr>
        <w:pStyle w:val="SuperHeading"/>
      </w:pPr>
      <w:r w:rsidRPr="00A410BA">
        <w:t>FBPCEL2008 Carry out inert gas handling operations</w:t>
      </w:r>
    </w:p>
    <w:p w:rsidR="00000000" w:rsidRPr="00A410BA" w:rsidP="00A410BA">
      <w:pPr>
        <w:pStyle w:val="Heading1"/>
      </w:pPr>
      <w:bookmarkStart w:id="1" w:name="O_994273"/>
      <w:bookmarkEnd w:id="1"/>
      <w:r w:rsidRPr="00A410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1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0BA" w:rsidP="00A410BA">
            <w:pPr>
              <w:pStyle w:val="BodyText"/>
            </w:pPr>
            <w:r w:rsidRPr="00A410B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0BA">
            <w:pPr>
              <w:pStyle w:val="BodyText"/>
              <w:rPr>
                <w:lang w:val="en-NZ"/>
              </w:rPr>
            </w:pPr>
            <w:r w:rsidRPr="00A410BA">
              <w:rPr>
                <w:rStyle w:val="SpecialBold"/>
              </w:rPr>
              <w:t>Comments</w:t>
            </w:r>
          </w:p>
        </w:tc>
      </w:tr>
      <w:tr w:rsidTr="00A41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0BA">
            <w:pPr>
              <w:pStyle w:val="BodyText"/>
              <w:rPr>
                <w:lang w:val="en-NZ"/>
              </w:rPr>
            </w:pPr>
            <w:r w:rsidRPr="00A410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0BA" w:rsidP="00A410BA">
            <w:pPr>
              <w:pStyle w:val="BodyText"/>
            </w:pPr>
            <w:r w:rsidRPr="00A410BA">
              <w:t>This version released with FBP Food, Beverage and Pharmaceutical Training Package Version 2.0.</w:t>
            </w:r>
          </w:p>
        </w:tc>
      </w:tr>
    </w:tbl>
    <w:p w:rsidR="00000000" w:rsidRPr="00A410BA" w:rsidP="00A410BA">
      <w:pPr>
        <w:pStyle w:val="BodyText"/>
      </w:pPr>
    </w:p>
    <w:p w:rsidR="00000000" w:rsidRPr="00A410BA" w:rsidP="00A410BA">
      <w:pPr>
        <w:pStyle w:val="AllowPageBreak"/>
      </w:pPr>
    </w:p>
    <w:p w:rsidR="00000000" w:rsidRPr="00A410BA" w:rsidP="00A410BA">
      <w:pPr>
        <w:pStyle w:val="Heading1"/>
      </w:pPr>
      <w:bookmarkStart w:id="2" w:name="O_994274"/>
      <w:bookmarkEnd w:id="2"/>
      <w:r w:rsidRPr="00A410BA">
        <w:t>Application</w:t>
      </w:r>
    </w:p>
    <w:p w:rsidR="00000000" w:rsidRPr="00A410BA" w:rsidP="00FA1B45">
      <w:pPr>
        <w:pStyle w:val="BodyText"/>
      </w:pPr>
      <w:r w:rsidRPr="00A410BA">
        <w:t>This unit of competency describes the skills and knowledge required to us</w:t>
      </w:r>
      <w:r w:rsidRPr="00A410BA">
        <w:t>e and handle inert gases in solid or gaseous state including the manufacture of carbon dioxide bricks or snow.</w:t>
      </w:r>
    </w:p>
    <w:p w:rsidR="00000000" w:rsidRPr="00A410BA" w:rsidP="00FA1B45">
      <w:pPr>
        <w:pStyle w:val="BodyText"/>
      </w:pPr>
      <w:r w:rsidRPr="00A410BA">
        <w:t>The unit applies to individuals who work in cellar operations and take responsibility for their own work. Individuals generally work under superv</w:t>
      </w:r>
      <w:r w:rsidRPr="00A410BA">
        <w:t>ision but have some autonomy and accountability for their own work.</w:t>
      </w:r>
    </w:p>
    <w:p w:rsidR="00000000" w:rsidRPr="00A410BA" w:rsidP="00FA1B45">
      <w:pPr>
        <w:pStyle w:val="BodyText"/>
      </w:pPr>
      <w:r w:rsidRPr="00A410BA">
        <w:t>All work must be carried out to comply with workplace procedures, according to state/territory health and safety, and food safety regulations, legislation and standards that apply to the w</w:t>
      </w:r>
      <w:r w:rsidRPr="00A410BA">
        <w:t>orkplace.</w:t>
      </w:r>
    </w:p>
    <w:p w:rsidR="00000000" w:rsidRPr="00A410BA" w:rsidP="00FA1B45">
      <w:pPr>
        <w:pStyle w:val="BodyText"/>
      </w:pPr>
      <w:r w:rsidRPr="00A410BA">
        <w:t>No occupational licensing, legislative or certification requirements apply to this unit at the time of publication.</w:t>
      </w:r>
    </w:p>
    <w:p w:rsidR="00000000" w:rsidRPr="00A410BA" w:rsidP="00A410BA">
      <w:pPr>
        <w:pStyle w:val="Heading1"/>
      </w:pPr>
      <w:bookmarkStart w:id="3" w:name="O_994275"/>
      <w:bookmarkEnd w:id="3"/>
      <w:r w:rsidRPr="00A410BA">
        <w:t>Pre-requisite Unit</w:t>
      </w:r>
    </w:p>
    <w:p w:rsidR="00000000" w:rsidRPr="00A410BA" w:rsidP="00FA1B45">
      <w:pPr>
        <w:pStyle w:val="BodyText"/>
      </w:pPr>
      <w:r w:rsidRPr="00A410BA">
        <w:t>Nil</w:t>
      </w:r>
    </w:p>
    <w:p w:rsidR="00000000" w:rsidRPr="00A410BA" w:rsidP="00A410BA">
      <w:pPr>
        <w:pStyle w:val="Heading1"/>
      </w:pPr>
      <w:bookmarkStart w:id="4" w:name="O_994277"/>
      <w:bookmarkEnd w:id="4"/>
      <w:r w:rsidRPr="00A410BA">
        <w:t>Unit Sector</w:t>
      </w:r>
    </w:p>
    <w:p w:rsidR="00000000" w:rsidRPr="00A410BA" w:rsidP="00FA1B45">
      <w:pPr>
        <w:pStyle w:val="BodyText"/>
      </w:pPr>
      <w:r w:rsidRPr="00A410BA">
        <w:t>Cellar Operations (CEL)</w:t>
      </w:r>
    </w:p>
    <w:p w:rsidR="00000000" w:rsidRPr="00A410BA" w:rsidP="00A410BA">
      <w:pPr>
        <w:pStyle w:val="Heading1"/>
      </w:pPr>
      <w:bookmarkStart w:id="5" w:name="O_994278"/>
      <w:bookmarkEnd w:id="5"/>
      <w:r w:rsidRPr="00A410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1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0BA" w:rsidP="00A410BA">
            <w:pPr>
              <w:pStyle w:val="BodyText"/>
            </w:pPr>
            <w:r w:rsidRPr="00A410B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0BA">
            <w:pPr>
              <w:pStyle w:val="BodyText"/>
              <w:rPr>
                <w:lang w:val="en-NZ"/>
              </w:rPr>
            </w:pPr>
            <w:r w:rsidRPr="00A410BA">
              <w:rPr>
                <w:rStyle w:val="SpecialBold"/>
              </w:rPr>
              <w:t>Performance Criteria</w:t>
            </w:r>
          </w:p>
        </w:tc>
      </w:tr>
      <w:tr w:rsidTr="00FA1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0BA" w:rsidP="00A410BA">
            <w:pPr>
              <w:pStyle w:val="BodyText"/>
            </w:pPr>
            <w:r w:rsidRPr="00A410B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0BA">
            <w:pPr>
              <w:pStyle w:val="BodyText"/>
              <w:rPr>
                <w:lang w:val="en-NZ"/>
              </w:rPr>
            </w:pPr>
            <w:r w:rsidRPr="00A410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1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0BA">
            <w:pPr>
              <w:pStyle w:val="BodyText"/>
              <w:rPr>
                <w:lang w:val="en-NZ"/>
              </w:rPr>
            </w:pPr>
            <w:r w:rsidRPr="00A410BA">
              <w:t>1. Select gases appropriate to the task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0BA" w:rsidP="00A410BA">
            <w:pPr>
              <w:pStyle w:val="BodyText"/>
            </w:pPr>
            <w:r w:rsidRPr="00A410BA">
              <w:t>1.1 Identify</w:t>
            </w:r>
            <w:r w:rsidRPr="00A410BA">
              <w:t xml:space="preserve"> and confirm workplace procedures </w:t>
            </w:r>
          </w:p>
          <w:p w:rsidR="00000000" w:rsidRPr="00A410BA" w:rsidP="00A410BA">
            <w:pPr>
              <w:pStyle w:val="BodyText"/>
            </w:pPr>
            <w:r w:rsidRPr="00A410BA">
              <w:t>1.2 Confirm availability of appropriate gas or gases to meet workplace procedures</w:t>
            </w:r>
          </w:p>
          <w:p w:rsidR="00000000" w:rsidRPr="00A410BA" w:rsidP="00A410BA">
            <w:pPr>
              <w:pStyle w:val="BodyText"/>
            </w:pPr>
            <w:r w:rsidRPr="00A410BA">
              <w:t xml:space="preserve">1.3 Confirm environmental guidelines and identify potential health and safety hazards and controls according to workplace procedures </w:t>
            </w:r>
          </w:p>
          <w:p w:rsidR="00000000" w:rsidRPr="00A410BA" w:rsidP="00A410BA">
            <w:pPr>
              <w:pStyle w:val="BodyText"/>
            </w:pPr>
            <w:r w:rsidRPr="00A410BA">
              <w:t>1.4 S</w:t>
            </w:r>
            <w:r w:rsidRPr="00A410BA">
              <w:t xml:space="preserve">elect and fit personal protective equipment required for production </w:t>
            </w:r>
          </w:p>
          <w:p w:rsidR="00000000" w:rsidP="00A410BA">
            <w:pPr>
              <w:pStyle w:val="BodyText"/>
              <w:rPr>
                <w:lang w:val="en-NZ"/>
              </w:rPr>
            </w:pPr>
            <w:r w:rsidRPr="00A410BA">
              <w:t>1.5 Determine risk factors based on the characteristics of the gas or gases to be used and handled</w:t>
            </w:r>
          </w:p>
        </w:tc>
      </w:tr>
      <w:tr w:rsidTr="00FA1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0BA">
            <w:pPr>
              <w:pStyle w:val="BodyText"/>
              <w:rPr>
                <w:lang w:val="en-NZ"/>
              </w:rPr>
            </w:pPr>
            <w:r w:rsidRPr="00A410BA">
              <w:t>2. Prepare and use gases in winery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0BA" w:rsidP="00A410BA">
            <w:pPr>
              <w:pStyle w:val="BodyText"/>
            </w:pPr>
            <w:r w:rsidRPr="00A410BA">
              <w:t>2.1 Select the appropriate gas handling equipment and prepare, set up and operate according to workplace procedures</w:t>
            </w:r>
          </w:p>
          <w:p w:rsidR="00000000" w:rsidRPr="00A410BA" w:rsidP="00A410BA">
            <w:pPr>
              <w:pStyle w:val="BodyText"/>
            </w:pPr>
            <w:r w:rsidRPr="00A410BA">
              <w:t>2.2 Confirm that gas type and quantity delivered meets specification</w:t>
            </w:r>
          </w:p>
          <w:p w:rsidR="00000000" w:rsidRPr="00A410BA" w:rsidP="00A410BA">
            <w:pPr>
              <w:pStyle w:val="BodyText"/>
            </w:pPr>
            <w:r w:rsidRPr="00A410BA">
              <w:t xml:space="preserve">2.3 Handle and monitor gas safely according to specific risk factors </w:t>
            </w:r>
          </w:p>
          <w:p w:rsidR="00000000" w:rsidRPr="00A410BA" w:rsidP="00A410BA">
            <w:pPr>
              <w:pStyle w:val="BodyText"/>
            </w:pPr>
            <w:r w:rsidRPr="00A410BA">
              <w:t>2</w:t>
            </w:r>
            <w:r w:rsidRPr="00A410BA">
              <w:t>.4 Manufacture carbon dioxide bricks or snow according to workplace procedures</w:t>
            </w:r>
          </w:p>
          <w:p w:rsidR="00000000" w:rsidP="00A410BA">
            <w:pPr>
              <w:pStyle w:val="BodyText"/>
              <w:rPr>
                <w:lang w:val="en-NZ"/>
              </w:rPr>
            </w:pPr>
            <w:r w:rsidRPr="00A410BA">
              <w:t xml:space="preserve">2.5 Identify and address non-conformance of product, process and equipment </w:t>
            </w:r>
          </w:p>
        </w:tc>
      </w:tr>
      <w:tr w:rsidTr="00FA1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0BA">
            <w:pPr>
              <w:pStyle w:val="BodyText"/>
              <w:rPr>
                <w:lang w:val="en-NZ"/>
              </w:rPr>
            </w:pPr>
            <w:r w:rsidRPr="00A410BA">
              <w:t>3. Complete gas handling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0BA" w:rsidP="00A410BA">
            <w:pPr>
              <w:pStyle w:val="BodyText"/>
            </w:pPr>
            <w:r w:rsidRPr="00A410BA">
              <w:t>3.1 Shut equipment down according to workplace procedures</w:t>
            </w:r>
          </w:p>
          <w:p w:rsidR="00000000" w:rsidRPr="00A410BA" w:rsidP="00A410BA">
            <w:pPr>
              <w:pStyle w:val="BodyText"/>
            </w:pPr>
            <w:r w:rsidRPr="00A410BA">
              <w:t>3.2 Pr</w:t>
            </w:r>
            <w:r w:rsidRPr="00A410BA">
              <w:t>epare equipment for cleaning following safe work practices</w:t>
            </w:r>
          </w:p>
          <w:p w:rsidR="00000000" w:rsidRPr="00A410BA" w:rsidP="00A410BA">
            <w:pPr>
              <w:pStyle w:val="BodyText"/>
            </w:pPr>
            <w:r w:rsidRPr="00A410BA">
              <w:t>3.3 Collect, treat and dispose of or recycle waste generated by both the process and cleaning procedures</w:t>
            </w:r>
          </w:p>
          <w:p w:rsidR="00000000" w:rsidRPr="00A410BA" w:rsidP="00A410BA">
            <w:pPr>
              <w:pStyle w:val="BodyText"/>
            </w:pPr>
            <w:r w:rsidRPr="00A410BA">
              <w:t xml:space="preserve">3.4 Record workplace information according to workplace procedures </w:t>
            </w:r>
          </w:p>
        </w:tc>
      </w:tr>
    </w:tbl>
    <w:p w:rsidR="00000000" w:rsidRPr="00A410BA" w:rsidP="00A410BA">
      <w:pPr>
        <w:pStyle w:val="BodyText"/>
      </w:pPr>
    </w:p>
    <w:p w:rsidR="00000000" w:rsidRPr="00A410BA" w:rsidP="00A410BA">
      <w:pPr>
        <w:pStyle w:val="AllowPageBreak"/>
      </w:pPr>
    </w:p>
    <w:p w:rsidR="00000000" w:rsidRPr="00A410BA" w:rsidP="00A410BA">
      <w:pPr>
        <w:pStyle w:val="Heading1"/>
      </w:pPr>
      <w:bookmarkStart w:id="6" w:name="O_994279"/>
      <w:bookmarkEnd w:id="6"/>
      <w:r w:rsidRPr="00A410BA">
        <w:t>Found</w:t>
      </w:r>
      <w:r w:rsidRPr="00A410BA">
        <w:t>ation Skills</w:t>
      </w:r>
    </w:p>
    <w:p w:rsidR="00000000" w:rsidRPr="00FA1B45" w:rsidP="00FA1B45">
      <w:pPr>
        <w:pStyle w:val="BodyText"/>
        <w:rPr>
          <w:i/>
        </w:rPr>
      </w:pPr>
      <w:r w:rsidRPr="00FA1B4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1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0BA" w:rsidP="00A410BA">
            <w:pPr>
              <w:pStyle w:val="BodyText"/>
            </w:pPr>
            <w:r w:rsidRPr="00A410B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0BA">
            <w:pPr>
              <w:pStyle w:val="BodyText"/>
              <w:rPr>
                <w:lang w:val="en-NZ"/>
              </w:rPr>
            </w:pPr>
            <w:r w:rsidRPr="00A410BA">
              <w:rPr>
                <w:rStyle w:val="SpecialBold"/>
              </w:rPr>
              <w:t>Description</w:t>
            </w:r>
          </w:p>
        </w:tc>
      </w:tr>
      <w:tr w:rsidTr="00A41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0BA">
            <w:pPr>
              <w:pStyle w:val="BodyText"/>
              <w:rPr>
                <w:lang w:val="en-NZ"/>
              </w:rPr>
            </w:pPr>
            <w:r w:rsidRPr="00A410B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0BA">
            <w:pPr>
              <w:pStyle w:val="ListBullet"/>
              <w:rPr>
                <w:lang w:val="en-NZ"/>
              </w:rPr>
            </w:pPr>
            <w:r w:rsidRPr="00A410BA">
              <w:t>Comprehend instructions in workplace documents</w:t>
            </w:r>
          </w:p>
        </w:tc>
      </w:tr>
      <w:tr w:rsidTr="00A41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0BA">
            <w:pPr>
              <w:pStyle w:val="BodyText"/>
              <w:rPr>
                <w:lang w:val="en-NZ"/>
              </w:rPr>
            </w:pPr>
            <w:r w:rsidRPr="00A410B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0BA">
            <w:pPr>
              <w:pStyle w:val="ListBullet"/>
              <w:rPr>
                <w:lang w:val="en-NZ"/>
              </w:rPr>
            </w:pPr>
            <w:r w:rsidRPr="00A410BA">
              <w:t>Complete workplace documents in required format</w:t>
            </w:r>
          </w:p>
        </w:tc>
      </w:tr>
      <w:tr w:rsidTr="00A41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0BA">
            <w:pPr>
              <w:pStyle w:val="BodyText"/>
              <w:rPr>
                <w:lang w:val="en-NZ"/>
              </w:rPr>
            </w:pPr>
            <w:r w:rsidRPr="00A410B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0BA">
            <w:pPr>
              <w:pStyle w:val="ListBullet"/>
              <w:rPr>
                <w:lang w:val="en-NZ"/>
              </w:rPr>
            </w:pPr>
            <w:r w:rsidRPr="00A410BA">
              <w:t xml:space="preserve">Calculate and monitor amount of gas required for the process </w:t>
            </w:r>
          </w:p>
        </w:tc>
      </w:tr>
      <w:tr w:rsidTr="00A41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0BA">
            <w:pPr>
              <w:pStyle w:val="BodyText"/>
              <w:rPr>
                <w:lang w:val="en-NZ"/>
              </w:rPr>
            </w:pPr>
            <w:r w:rsidRPr="00A410BA">
              <w:t xml:space="preserve">Navigate the world of </w:t>
            </w:r>
            <w:r w:rsidRPr="00A410BA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0BA">
            <w:pPr>
              <w:pStyle w:val="ListBullet"/>
              <w:rPr>
                <w:lang w:val="en-NZ"/>
              </w:rPr>
            </w:pPr>
            <w:r w:rsidRPr="00A410BA">
              <w:t>Apply workplace procedures and legislative responsibilities to own role</w:t>
            </w:r>
          </w:p>
        </w:tc>
      </w:tr>
      <w:tr w:rsidTr="00A41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0BA">
            <w:pPr>
              <w:pStyle w:val="BodyText"/>
              <w:rPr>
                <w:lang w:val="en-NZ"/>
              </w:rPr>
            </w:pPr>
            <w:r w:rsidRPr="00A410B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0BA">
            <w:pPr>
              <w:pStyle w:val="ListBullet"/>
              <w:rPr>
                <w:lang w:val="en-NZ"/>
              </w:rPr>
            </w:pPr>
            <w:r w:rsidRPr="00A410BA">
              <w:t xml:space="preserve">Use required communication mode to report operational information to relevant personnel </w:t>
            </w:r>
          </w:p>
        </w:tc>
      </w:tr>
      <w:tr w:rsidTr="00A41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0BA">
            <w:pPr>
              <w:pStyle w:val="BodyText"/>
              <w:rPr>
                <w:lang w:val="en-NZ"/>
              </w:rPr>
            </w:pPr>
            <w:r w:rsidRPr="00A410B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0BA" w:rsidP="00A410BA">
            <w:pPr>
              <w:pStyle w:val="ListBullet"/>
            </w:pPr>
            <w:r w:rsidRPr="00A410BA">
              <w:t xml:space="preserve">Plan, sequence and implement tasks according to set </w:t>
            </w:r>
            <w:r w:rsidRPr="00A410BA">
              <w:t xml:space="preserve">routines and procedures </w:t>
            </w:r>
          </w:p>
          <w:p w:rsidR="00000000" w:rsidRPr="00A410BA" w:rsidP="00A410BA">
            <w:pPr>
              <w:pStyle w:val="ListBullet"/>
            </w:pPr>
            <w:r w:rsidRPr="00A410BA">
              <w:t>Respond to routine problems using workplace instructions and procedures</w:t>
            </w:r>
          </w:p>
        </w:tc>
      </w:tr>
    </w:tbl>
    <w:p w:rsidR="00000000" w:rsidRPr="00A410BA" w:rsidP="00A410BA">
      <w:pPr>
        <w:pStyle w:val="BodyText"/>
      </w:pPr>
    </w:p>
    <w:p w:rsidR="00000000" w:rsidRPr="00A410BA" w:rsidP="00A410BA">
      <w:pPr>
        <w:pStyle w:val="AllowPageBreak"/>
      </w:pPr>
    </w:p>
    <w:p w:rsidR="00000000" w:rsidRPr="00A410BA" w:rsidP="00A410BA">
      <w:pPr>
        <w:pStyle w:val="Heading1"/>
      </w:pPr>
      <w:bookmarkStart w:id="7" w:name="O_994281"/>
      <w:bookmarkEnd w:id="7"/>
      <w:r w:rsidRPr="00A410B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41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0BA" w:rsidP="00A410BA">
            <w:pPr>
              <w:pStyle w:val="BodyText"/>
            </w:pPr>
            <w:r w:rsidRPr="00A410B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0BA" w:rsidP="00A410BA">
            <w:pPr>
              <w:pStyle w:val="BodyText"/>
            </w:pPr>
            <w:r w:rsidRPr="00A410B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0BA" w:rsidP="00A410BA">
            <w:pPr>
              <w:pStyle w:val="BodyText"/>
            </w:pPr>
            <w:r w:rsidRPr="00A410B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0BA">
            <w:pPr>
              <w:pStyle w:val="BodyText"/>
              <w:rPr>
                <w:lang w:val="en-NZ"/>
              </w:rPr>
            </w:pPr>
            <w:r w:rsidRPr="00A410BA">
              <w:rPr>
                <w:rStyle w:val="SpecialBold"/>
              </w:rPr>
              <w:t>Equivalence status</w:t>
            </w:r>
          </w:p>
        </w:tc>
      </w:tr>
      <w:tr w:rsidTr="00A41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0BA" w:rsidP="00A410BA">
            <w:pPr>
              <w:pStyle w:val="BodyText"/>
            </w:pPr>
            <w:r w:rsidRPr="00A410BA">
              <w:t xml:space="preserve">FBPCEL2008 Carry out inert gas handling </w:t>
            </w:r>
          </w:p>
          <w:p w:rsidR="00000000" w:rsidP="00A410BA">
            <w:pPr>
              <w:pStyle w:val="BodyText"/>
              <w:rPr>
                <w:lang w:val="en-NZ"/>
              </w:rPr>
            </w:pPr>
            <w:r w:rsidRPr="00A410BA">
              <w:t>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0BA">
            <w:pPr>
              <w:pStyle w:val="BodyText"/>
              <w:rPr>
                <w:lang w:val="en-NZ"/>
              </w:rPr>
            </w:pPr>
            <w:r w:rsidRPr="00A410BA">
              <w:t>FDFCEL2018A Carry out inert gas handling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0BA" w:rsidP="00A410BA">
            <w:pPr>
              <w:pStyle w:val="BodyText"/>
            </w:pPr>
            <w:r w:rsidRPr="00A410BA">
              <w:t>Updated to meet Standards for Training Packages</w:t>
            </w:r>
          </w:p>
          <w:p w:rsidR="00000000" w:rsidRPr="00A410BA" w:rsidP="00A410BA">
            <w:pPr>
              <w:pStyle w:val="BodyText"/>
            </w:pPr>
          </w:p>
          <w:p w:rsidR="00000000" w:rsidP="00A410BA">
            <w:pPr>
              <w:pStyle w:val="BodyText"/>
              <w:rPr>
                <w:lang w:val="en-NZ"/>
              </w:rPr>
            </w:pPr>
            <w:r w:rsidRPr="00A410BA">
              <w:t>Minor changes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0BA" w:rsidP="00A410BA">
            <w:pPr>
              <w:pStyle w:val="BodyText"/>
            </w:pPr>
            <w:r w:rsidRPr="00A410BA">
              <w:t>Equivalent unit</w:t>
            </w:r>
          </w:p>
        </w:tc>
      </w:tr>
    </w:tbl>
    <w:p w:rsidR="00000000" w:rsidRPr="00A410BA" w:rsidP="00A410BA">
      <w:pPr>
        <w:pStyle w:val="BodyText"/>
      </w:pPr>
    </w:p>
    <w:p w:rsidR="00000000" w:rsidRPr="00A410BA" w:rsidP="00A410BA">
      <w:pPr>
        <w:pStyle w:val="AllowPageBreak"/>
      </w:pPr>
    </w:p>
    <w:p w:rsidR="00000000" w:rsidRPr="00A410BA" w:rsidP="00A410BA">
      <w:pPr>
        <w:pStyle w:val="Heading1"/>
      </w:pPr>
      <w:bookmarkStart w:id="8" w:name="O_994288"/>
      <w:bookmarkEnd w:id="8"/>
      <w:r w:rsidRPr="00A410BA">
        <w:t>Links</w:t>
      </w:r>
    </w:p>
    <w:p w:rsidR="00000000" w:rsidRPr="00A410BA" w:rsidP="00FA1B45">
      <w:pPr>
        <w:pStyle w:val="BodyText"/>
      </w:pPr>
      <w:r w:rsidRPr="00A410B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F0F0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410BA" w:rsidP="00FA1B45">
      <w:pPr>
        <w:pStyle w:val="BodyText"/>
        <w:sectPr w:rsidSect="00A410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10BA" w:rsidP="00A410BA">
      <w:pPr>
        <w:pStyle w:val="SuperHeading"/>
      </w:pPr>
      <w:r w:rsidRPr="00A410BA">
        <w:t xml:space="preserve">Assessment </w:t>
      </w:r>
      <w:r w:rsidRPr="00A410BA">
        <w:t>Requirements for FBPCEL2008 Carry out inert gas handling operations</w:t>
      </w:r>
    </w:p>
    <w:p w:rsidR="00000000" w:rsidRPr="00A410BA" w:rsidP="00A410BA">
      <w:pPr>
        <w:pStyle w:val="Heading1"/>
      </w:pPr>
      <w:bookmarkStart w:id="9" w:name="O_994283"/>
      <w:bookmarkEnd w:id="9"/>
      <w:r w:rsidRPr="00A410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1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0BA" w:rsidP="00A410BA">
            <w:pPr>
              <w:pStyle w:val="BodyText"/>
            </w:pPr>
            <w:r w:rsidRPr="00A410B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0BA">
            <w:pPr>
              <w:pStyle w:val="BodyText"/>
              <w:rPr>
                <w:lang w:val="en-NZ"/>
              </w:rPr>
            </w:pPr>
            <w:r w:rsidRPr="00A410BA">
              <w:rPr>
                <w:rStyle w:val="SpecialBold"/>
              </w:rPr>
              <w:t>Comments</w:t>
            </w:r>
          </w:p>
        </w:tc>
      </w:tr>
      <w:tr w:rsidTr="00A41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0BA">
            <w:pPr>
              <w:pStyle w:val="BodyText"/>
              <w:rPr>
                <w:lang w:val="en-NZ"/>
              </w:rPr>
            </w:pPr>
            <w:r w:rsidRPr="00A410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0BA" w:rsidP="00A410BA">
            <w:pPr>
              <w:pStyle w:val="BodyText"/>
            </w:pPr>
            <w:r w:rsidRPr="00A410BA">
              <w:t>This version released with FBP Food, Beverage and Pharmaceutical Training Package Version 2.0.</w:t>
            </w:r>
          </w:p>
        </w:tc>
      </w:tr>
    </w:tbl>
    <w:p w:rsidR="00000000" w:rsidRPr="00A410BA" w:rsidP="00A410BA">
      <w:pPr>
        <w:pStyle w:val="BodyText"/>
      </w:pPr>
    </w:p>
    <w:p w:rsidR="00000000" w:rsidRPr="00A410BA" w:rsidP="00A410BA">
      <w:pPr>
        <w:pStyle w:val="AllowPageBreak"/>
      </w:pPr>
    </w:p>
    <w:p w:rsidR="00000000" w:rsidRPr="00A410BA" w:rsidP="00A410BA">
      <w:pPr>
        <w:pStyle w:val="Heading1"/>
      </w:pPr>
      <w:bookmarkStart w:id="10" w:name="O_994284"/>
      <w:bookmarkEnd w:id="10"/>
      <w:r w:rsidRPr="00A410BA">
        <w:t>Performan</w:t>
      </w:r>
      <w:r w:rsidRPr="00A410BA">
        <w:t>ce Evidence</w:t>
      </w:r>
    </w:p>
    <w:p w:rsidR="00000000" w:rsidRPr="00A410BA" w:rsidP="00FA1B45">
      <w:pPr>
        <w:pStyle w:val="BodyText"/>
      </w:pPr>
      <w:r w:rsidRPr="00A410BA">
        <w:t>An individual demonstrating competency must satisfy all of the elements and performance criteria in this unit.</w:t>
      </w:r>
    </w:p>
    <w:p w:rsidR="00000000" w:rsidRPr="00A410BA" w:rsidP="00FA1B45">
      <w:pPr>
        <w:pStyle w:val="BodyText"/>
      </w:pPr>
      <w:r w:rsidRPr="00A410BA">
        <w:t xml:space="preserve">There must be evidence that the individual has carried out inert gas handling operations and demonstrated the following on at least </w:t>
      </w:r>
      <w:r w:rsidRPr="00A410BA">
        <w:t>two separate occasions:</w:t>
      </w:r>
    </w:p>
    <w:p w:rsidR="00000000" w:rsidRPr="00A410BA" w:rsidP="00A410BA">
      <w:pPr>
        <w:pStyle w:val="ListBullet"/>
      </w:pPr>
      <w:r w:rsidRPr="00A410BA">
        <w:t>accessing workplace information to identify inert gas handling requirements</w:t>
      </w:r>
    </w:p>
    <w:p w:rsidR="00000000" w:rsidRPr="00A410BA" w:rsidP="00A410BA">
      <w:pPr>
        <w:pStyle w:val="ListBullet"/>
      </w:pPr>
      <w:r w:rsidRPr="00A410BA">
        <w:t>selecting, fitting and using personal protective equipment (PPE)</w:t>
      </w:r>
    </w:p>
    <w:p w:rsidR="00000000" w:rsidRPr="00A410BA" w:rsidP="00A410BA">
      <w:pPr>
        <w:pStyle w:val="ListBullet"/>
      </w:pPr>
      <w:r w:rsidRPr="00A410BA">
        <w:t>selecting appropriate gases to meet requirements:</w:t>
      </w:r>
    </w:p>
    <w:p w:rsidR="00000000" w:rsidRPr="00A410BA" w:rsidP="00A410BA">
      <w:pPr>
        <w:pStyle w:val="ListBullet2"/>
      </w:pPr>
      <w:r w:rsidRPr="00A410BA">
        <w:t>single or blend of gases</w:t>
      </w:r>
    </w:p>
    <w:p w:rsidR="00000000" w:rsidRPr="00A410BA" w:rsidP="00A410BA">
      <w:pPr>
        <w:pStyle w:val="ListBullet2"/>
      </w:pPr>
      <w:r w:rsidRPr="00A410BA">
        <w:t>gaseous or solid form</w:t>
      </w:r>
    </w:p>
    <w:p w:rsidR="00000000" w:rsidRPr="00A410BA" w:rsidP="00A410BA">
      <w:pPr>
        <w:pStyle w:val="ListBullet2"/>
      </w:pPr>
      <w:r w:rsidRPr="00A410BA">
        <w:t>dosage</w:t>
      </w:r>
    </w:p>
    <w:p w:rsidR="00000000" w:rsidRPr="00A410BA" w:rsidP="00A410BA">
      <w:pPr>
        <w:pStyle w:val="ListBullet2"/>
      </w:pPr>
      <w:r w:rsidRPr="00A410BA">
        <w:t>interpreting cylinder or service line information</w:t>
      </w:r>
    </w:p>
    <w:p w:rsidR="00000000" w:rsidRPr="00A410BA" w:rsidP="00A410BA">
      <w:pPr>
        <w:pStyle w:val="ListBullet"/>
      </w:pPr>
      <w:r w:rsidRPr="00A410BA">
        <w:t>confirming supply of services and gases for requirements</w:t>
      </w:r>
    </w:p>
    <w:p w:rsidR="00000000" w:rsidRPr="00A410BA" w:rsidP="00A410BA">
      <w:pPr>
        <w:pStyle w:val="ListBullet"/>
      </w:pPr>
      <w:r w:rsidRPr="00A410BA">
        <w:t>selecting equipment appropriate to the task and gas to be handled</w:t>
      </w:r>
    </w:p>
    <w:p w:rsidR="00000000" w:rsidRPr="00A410BA" w:rsidP="00A410BA">
      <w:pPr>
        <w:pStyle w:val="ListBullet"/>
      </w:pPr>
      <w:r w:rsidRPr="00A410BA">
        <w:t>setting up, preparing and operating equipment accordi</w:t>
      </w:r>
      <w:r w:rsidRPr="00A410BA">
        <w:t xml:space="preserve">ng to workplace procedures </w:t>
      </w:r>
    </w:p>
    <w:p w:rsidR="00000000" w:rsidRPr="00A410BA" w:rsidP="00A410BA">
      <w:pPr>
        <w:pStyle w:val="ListBullet"/>
      </w:pPr>
      <w:r w:rsidRPr="00A410BA">
        <w:t>manufacturing carbon dioxide bricks or snow</w:t>
      </w:r>
    </w:p>
    <w:p w:rsidR="00000000" w:rsidRPr="00A410BA" w:rsidP="00A410BA">
      <w:pPr>
        <w:pStyle w:val="ListBullet"/>
      </w:pPr>
      <w:r w:rsidRPr="00A410BA">
        <w:t>delivering gas according to specifications</w:t>
      </w:r>
    </w:p>
    <w:p w:rsidR="00000000" w:rsidRPr="00A410BA" w:rsidP="00A410BA">
      <w:pPr>
        <w:pStyle w:val="ListBullet"/>
      </w:pPr>
      <w:r w:rsidRPr="00A410BA">
        <w:t>monitoring gas handling process:</w:t>
      </w:r>
    </w:p>
    <w:p w:rsidR="00000000" w:rsidRPr="00A410BA" w:rsidP="00A410BA">
      <w:pPr>
        <w:pStyle w:val="ListBullet2"/>
      </w:pPr>
      <w:r w:rsidRPr="00A410BA">
        <w:t>gas pressure</w:t>
      </w:r>
    </w:p>
    <w:p w:rsidR="00000000" w:rsidRPr="00A410BA" w:rsidP="00A410BA">
      <w:pPr>
        <w:pStyle w:val="ListBullet2"/>
      </w:pPr>
      <w:r w:rsidRPr="00A410BA">
        <w:t>gas flow</w:t>
      </w:r>
    </w:p>
    <w:p w:rsidR="00000000" w:rsidRPr="00A410BA" w:rsidP="00A410BA">
      <w:pPr>
        <w:pStyle w:val="ListBullet2"/>
      </w:pPr>
      <w:r w:rsidRPr="00A410BA">
        <w:t>integrity of seals</w:t>
      </w:r>
    </w:p>
    <w:p w:rsidR="00000000" w:rsidRPr="00A410BA" w:rsidP="00A410BA">
      <w:pPr>
        <w:pStyle w:val="ListBullet"/>
      </w:pPr>
      <w:r w:rsidRPr="00A410BA">
        <w:t>taking corrective action in response to non-conformance results</w:t>
      </w:r>
    </w:p>
    <w:p w:rsidR="00000000" w:rsidRPr="00A410BA" w:rsidP="00A410BA">
      <w:pPr>
        <w:pStyle w:val="ListBullet"/>
      </w:pPr>
      <w:r w:rsidRPr="00A410BA">
        <w:t>shutting down equipment in routine situations</w:t>
      </w:r>
    </w:p>
    <w:p w:rsidR="00000000" w:rsidRPr="00A410BA" w:rsidP="00A410BA">
      <w:pPr>
        <w:pStyle w:val="ListBullet"/>
      </w:pPr>
      <w:r w:rsidRPr="00A410BA">
        <w:t>conducting work according to environmental and health and safety requirements in the workplace.</w:t>
      </w:r>
    </w:p>
    <w:p w:rsidR="00000000" w:rsidRPr="00A410BA" w:rsidP="00A410BA">
      <w:pPr>
        <w:pStyle w:val="AllowPageBreak"/>
      </w:pPr>
    </w:p>
    <w:p w:rsidR="00000000" w:rsidRPr="00A410BA" w:rsidP="00A410BA">
      <w:pPr>
        <w:pStyle w:val="Heading1"/>
      </w:pPr>
      <w:bookmarkStart w:id="11" w:name="O_994285"/>
      <w:bookmarkEnd w:id="11"/>
      <w:r w:rsidRPr="00A410BA">
        <w:t>Knowledge Evidence</w:t>
      </w:r>
    </w:p>
    <w:p w:rsidR="00000000" w:rsidRPr="00A410BA" w:rsidP="00FA1B45">
      <w:pPr>
        <w:pStyle w:val="BodyText"/>
      </w:pPr>
      <w:r w:rsidRPr="00A410BA">
        <w:t>An individual must be able to demonstrate the knowledge required to perform th</w:t>
      </w:r>
      <w:r w:rsidRPr="00A410BA">
        <w:t>e tasks outlined in the elements and performance criteria of this unit. This includes knowledge of:</w:t>
      </w:r>
    </w:p>
    <w:p w:rsidR="00000000" w:rsidRPr="00A410BA" w:rsidP="00A410BA">
      <w:pPr>
        <w:pStyle w:val="ListBullet"/>
      </w:pPr>
      <w:r w:rsidRPr="00A410BA">
        <w:t>purpose and principles of using inert gases in cellar operations</w:t>
      </w:r>
    </w:p>
    <w:p w:rsidR="00000000" w:rsidRPr="00A410BA" w:rsidP="00A410BA">
      <w:pPr>
        <w:pStyle w:val="ListBullet"/>
      </w:pPr>
      <w:r w:rsidRPr="00A410BA">
        <w:t>properties and functions of gases</w:t>
      </w:r>
    </w:p>
    <w:p w:rsidR="00000000" w:rsidRPr="00A410BA" w:rsidP="00A410BA">
      <w:pPr>
        <w:pStyle w:val="ListBullet"/>
      </w:pPr>
      <w:r w:rsidRPr="00A410BA">
        <w:t>hazards and risks associated with different forms or typ</w:t>
      </w:r>
      <w:r w:rsidRPr="00A410BA">
        <w:t xml:space="preserve">es of gas </w:t>
      </w:r>
    </w:p>
    <w:p w:rsidR="00000000" w:rsidRPr="00A410BA" w:rsidP="00A410BA">
      <w:pPr>
        <w:pStyle w:val="ListBullet"/>
      </w:pPr>
      <w:r w:rsidRPr="00A410BA">
        <w:t>gas handling policy and procedures</w:t>
      </w:r>
    </w:p>
    <w:p w:rsidR="00000000" w:rsidRPr="00A410BA" w:rsidP="00A410BA">
      <w:pPr>
        <w:pStyle w:val="ListBullet"/>
      </w:pPr>
      <w:r w:rsidRPr="00A410BA">
        <w:t>factors affecting choice of gas or gas blends:</w:t>
      </w:r>
    </w:p>
    <w:p w:rsidR="00000000" w:rsidRPr="00A410BA" w:rsidP="00A410BA">
      <w:pPr>
        <w:pStyle w:val="ListBullet2"/>
      </w:pPr>
      <w:r w:rsidRPr="00A410BA">
        <w:t>wine type and style</w:t>
      </w:r>
    </w:p>
    <w:p w:rsidR="00000000" w:rsidRPr="00A410BA" w:rsidP="00A410BA">
      <w:pPr>
        <w:pStyle w:val="ListBullet2"/>
      </w:pPr>
      <w:r w:rsidRPr="00A410BA">
        <w:t>winemaker preference</w:t>
      </w:r>
    </w:p>
    <w:p w:rsidR="00000000" w:rsidRPr="00A410BA" w:rsidP="00A410BA">
      <w:pPr>
        <w:pStyle w:val="ListBullet"/>
      </w:pPr>
      <w:r w:rsidRPr="00A410BA">
        <w:t>equipment set up, preparation and operation procedures and requirements including settings and key variables</w:t>
      </w:r>
    </w:p>
    <w:p w:rsidR="00000000" w:rsidRPr="00A410BA" w:rsidP="00A410BA">
      <w:pPr>
        <w:pStyle w:val="ListBullet"/>
      </w:pPr>
      <w:r w:rsidRPr="00A410BA">
        <w:t>purpose of PPE</w:t>
      </w:r>
    </w:p>
    <w:p w:rsidR="00000000" w:rsidRPr="00A410BA" w:rsidP="00A410BA">
      <w:pPr>
        <w:pStyle w:val="ListBullet"/>
      </w:pPr>
      <w:r w:rsidRPr="00A410BA">
        <w:t>legislative requirements as they affect immediate gas handling responsibilities</w:t>
      </w:r>
    </w:p>
    <w:p w:rsidR="00000000" w:rsidRPr="00A410BA" w:rsidP="00A410BA">
      <w:pPr>
        <w:pStyle w:val="ListBullet"/>
      </w:pPr>
      <w:r w:rsidRPr="00A410BA">
        <w:t xml:space="preserve">steps in manufacturing process for dry ice bricks or snow </w:t>
      </w:r>
    </w:p>
    <w:p w:rsidR="00000000" w:rsidRPr="00A410BA" w:rsidP="00A410BA">
      <w:pPr>
        <w:pStyle w:val="ListBullet"/>
      </w:pPr>
      <w:r w:rsidRPr="00A410BA">
        <w:t>requirements to liaise or advise related work areas</w:t>
      </w:r>
    </w:p>
    <w:p w:rsidR="00000000" w:rsidRPr="00A410BA" w:rsidP="00A410BA">
      <w:pPr>
        <w:pStyle w:val="ListBullet"/>
      </w:pPr>
      <w:r w:rsidRPr="00A410BA">
        <w:t>routine shutdown and cleaning preparation requirem</w:t>
      </w:r>
      <w:r w:rsidRPr="00A410BA">
        <w:t xml:space="preserve">ents </w:t>
      </w:r>
    </w:p>
    <w:p w:rsidR="00000000" w:rsidRPr="00A410BA" w:rsidP="00A410BA">
      <w:pPr>
        <w:pStyle w:val="ListBullet"/>
      </w:pPr>
      <w:r w:rsidRPr="00A410BA">
        <w:t>workplace health and safety requirements</w:t>
      </w:r>
    </w:p>
    <w:p w:rsidR="00000000" w:rsidRPr="00A410BA" w:rsidP="00A410BA">
      <w:pPr>
        <w:pStyle w:val="ListBullet"/>
      </w:pPr>
      <w:r w:rsidRPr="00A410BA">
        <w:t>workplace procedures and responsibility for:</w:t>
      </w:r>
    </w:p>
    <w:p w:rsidR="00000000" w:rsidRPr="00A410BA" w:rsidP="00A410BA">
      <w:pPr>
        <w:pStyle w:val="ListBullet2"/>
      </w:pPr>
      <w:r w:rsidRPr="00A410BA">
        <w:t>reporting problems</w:t>
      </w:r>
    </w:p>
    <w:p w:rsidR="00000000" w:rsidRPr="00A410BA" w:rsidP="00A410BA">
      <w:pPr>
        <w:pStyle w:val="ListBullet2"/>
      </w:pPr>
      <w:r w:rsidRPr="00A410BA">
        <w:t>waste handling requirements</w:t>
      </w:r>
    </w:p>
    <w:p w:rsidR="00000000" w:rsidRPr="00A410BA" w:rsidP="00A410BA">
      <w:pPr>
        <w:pStyle w:val="ListBullet2"/>
      </w:pPr>
      <w:r w:rsidRPr="00A410BA">
        <w:t>environmental issues and controls</w:t>
      </w:r>
    </w:p>
    <w:p w:rsidR="00000000" w:rsidRPr="00A410BA" w:rsidP="00A410BA">
      <w:pPr>
        <w:pStyle w:val="ListBullet2"/>
      </w:pPr>
      <w:r w:rsidRPr="00A410BA">
        <w:t>recording requirements.</w:t>
      </w:r>
    </w:p>
    <w:p w:rsidR="00000000" w:rsidRPr="00A410BA" w:rsidP="00A410BA">
      <w:pPr>
        <w:pStyle w:val="AllowPageBreak"/>
      </w:pPr>
    </w:p>
    <w:p w:rsidR="00000000" w:rsidRPr="00A410BA" w:rsidP="00A410BA">
      <w:pPr>
        <w:pStyle w:val="Heading1"/>
      </w:pPr>
      <w:bookmarkStart w:id="12" w:name="O_994286"/>
      <w:bookmarkEnd w:id="12"/>
      <w:r w:rsidRPr="00A410BA">
        <w:t>Assessment Conditions</w:t>
      </w:r>
    </w:p>
    <w:p w:rsidR="00000000" w:rsidRPr="00A410BA" w:rsidP="00FA1B45">
      <w:pPr>
        <w:pStyle w:val="BodyText"/>
      </w:pPr>
      <w:r w:rsidRPr="00A410BA">
        <w:t xml:space="preserve">Assessment of skills must take place under the following conditions: </w:t>
      </w:r>
    </w:p>
    <w:p w:rsidR="00000000" w:rsidRPr="00A410BA" w:rsidP="00A410BA">
      <w:pPr>
        <w:pStyle w:val="ListBullet"/>
      </w:pPr>
      <w:r>
        <w:t>•</w:t>
      </w:r>
      <w:r>
        <w:tab/>
      </w:r>
      <w:r w:rsidRPr="00A410BA">
        <w:t>physical conditions:</w:t>
      </w:r>
    </w:p>
    <w:p w:rsidR="00000000" w:rsidRPr="00A410BA" w:rsidP="00A410BA">
      <w:pPr>
        <w:pStyle w:val="ListBullet2"/>
      </w:pPr>
      <w:r w:rsidRPr="00A410BA">
        <w:t>a wine operations workplace or an environment that accurately represents workplace conditions</w:t>
      </w:r>
    </w:p>
    <w:p w:rsidR="00000000" w:rsidRPr="00A410BA" w:rsidP="00A410BA">
      <w:pPr>
        <w:pStyle w:val="ListBullet"/>
      </w:pPr>
      <w:r w:rsidRPr="00A410BA">
        <w:t>resources, equipment and materials:</w:t>
      </w:r>
    </w:p>
    <w:p w:rsidR="00000000" w:rsidRPr="00A410BA" w:rsidP="00A410BA">
      <w:pPr>
        <w:pStyle w:val="ListBullet2"/>
      </w:pPr>
      <w:r w:rsidRPr="00A410BA">
        <w:t>PPE for inert gas handling ope</w:t>
      </w:r>
      <w:r w:rsidRPr="00A410BA">
        <w:t>rations</w:t>
      </w:r>
    </w:p>
    <w:p w:rsidR="00000000" w:rsidRPr="00A410BA" w:rsidP="00A410BA">
      <w:pPr>
        <w:pStyle w:val="ListBullet2"/>
      </w:pPr>
      <w:r w:rsidRPr="00A410BA">
        <w:t>equipment, cylinders and materials for inert gas handling operations</w:t>
      </w:r>
    </w:p>
    <w:p w:rsidR="00000000" w:rsidRPr="00A410BA" w:rsidP="00A410BA">
      <w:pPr>
        <w:pStyle w:val="ListBullet2"/>
      </w:pPr>
      <w:r w:rsidRPr="00A410BA">
        <w:t xml:space="preserve">gas or gases to meet work instruction </w:t>
      </w:r>
    </w:p>
    <w:p w:rsidR="00000000" w:rsidRPr="00A410BA" w:rsidP="00A410BA">
      <w:pPr>
        <w:pStyle w:val="ListBullet2"/>
      </w:pPr>
      <w:r w:rsidRPr="00A410BA">
        <w:t>system for recording and reporting information</w:t>
      </w:r>
    </w:p>
    <w:p w:rsidR="00000000" w:rsidRPr="00A410BA" w:rsidP="00A410BA">
      <w:pPr>
        <w:pStyle w:val="ListBullet"/>
      </w:pPr>
      <w:r w:rsidRPr="00A410BA">
        <w:t>specifications:</w:t>
      </w:r>
    </w:p>
    <w:p w:rsidR="00000000" w:rsidRPr="00A410BA" w:rsidP="00A410BA">
      <w:pPr>
        <w:pStyle w:val="ListBullet2"/>
      </w:pPr>
      <w:r w:rsidRPr="00A410BA">
        <w:t xml:space="preserve">workplace procedures for inert gas handling operations. </w:t>
      </w:r>
    </w:p>
    <w:p w:rsidR="00000000" w:rsidRPr="00A410BA" w:rsidP="00FA1B45">
      <w:pPr>
        <w:pStyle w:val="BodyText"/>
      </w:pPr>
      <w:r w:rsidRPr="00A410BA">
        <w:t>Assessors of this unit must satisfy the requirements for assessors in applicable vocational education and training legislation, frameworks and/or standards.</w:t>
      </w:r>
    </w:p>
    <w:p w:rsidR="00000000" w:rsidRPr="00A410BA" w:rsidP="00A410BA">
      <w:pPr>
        <w:pStyle w:val="Heading1"/>
      </w:pPr>
      <w:bookmarkStart w:id="13" w:name="O_994289"/>
      <w:bookmarkEnd w:id="13"/>
      <w:r w:rsidRPr="00A410BA">
        <w:t>Links</w:t>
      </w:r>
    </w:p>
    <w:p w:rsidR="00000000" w:rsidRPr="00A410BA" w:rsidP="00FA1B45">
      <w:pPr>
        <w:pStyle w:val="BodyText"/>
      </w:pPr>
      <w:r w:rsidRPr="00A410B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F0F0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410BA" w:rsidP="00A410BA"/>
    <w:sectPr w:rsidSect="00A410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0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0BA" w:rsidRPr="00FA1B45" w:rsidP="00FA1B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0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45" w:rsidP="00A41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1B45" w:rsidP="00A41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A1B45" w:rsidP="00A410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0BA" w:rsidP="00A41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1B45">
      <w:t>Approved</w:t>
    </w:r>
    <w:r w:rsidR="00FA1B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1B4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1B45">
      <w:rPr>
        <w:noProof/>
      </w:rPr>
      <w:t>4</w:t>
    </w:r>
    <w:r>
      <w:rPr>
        <w:noProof/>
      </w:rPr>
      <w:fldChar w:fldCharType="end"/>
    </w:r>
  </w:p>
  <w:p w:rsidR="00A410BA" w:rsidP="00A41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1B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1B45">
      <w:t>Manufacturing Industry Skills Alliance</w:t>
    </w:r>
    <w:r w:rsidR="00FA1B45">
      <w:fldChar w:fldCharType="end"/>
    </w:r>
  </w:p>
  <w:p w:rsidR="00A410BA" w:rsidP="00A410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0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10BA" w:rsidRPr="00FA1B45" w:rsidP="00FA1B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0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45" w:rsidRPr="002D2AF8" w:rsidP="00A41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FBPCEL2008 Carry out inert gas handling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1B45" w:rsidP="00A410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0BA" w:rsidRPr="002D2AF8" w:rsidP="00A41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1B45">
      <w:t>FBPCEL2008 Carry out inert gas handling operations</w:t>
    </w:r>
    <w:r w:rsidR="00FA1B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1B45">
      <w:rPr>
        <w:noProof/>
      </w:rPr>
      <w:t>2 March 2025</w:t>
    </w:r>
    <w:r>
      <w:fldChar w:fldCharType="end"/>
    </w:r>
  </w:p>
  <w:p w:rsidR="00A410BA" w:rsidP="00A410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C070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462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0256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0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10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10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10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10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10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10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10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10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10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10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10BA"/>
  </w:style>
  <w:style w:type="character" w:customStyle="1" w:styleId="Heading1Char">
    <w:name w:val="Heading 1 Char"/>
    <w:basedOn w:val="DefaultParagraphFont"/>
    <w:link w:val="Heading1"/>
    <w:rsid w:val="00A410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10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10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10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10BA"/>
    <w:rPr>
      <w:b/>
      <w:spacing w:val="0"/>
    </w:rPr>
  </w:style>
  <w:style w:type="paragraph" w:styleId="ListBullet2">
    <w:name w:val="List Bullet 2"/>
    <w:basedOn w:val="List2"/>
    <w:rsid w:val="00A410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410BA"/>
    <w:rPr>
      <w:i/>
    </w:rPr>
  </w:style>
  <w:style w:type="paragraph" w:customStyle="1" w:styleId="SuperHeading">
    <w:name w:val="SuperHeading"/>
    <w:basedOn w:val="Normal"/>
    <w:rsid w:val="00A410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10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10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10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10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1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1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1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1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10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10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10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10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10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10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10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10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10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10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10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10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10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10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10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10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10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10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10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10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10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10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10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10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10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10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10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10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10BA"/>
  </w:style>
  <w:style w:type="paragraph" w:styleId="TableofFigures">
    <w:name w:val="table of figures"/>
    <w:basedOn w:val="Normal"/>
    <w:next w:val="Normal"/>
    <w:semiHidden/>
    <w:rsid w:val="00A410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10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10BA"/>
    <w:rPr>
      <w:rFonts w:ascii="Wingdings" w:hAnsi="Wingdings"/>
    </w:rPr>
  </w:style>
  <w:style w:type="paragraph" w:customStyle="1" w:styleId="TableHeading">
    <w:name w:val="Table Heading"/>
    <w:basedOn w:val="HeadingBase"/>
    <w:rsid w:val="00A410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10BA"/>
    <w:rPr>
      <w:color w:val="0033CC"/>
      <w:u w:val="none"/>
    </w:rPr>
  </w:style>
  <w:style w:type="paragraph" w:customStyle="1" w:styleId="BodyTextRight">
    <w:name w:val="Body Text Right"/>
    <w:basedOn w:val="BodyText"/>
    <w:rsid w:val="00A410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10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10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10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10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10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10BA"/>
    <w:rPr>
      <w:sz w:val="32"/>
    </w:rPr>
  </w:style>
  <w:style w:type="paragraph" w:customStyle="1" w:styleId="HeadingProcedure">
    <w:name w:val="Heading Procedure"/>
    <w:basedOn w:val="HeadingBase"/>
    <w:next w:val="Normal"/>
    <w:rsid w:val="00A410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10BA"/>
    <w:pPr>
      <w:spacing w:before="60" w:after="60"/>
    </w:pPr>
  </w:style>
  <w:style w:type="paragraph" w:styleId="ListContinue">
    <w:name w:val="List Continue"/>
    <w:basedOn w:val="List"/>
    <w:rsid w:val="00A410BA"/>
    <w:pPr>
      <w:ind w:firstLine="0"/>
    </w:pPr>
  </w:style>
  <w:style w:type="paragraph" w:customStyle="1" w:styleId="ListNote">
    <w:name w:val="List Note"/>
    <w:basedOn w:val="List"/>
    <w:rsid w:val="00A410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10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10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10BA"/>
    <w:rPr>
      <w:rFonts w:ascii="Courier New" w:hAnsi="Courier New"/>
    </w:rPr>
  </w:style>
  <w:style w:type="paragraph" w:customStyle="1" w:styleId="NoteBullet">
    <w:name w:val="Note Bullet"/>
    <w:basedOn w:val="Note"/>
    <w:rsid w:val="00A410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10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10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10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10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10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10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10BA"/>
    <w:rPr>
      <w:b/>
      <w:smallCaps/>
    </w:rPr>
  </w:style>
  <w:style w:type="paragraph" w:customStyle="1" w:styleId="TableListNumber">
    <w:name w:val="Table List Number"/>
    <w:basedOn w:val="ListNumber"/>
    <w:rsid w:val="00A410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10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10BA"/>
    <w:pPr>
      <w:numPr>
        <w:numId w:val="9"/>
      </w:numPr>
    </w:pPr>
  </w:style>
  <w:style w:type="paragraph" w:customStyle="1" w:styleId="ListAlpha2">
    <w:name w:val="List Alpha 2"/>
    <w:basedOn w:val="List2"/>
    <w:rsid w:val="00A410BA"/>
    <w:pPr>
      <w:numPr>
        <w:numId w:val="8"/>
      </w:numPr>
    </w:pPr>
  </w:style>
  <w:style w:type="paragraph" w:styleId="List2">
    <w:name w:val="List 2"/>
    <w:basedOn w:val="BodyText"/>
    <w:rsid w:val="00A410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10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10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10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10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10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10BA"/>
    <w:pPr>
      <w:numPr>
        <w:numId w:val="4"/>
      </w:numPr>
    </w:pPr>
  </w:style>
  <w:style w:type="paragraph" w:styleId="ListContinue2">
    <w:name w:val="List Continue 2"/>
    <w:basedOn w:val="List2"/>
    <w:rsid w:val="00A410BA"/>
    <w:pPr>
      <w:ind w:firstLine="0"/>
    </w:pPr>
  </w:style>
  <w:style w:type="paragraph" w:styleId="ListContinue3">
    <w:name w:val="List Continue 3"/>
    <w:basedOn w:val="List3"/>
    <w:rsid w:val="00A410BA"/>
    <w:pPr>
      <w:ind w:left="1021" w:firstLine="0"/>
    </w:pPr>
  </w:style>
  <w:style w:type="paragraph" w:styleId="ListContinue4">
    <w:name w:val="List Continue 4"/>
    <w:basedOn w:val="List4"/>
    <w:rsid w:val="00A410BA"/>
    <w:pPr>
      <w:ind w:firstLine="0"/>
    </w:pPr>
  </w:style>
  <w:style w:type="paragraph" w:styleId="ListContinue5">
    <w:name w:val="List Continue 5"/>
    <w:basedOn w:val="List5"/>
    <w:rsid w:val="00A410BA"/>
    <w:pPr>
      <w:ind w:firstLine="0"/>
    </w:pPr>
  </w:style>
  <w:style w:type="paragraph" w:styleId="ListNumber3">
    <w:name w:val="List Number 3"/>
    <w:basedOn w:val="List3"/>
    <w:rsid w:val="00A410BA"/>
    <w:pPr>
      <w:numPr>
        <w:numId w:val="5"/>
      </w:numPr>
    </w:pPr>
  </w:style>
  <w:style w:type="paragraph" w:styleId="ListNumber4">
    <w:name w:val="List Number 4"/>
    <w:basedOn w:val="List4"/>
    <w:rsid w:val="00A410BA"/>
    <w:pPr>
      <w:numPr>
        <w:numId w:val="6"/>
      </w:numPr>
    </w:pPr>
  </w:style>
  <w:style w:type="paragraph" w:styleId="ListNumber5">
    <w:name w:val="List Number 5"/>
    <w:basedOn w:val="List5"/>
    <w:rsid w:val="00A410BA"/>
    <w:pPr>
      <w:numPr>
        <w:numId w:val="7"/>
      </w:numPr>
    </w:pPr>
  </w:style>
  <w:style w:type="paragraph" w:styleId="BlockText">
    <w:name w:val="Block Text"/>
    <w:basedOn w:val="Normal"/>
    <w:rsid w:val="00A410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10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10BA"/>
    <w:rPr>
      <w:sz w:val="16"/>
      <w:vertAlign w:val="superscript"/>
    </w:rPr>
  </w:style>
  <w:style w:type="character" w:customStyle="1" w:styleId="Symbols">
    <w:name w:val="Symbols"/>
    <w:basedOn w:val="DefaultParagraphFont"/>
    <w:rsid w:val="00A410BA"/>
    <w:rPr>
      <w:rFonts w:ascii="Symbol" w:hAnsi="Symbol"/>
    </w:rPr>
  </w:style>
  <w:style w:type="character" w:customStyle="1" w:styleId="MenuOptions">
    <w:name w:val="Menu Options"/>
    <w:basedOn w:val="DefaultParagraphFont"/>
    <w:rsid w:val="00A410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10BA"/>
    <w:rPr>
      <w:b/>
    </w:rPr>
  </w:style>
  <w:style w:type="character" w:customStyle="1" w:styleId="Underlined">
    <w:name w:val="Underlined"/>
    <w:basedOn w:val="DefaultParagraphFont"/>
    <w:rsid w:val="00A410BA"/>
    <w:rPr>
      <w:u w:val="single"/>
    </w:rPr>
  </w:style>
  <w:style w:type="paragraph" w:customStyle="1" w:styleId="TableBodyTextRight">
    <w:name w:val="Table Body Text Right"/>
    <w:basedOn w:val="TableBodyText"/>
    <w:rsid w:val="00A410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10BA"/>
    <w:rPr>
      <w:sz w:val="18"/>
    </w:rPr>
  </w:style>
  <w:style w:type="paragraph" w:customStyle="1" w:styleId="BodySmallRight">
    <w:name w:val="Body Small Right"/>
    <w:basedOn w:val="BodyTextRight"/>
    <w:rsid w:val="00A410BA"/>
    <w:rPr>
      <w:sz w:val="18"/>
      <w:szCs w:val="18"/>
    </w:rPr>
  </w:style>
  <w:style w:type="paragraph" w:customStyle="1" w:styleId="MarginEdition">
    <w:name w:val="Margin Edition"/>
    <w:basedOn w:val="MarginNote"/>
    <w:rsid w:val="00A410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10BA"/>
    <w:rPr>
      <w:sz w:val="2"/>
      <w:szCs w:val="2"/>
    </w:rPr>
  </w:style>
  <w:style w:type="character" w:customStyle="1" w:styleId="Small">
    <w:name w:val="Small"/>
    <w:basedOn w:val="DefaultParagraphFont"/>
    <w:rsid w:val="00A410BA"/>
    <w:rPr>
      <w:sz w:val="16"/>
    </w:rPr>
  </w:style>
  <w:style w:type="paragraph" w:customStyle="1" w:styleId="WideTable">
    <w:name w:val="Wide Table"/>
    <w:basedOn w:val="Normal"/>
    <w:rsid w:val="00A410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10BA"/>
  </w:style>
  <w:style w:type="paragraph" w:styleId="Quote">
    <w:name w:val="Quote"/>
    <w:basedOn w:val="Heading1"/>
    <w:link w:val="QuoteChar"/>
    <w:qFormat/>
    <w:rsid w:val="00A410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10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10BA"/>
    <w:pPr>
      <w:pageBreakBefore/>
    </w:pPr>
  </w:style>
  <w:style w:type="paragraph" w:customStyle="1" w:styleId="Border">
    <w:name w:val="Border"/>
    <w:basedOn w:val="Normal"/>
    <w:qFormat/>
    <w:rsid w:val="00A410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10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0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0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10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10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10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10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10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10BA"/>
    <w:rPr>
      <w:u w:val="single"/>
    </w:rPr>
  </w:style>
  <w:style w:type="character" w:customStyle="1" w:styleId="BoldandItalics">
    <w:name w:val="Bold and Italics"/>
    <w:qFormat/>
    <w:rsid w:val="00A410BA"/>
    <w:rPr>
      <w:b/>
      <w:i/>
      <w:u w:val="none"/>
    </w:rPr>
  </w:style>
  <w:style w:type="paragraph" w:styleId="BalloonText">
    <w:name w:val="Balloon Text"/>
    <w:basedOn w:val="Normal"/>
    <w:link w:val="BalloonTextChar"/>
    <w:rsid w:val="00A410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10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10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10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10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10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10BA"/>
    <w:pPr>
      <w:spacing w:before="0" w:after="0"/>
    </w:pPr>
  </w:style>
  <w:style w:type="paragraph" w:customStyle="1" w:styleId="BodyTextBold">
    <w:name w:val="Body Text Bold"/>
    <w:basedOn w:val="BodyText"/>
    <w:qFormat/>
    <w:rsid w:val="00A410BA"/>
    <w:rPr>
      <w:b/>
    </w:rPr>
  </w:style>
  <w:style w:type="character" w:styleId="Hyperlink">
    <w:name w:val="Hyperlink"/>
    <w:basedOn w:val="DefaultParagraphFont"/>
    <w:uiPriority w:val="99"/>
    <w:unhideWhenUsed/>
    <w:rsid w:val="00FA1B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994</Words>
  <Characters>6346</Characters>
  <Application>Microsoft Office Word</Application>
  <DocSecurity>0</DocSecurity>
  <Lines>211</Lines>
  <Paragraphs>156</Paragraphs>
  <ScaleCrop>false</ScaleCrop>
  <Company>Author-it Software Corporation Ltd.</Company>
  <LinksUpToDate>false</LinksUpToDate>
  <CharactersWithSpaces>7184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FBPCEL2008 Carry out inert gas handling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2025-03-01T19:26:00Z</dcterms:created>
  <dcterms:modified xsi:type="dcterms:W3CDTF">2025-03-01T19:26:00Z</dcterms:modified>
</cp:coreProperties>
</file>