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1BA2" w:rsidP="00E01B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FBPCEL2001 Perform oak handling activities</w:t>
      </w:r>
      <w:r>
        <w:fldChar w:fldCharType="end"/>
      </w:r>
    </w:p>
    <w:p w:rsidR="00E01BA2" w:rsidP="00E01BA2">
      <w:pPr>
        <w:pStyle w:val="Version"/>
        <w:sectPr w:rsidSect="007838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3834" w:rsidP="00783834">
      <w:pPr>
        <w:pStyle w:val="SuperHeading"/>
      </w:pPr>
      <w:r w:rsidRPr="00783834">
        <w:t>Assessment Requirements for FBPCEL2001 Perform oak handling activities</w:t>
      </w:r>
    </w:p>
    <w:p w:rsidR="00000000" w:rsidRPr="00783834" w:rsidP="00783834">
      <w:pPr>
        <w:pStyle w:val="Heading1"/>
      </w:pPr>
      <w:bookmarkStart w:id="1" w:name="O_993490"/>
      <w:bookmarkEnd w:id="1"/>
      <w:r w:rsidRPr="007838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838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834" w:rsidP="00783834">
            <w:pPr>
              <w:pStyle w:val="BodyText"/>
            </w:pPr>
            <w:r w:rsidRPr="0078383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834">
            <w:pPr>
              <w:pStyle w:val="BodyText"/>
              <w:rPr>
                <w:lang w:val="en-NZ"/>
              </w:rPr>
            </w:pPr>
            <w:r w:rsidRPr="00783834">
              <w:rPr>
                <w:rStyle w:val="SpecialBold"/>
              </w:rPr>
              <w:t>Comments</w:t>
            </w:r>
          </w:p>
        </w:tc>
      </w:tr>
      <w:tr w:rsidTr="007838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834">
            <w:pPr>
              <w:pStyle w:val="BodyText"/>
              <w:rPr>
                <w:lang w:val="en-NZ"/>
              </w:rPr>
            </w:pPr>
            <w:r w:rsidRPr="0078383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834" w:rsidP="00783834">
            <w:pPr>
              <w:pStyle w:val="BodyText"/>
            </w:pPr>
            <w:r w:rsidRPr="00783834">
              <w:t>This version released with FBP Food, Beverage and Pharmaceutical Training Package Version 2.0.</w:t>
            </w:r>
          </w:p>
        </w:tc>
      </w:tr>
    </w:tbl>
    <w:p w:rsidR="00000000" w:rsidRPr="00783834" w:rsidP="00783834">
      <w:pPr>
        <w:pStyle w:val="BodyText"/>
      </w:pPr>
    </w:p>
    <w:p w:rsidR="00000000" w:rsidRPr="00783834" w:rsidP="00783834">
      <w:pPr>
        <w:pStyle w:val="AllowPageBreak"/>
      </w:pPr>
    </w:p>
    <w:p w:rsidR="00000000" w:rsidRPr="00783834" w:rsidP="00783834">
      <w:pPr>
        <w:pStyle w:val="Heading1"/>
      </w:pPr>
      <w:bookmarkStart w:id="2" w:name="O_993491"/>
      <w:bookmarkEnd w:id="2"/>
      <w:r w:rsidRPr="00783834">
        <w:t>Performance Evidence</w:t>
      </w:r>
    </w:p>
    <w:p w:rsidR="00000000" w:rsidRPr="00783834" w:rsidP="00E01BA2">
      <w:pPr>
        <w:pStyle w:val="BodyText"/>
      </w:pPr>
      <w:r w:rsidRPr="00783834">
        <w:t xml:space="preserve">An individual demonstrating competency must satisfy all of the elements and performance criteria in this unit. </w:t>
      </w:r>
    </w:p>
    <w:p w:rsidR="00000000" w:rsidRPr="00783834" w:rsidP="00E01BA2">
      <w:pPr>
        <w:pStyle w:val="BodyText"/>
      </w:pPr>
      <w:r w:rsidRPr="00783834">
        <w:t>There must be evidence that the individual has demonstrated the following on at least one occasion:</w:t>
      </w:r>
    </w:p>
    <w:p w:rsidR="00000000" w:rsidRPr="00783834" w:rsidP="00783834">
      <w:pPr>
        <w:pStyle w:val="ListBullet"/>
      </w:pPr>
      <w:r w:rsidRPr="00783834">
        <w:t>accessing workplace i</w:t>
      </w:r>
      <w:r w:rsidRPr="00783834">
        <w:t>nformation to identify oak handling requirements</w:t>
      </w:r>
    </w:p>
    <w:p w:rsidR="00000000" w:rsidRPr="00783834" w:rsidP="00783834">
      <w:pPr>
        <w:pStyle w:val="ListBullet"/>
      </w:pPr>
      <w:r w:rsidRPr="00783834">
        <w:t xml:space="preserve">identifying legislative and workplace requirements related to oak handling </w:t>
      </w:r>
    </w:p>
    <w:p w:rsidR="00000000" w:rsidRPr="00783834" w:rsidP="00783834">
      <w:pPr>
        <w:pStyle w:val="ListBullet"/>
      </w:pPr>
      <w:r w:rsidRPr="00783834">
        <w:t>selecting and fitting personal protective equipment</w:t>
      </w:r>
    </w:p>
    <w:p w:rsidR="00000000" w:rsidRPr="00783834" w:rsidP="00783834">
      <w:pPr>
        <w:pStyle w:val="ListBullet"/>
      </w:pPr>
      <w:r w:rsidRPr="00783834">
        <w:t xml:space="preserve">selecting, setting up and operating equipment </w:t>
      </w:r>
    </w:p>
    <w:p w:rsidR="00000000" w:rsidRPr="00783834" w:rsidP="00783834">
      <w:pPr>
        <w:pStyle w:val="ListBullet"/>
      </w:pPr>
      <w:r w:rsidRPr="00783834">
        <w:t>carrying out oak handling and treatment according to workplace procedures</w:t>
      </w:r>
    </w:p>
    <w:p w:rsidR="00000000" w:rsidRPr="00783834" w:rsidP="00783834">
      <w:pPr>
        <w:pStyle w:val="ListBullet"/>
      </w:pPr>
      <w:r w:rsidRPr="00783834">
        <w:t>monitoring oak handling activities and equipment to identify non-conformance results</w:t>
      </w:r>
    </w:p>
    <w:p w:rsidR="00000000" w:rsidRPr="00783834" w:rsidP="00783834">
      <w:pPr>
        <w:pStyle w:val="ListBullet"/>
      </w:pPr>
      <w:r w:rsidRPr="00783834">
        <w:t>carrying out minor repairs</w:t>
      </w:r>
    </w:p>
    <w:p w:rsidR="00000000" w:rsidRPr="00783834" w:rsidP="00783834">
      <w:pPr>
        <w:pStyle w:val="ListBullet"/>
      </w:pPr>
      <w:r w:rsidRPr="00783834">
        <w:t>stacking and securing oak vessels according to workplace procedures</w:t>
      </w:r>
    </w:p>
    <w:p w:rsidR="00000000" w:rsidRPr="00783834" w:rsidP="00783834">
      <w:pPr>
        <w:pStyle w:val="ListBullet"/>
      </w:pPr>
      <w:r w:rsidRPr="00783834">
        <w:t>sh</w:t>
      </w:r>
      <w:r w:rsidRPr="00783834">
        <w:t>utting down equipment in routine and emergency situations</w:t>
      </w:r>
    </w:p>
    <w:p w:rsidR="00000000" w:rsidRPr="00783834" w:rsidP="00783834">
      <w:pPr>
        <w:pStyle w:val="ListBullet"/>
      </w:pPr>
      <w:r w:rsidRPr="00783834">
        <w:t xml:space="preserve">conducting work safely and following health and safety procedures including identifying hazards and controlling risks associated with working in confined spaces </w:t>
      </w:r>
    </w:p>
    <w:p w:rsidR="00000000" w:rsidRPr="00783834" w:rsidP="00783834">
      <w:pPr>
        <w:pStyle w:val="ListBullet"/>
      </w:pPr>
      <w:r w:rsidRPr="00783834">
        <w:t>following workplace procedures for:</w:t>
      </w:r>
    </w:p>
    <w:p w:rsidR="00000000" w:rsidRPr="00783834" w:rsidP="00783834">
      <w:pPr>
        <w:pStyle w:val="ListBullet2"/>
      </w:pPr>
      <w:r w:rsidRPr="00783834">
        <w:t>maintaining records</w:t>
      </w:r>
    </w:p>
    <w:p w:rsidR="00000000" w:rsidRPr="00783834" w:rsidP="00783834">
      <w:pPr>
        <w:pStyle w:val="ListBullet2"/>
      </w:pPr>
      <w:r w:rsidRPr="00783834">
        <w:t>reporting and recording corrective action</w:t>
      </w:r>
    </w:p>
    <w:p w:rsidR="00000000" w:rsidRPr="00783834" w:rsidP="00783834">
      <w:pPr>
        <w:pStyle w:val="ListBullet2"/>
      </w:pPr>
      <w:r w:rsidRPr="00783834">
        <w:t>sorting, collecting, treating, recycling or disposing of waste.</w:t>
      </w:r>
    </w:p>
    <w:p w:rsidR="00000000" w:rsidRPr="00783834" w:rsidP="00783834">
      <w:pPr>
        <w:pStyle w:val="AllowPageBreak"/>
      </w:pPr>
    </w:p>
    <w:p w:rsidR="00000000" w:rsidRPr="00783834" w:rsidP="00783834">
      <w:pPr>
        <w:pStyle w:val="Heading1"/>
      </w:pPr>
      <w:bookmarkStart w:id="3" w:name="O_993492"/>
      <w:bookmarkEnd w:id="3"/>
      <w:r w:rsidRPr="00783834">
        <w:t>Knowledge Evidence</w:t>
      </w:r>
    </w:p>
    <w:p w:rsidR="00000000" w:rsidRPr="00783834" w:rsidP="00E01BA2">
      <w:pPr>
        <w:pStyle w:val="BodyText"/>
      </w:pPr>
      <w:r w:rsidRPr="00783834">
        <w:t>An individual must be able to demonstrate the knowledge required to perform the tasks outlined in the elements and performance criteria of this unit. This includes knowledge of:</w:t>
      </w:r>
    </w:p>
    <w:p w:rsidR="00000000" w:rsidRPr="00783834" w:rsidP="00783834">
      <w:pPr>
        <w:pStyle w:val="ListBullet"/>
      </w:pPr>
      <w:r w:rsidRPr="00783834">
        <w:t>purpose and principles of oak use in winemaking and spirit production</w:t>
      </w:r>
    </w:p>
    <w:p w:rsidR="00000000" w:rsidRPr="00783834" w:rsidP="00783834">
      <w:pPr>
        <w:pStyle w:val="ListBullet"/>
      </w:pPr>
      <w:r w:rsidRPr="00783834">
        <w:t>links b</w:t>
      </w:r>
      <w:r w:rsidRPr="00783834">
        <w:t>etween oak handling and related processes in cellar operations</w:t>
      </w:r>
    </w:p>
    <w:p w:rsidR="00000000" w:rsidRPr="00783834" w:rsidP="00783834">
      <w:pPr>
        <w:pStyle w:val="ListBullet"/>
      </w:pPr>
      <w:r w:rsidRPr="00783834">
        <w:t>effect of oak storage on end product</w:t>
      </w:r>
    </w:p>
    <w:p w:rsidR="00000000" w:rsidRPr="00783834" w:rsidP="00783834">
      <w:pPr>
        <w:pStyle w:val="ListBullet"/>
      </w:pPr>
      <w:r w:rsidRPr="00783834">
        <w:t>types of oak used for storage</w:t>
      </w:r>
    </w:p>
    <w:p w:rsidR="00000000" w:rsidRPr="00783834" w:rsidP="00783834">
      <w:pPr>
        <w:pStyle w:val="ListBullet"/>
      </w:pPr>
      <w:r w:rsidRPr="00783834">
        <w:t>common faults in oak barrels and casks and effect on end product</w:t>
      </w:r>
    </w:p>
    <w:p w:rsidR="00000000" w:rsidRPr="00783834" w:rsidP="00783834">
      <w:pPr>
        <w:pStyle w:val="ListBullet"/>
      </w:pPr>
      <w:r w:rsidRPr="00783834">
        <w:t>possible sources of oak contamination and effect on end produ</w:t>
      </w:r>
      <w:r w:rsidRPr="00783834">
        <w:t>ct</w:t>
      </w:r>
    </w:p>
    <w:p w:rsidR="00000000" w:rsidRPr="00783834" w:rsidP="00783834">
      <w:pPr>
        <w:pStyle w:val="ListBullet"/>
      </w:pPr>
      <w:r w:rsidRPr="00783834">
        <w:t>minor repair methods and procedures</w:t>
      </w:r>
    </w:p>
    <w:p w:rsidR="00000000" w:rsidRPr="00783834" w:rsidP="00783834">
      <w:pPr>
        <w:pStyle w:val="ListBullet"/>
      </w:pPr>
      <w:r w:rsidRPr="00783834">
        <w:t>main methods used in oak barrel and cask stacking</w:t>
      </w:r>
    </w:p>
    <w:p w:rsidR="00000000" w:rsidRPr="00783834" w:rsidP="00783834">
      <w:pPr>
        <w:pStyle w:val="ListBullet"/>
      </w:pPr>
      <w:r w:rsidRPr="00783834">
        <w:t>common causes of variation and corrective action required</w:t>
      </w:r>
    </w:p>
    <w:p w:rsidR="00000000" w:rsidRPr="00783834" w:rsidP="00783834">
      <w:pPr>
        <w:pStyle w:val="ListBullet"/>
      </w:pPr>
      <w:r w:rsidRPr="00783834">
        <w:t>types of shutdown and associated requirements for routine and emergency situations</w:t>
      </w:r>
    </w:p>
    <w:p w:rsidR="00000000" w:rsidRPr="00783834" w:rsidP="00783834">
      <w:pPr>
        <w:pStyle w:val="ListBullet"/>
      </w:pPr>
      <w:r w:rsidRPr="00783834">
        <w:t xml:space="preserve">health and safety hazards </w:t>
      </w:r>
      <w:r w:rsidRPr="00783834">
        <w:t>and controls in the workplace including instructions for use of chemicals in oak treatment</w:t>
      </w:r>
    </w:p>
    <w:p w:rsidR="00000000" w:rsidRPr="00783834" w:rsidP="00783834">
      <w:pPr>
        <w:pStyle w:val="ListBullet"/>
      </w:pPr>
      <w:r w:rsidRPr="00783834">
        <w:t>hazards and controls associated with confined space entry</w:t>
      </w:r>
    </w:p>
    <w:p w:rsidR="00000000" w:rsidRPr="00783834" w:rsidP="00783834">
      <w:pPr>
        <w:pStyle w:val="ListBullet"/>
      </w:pPr>
      <w:r w:rsidRPr="00783834">
        <w:t>workplace procedures and responsibility for:</w:t>
      </w:r>
    </w:p>
    <w:p w:rsidR="00000000" w:rsidRPr="00783834" w:rsidP="00783834">
      <w:pPr>
        <w:pStyle w:val="ListBullet2"/>
      </w:pPr>
      <w:r w:rsidRPr="00783834">
        <w:t>recording requirements</w:t>
      </w:r>
    </w:p>
    <w:p w:rsidR="00000000" w:rsidRPr="00783834" w:rsidP="00783834">
      <w:pPr>
        <w:pStyle w:val="ListBullet2"/>
      </w:pPr>
      <w:r w:rsidRPr="00783834">
        <w:t>reporting problems</w:t>
      </w:r>
    </w:p>
    <w:p w:rsidR="00000000" w:rsidRPr="00783834" w:rsidP="00783834">
      <w:pPr>
        <w:pStyle w:val="ListBullet2"/>
      </w:pPr>
      <w:r w:rsidRPr="00783834">
        <w:t>waste handling.</w:t>
      </w:r>
    </w:p>
    <w:p w:rsidR="00000000" w:rsidRPr="00783834" w:rsidP="00783834">
      <w:pPr>
        <w:pStyle w:val="AllowPageBreak"/>
      </w:pPr>
    </w:p>
    <w:p w:rsidR="00000000" w:rsidRPr="00783834" w:rsidP="00783834">
      <w:pPr>
        <w:pStyle w:val="Heading1"/>
      </w:pPr>
      <w:bookmarkStart w:id="4" w:name="O_993493"/>
      <w:bookmarkEnd w:id="4"/>
      <w:r w:rsidRPr="00783834">
        <w:t>Assessment Conditions</w:t>
      </w:r>
    </w:p>
    <w:p w:rsidR="00000000" w:rsidRPr="00783834" w:rsidP="00E01BA2">
      <w:pPr>
        <w:pStyle w:val="BodyText"/>
      </w:pPr>
      <w:r w:rsidRPr="00783834">
        <w:t>Assessment of skills must take place under the following conditions:</w:t>
      </w:r>
    </w:p>
    <w:p w:rsidR="00000000" w:rsidRPr="00783834" w:rsidP="00783834">
      <w:pPr>
        <w:pStyle w:val="ListBullet"/>
      </w:pPr>
      <w:r w:rsidRPr="00783834">
        <w:t>physical conditions:</w:t>
      </w:r>
    </w:p>
    <w:p w:rsidR="00000000" w:rsidRPr="00783834" w:rsidP="00783834">
      <w:pPr>
        <w:pStyle w:val="ListBullet2"/>
      </w:pPr>
      <w:r w:rsidRPr="00783834">
        <w:t>a wine operations workplace or an environment that accurately represents workplace conditions</w:t>
      </w:r>
    </w:p>
    <w:p w:rsidR="00000000" w:rsidRPr="00783834" w:rsidP="00783834">
      <w:pPr>
        <w:pStyle w:val="ListBullet"/>
      </w:pPr>
      <w:r w:rsidRPr="00783834">
        <w:t>resources, equipment and materi</w:t>
      </w:r>
      <w:r w:rsidRPr="00783834">
        <w:t>als:</w:t>
      </w:r>
    </w:p>
    <w:p w:rsidR="00000000" w:rsidRPr="00783834" w:rsidP="00783834">
      <w:pPr>
        <w:pStyle w:val="ListBullet2"/>
      </w:pPr>
      <w:r w:rsidRPr="00783834">
        <w:t>personal protective equipment for oak handling activities</w:t>
      </w:r>
    </w:p>
    <w:p w:rsidR="00000000" w:rsidRPr="00783834" w:rsidP="00783834">
      <w:pPr>
        <w:pStyle w:val="ListBullet2"/>
      </w:pPr>
      <w:r w:rsidRPr="00783834">
        <w:t>materials and equipment for confined space entry (if required)</w:t>
      </w:r>
    </w:p>
    <w:p w:rsidR="00000000" w:rsidRPr="00783834" w:rsidP="00783834">
      <w:pPr>
        <w:pStyle w:val="ListBullet2"/>
      </w:pPr>
      <w:r w:rsidRPr="00783834">
        <w:t>materials handling equipment</w:t>
      </w:r>
    </w:p>
    <w:p w:rsidR="00000000" w:rsidRPr="00783834" w:rsidP="00783834">
      <w:pPr>
        <w:pStyle w:val="ListBullet2"/>
      </w:pPr>
      <w:r w:rsidRPr="00783834">
        <w:t>oak products for activities in performance evidence</w:t>
      </w:r>
    </w:p>
    <w:p w:rsidR="00000000" w:rsidRPr="00783834" w:rsidP="00783834">
      <w:pPr>
        <w:pStyle w:val="ListBullet2"/>
      </w:pPr>
      <w:r w:rsidRPr="00783834">
        <w:t>system for recording and reporting information</w:t>
      </w:r>
    </w:p>
    <w:p w:rsidR="00000000" w:rsidRPr="00783834" w:rsidP="00783834">
      <w:pPr>
        <w:pStyle w:val="ListBullet"/>
      </w:pPr>
      <w:r w:rsidRPr="00783834">
        <w:t>specifications:</w:t>
      </w:r>
    </w:p>
    <w:p w:rsidR="00000000" w:rsidRPr="00783834" w:rsidP="00783834">
      <w:pPr>
        <w:pStyle w:val="ListBullet2"/>
      </w:pPr>
      <w:r w:rsidRPr="00783834">
        <w:t>workplace procedures for oak handling activities.</w:t>
      </w:r>
    </w:p>
    <w:p w:rsidR="00000000" w:rsidRPr="00783834" w:rsidP="00E01BA2">
      <w:pPr>
        <w:pStyle w:val="BodyText"/>
      </w:pPr>
      <w:r w:rsidRPr="00783834">
        <w:t>Assessors of this unit must satisfy the requirements for assessors in applicable vocational education and training legislation, frameworks and/or standards.</w:t>
      </w:r>
    </w:p>
    <w:p w:rsidR="00000000" w:rsidRPr="00783834" w:rsidP="00783834">
      <w:pPr>
        <w:pStyle w:val="Heading1"/>
      </w:pPr>
      <w:bookmarkStart w:id="5" w:name="O_993496"/>
      <w:bookmarkEnd w:id="5"/>
      <w:r w:rsidRPr="00783834">
        <w:t>Links</w:t>
      </w:r>
    </w:p>
    <w:p w:rsidR="00000000" w:rsidRPr="00783834" w:rsidP="00E01BA2">
      <w:pPr>
        <w:pStyle w:val="BodyText"/>
      </w:pPr>
      <w:r w:rsidRPr="0078383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A3F9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83834" w:rsidP="00783834"/>
    <w:sectPr w:rsidSect="007838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8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834" w:rsidRPr="00E01BA2" w:rsidP="00E01B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8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BA2" w:rsidP="007838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1BA2" w:rsidP="007838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01BA2" w:rsidP="007838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8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B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3834" w:rsidRPr="00E01BA2" w:rsidP="00E01B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8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BA2" w:rsidRPr="002D2AF8" w:rsidP="007838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FBPCEL2001 Perform oak handling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E01BA2" w:rsidP="007838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9E5A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80D0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281D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8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38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38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38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38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38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38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38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38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38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38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3834"/>
  </w:style>
  <w:style w:type="character" w:customStyle="1" w:styleId="Heading1Char">
    <w:name w:val="Heading 1 Char"/>
    <w:basedOn w:val="DefaultParagraphFont"/>
    <w:link w:val="Heading1"/>
    <w:rsid w:val="007838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38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38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38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3834"/>
    <w:rPr>
      <w:b/>
      <w:spacing w:val="0"/>
    </w:rPr>
  </w:style>
  <w:style w:type="paragraph" w:styleId="ListBullet2">
    <w:name w:val="List Bullet 2"/>
    <w:basedOn w:val="List2"/>
    <w:rsid w:val="007838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38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38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38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38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38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38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38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38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38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38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38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38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38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38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38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38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38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38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38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38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38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38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38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38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38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38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38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38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38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38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38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38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38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38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3834"/>
    <w:rPr>
      <w:i/>
    </w:rPr>
  </w:style>
  <w:style w:type="paragraph" w:styleId="Caption">
    <w:name w:val="caption"/>
    <w:basedOn w:val="BodyText"/>
    <w:next w:val="Normal"/>
    <w:qFormat/>
    <w:rsid w:val="007838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38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38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3834"/>
  </w:style>
  <w:style w:type="paragraph" w:styleId="TableofFigures">
    <w:name w:val="table of figures"/>
    <w:basedOn w:val="Normal"/>
    <w:next w:val="Normal"/>
    <w:semiHidden/>
    <w:rsid w:val="007838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38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3834"/>
    <w:rPr>
      <w:rFonts w:ascii="Wingdings" w:hAnsi="Wingdings"/>
    </w:rPr>
  </w:style>
  <w:style w:type="paragraph" w:customStyle="1" w:styleId="TableHeading">
    <w:name w:val="Table Heading"/>
    <w:basedOn w:val="HeadingBase"/>
    <w:rsid w:val="007838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3834"/>
    <w:rPr>
      <w:color w:val="0033CC"/>
      <w:u w:val="none"/>
    </w:rPr>
  </w:style>
  <w:style w:type="paragraph" w:customStyle="1" w:styleId="BodyTextRight">
    <w:name w:val="Body Text Right"/>
    <w:basedOn w:val="BodyText"/>
    <w:rsid w:val="007838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38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38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38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38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38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3834"/>
    <w:rPr>
      <w:sz w:val="32"/>
    </w:rPr>
  </w:style>
  <w:style w:type="paragraph" w:customStyle="1" w:styleId="HeadingProcedure">
    <w:name w:val="Heading Procedure"/>
    <w:basedOn w:val="HeadingBase"/>
    <w:next w:val="Normal"/>
    <w:rsid w:val="007838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3834"/>
    <w:pPr>
      <w:spacing w:before="60" w:after="60"/>
    </w:pPr>
  </w:style>
  <w:style w:type="paragraph" w:styleId="ListContinue">
    <w:name w:val="List Continue"/>
    <w:basedOn w:val="List"/>
    <w:rsid w:val="00783834"/>
    <w:pPr>
      <w:ind w:firstLine="0"/>
    </w:pPr>
  </w:style>
  <w:style w:type="paragraph" w:customStyle="1" w:styleId="ListNote">
    <w:name w:val="List Note"/>
    <w:basedOn w:val="List"/>
    <w:rsid w:val="007838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38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38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3834"/>
    <w:rPr>
      <w:rFonts w:ascii="Courier New" w:hAnsi="Courier New"/>
    </w:rPr>
  </w:style>
  <w:style w:type="paragraph" w:customStyle="1" w:styleId="NoteBullet">
    <w:name w:val="Note Bullet"/>
    <w:basedOn w:val="Note"/>
    <w:rsid w:val="007838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38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38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38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38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38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38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3834"/>
    <w:rPr>
      <w:b/>
      <w:smallCaps/>
    </w:rPr>
  </w:style>
  <w:style w:type="paragraph" w:customStyle="1" w:styleId="TableListNumber">
    <w:name w:val="Table List Number"/>
    <w:basedOn w:val="ListNumber"/>
    <w:rsid w:val="007838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38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3834"/>
    <w:pPr>
      <w:numPr>
        <w:numId w:val="9"/>
      </w:numPr>
    </w:pPr>
  </w:style>
  <w:style w:type="paragraph" w:customStyle="1" w:styleId="ListAlpha2">
    <w:name w:val="List Alpha 2"/>
    <w:basedOn w:val="List2"/>
    <w:rsid w:val="00783834"/>
    <w:pPr>
      <w:numPr>
        <w:numId w:val="8"/>
      </w:numPr>
    </w:pPr>
  </w:style>
  <w:style w:type="paragraph" w:styleId="List2">
    <w:name w:val="List 2"/>
    <w:basedOn w:val="BodyText"/>
    <w:rsid w:val="007838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38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38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38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38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38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3834"/>
    <w:pPr>
      <w:numPr>
        <w:numId w:val="4"/>
      </w:numPr>
    </w:pPr>
  </w:style>
  <w:style w:type="paragraph" w:styleId="ListContinue2">
    <w:name w:val="List Continue 2"/>
    <w:basedOn w:val="List2"/>
    <w:rsid w:val="00783834"/>
    <w:pPr>
      <w:ind w:firstLine="0"/>
    </w:pPr>
  </w:style>
  <w:style w:type="paragraph" w:styleId="ListContinue3">
    <w:name w:val="List Continue 3"/>
    <w:basedOn w:val="List3"/>
    <w:rsid w:val="00783834"/>
    <w:pPr>
      <w:ind w:left="1021" w:firstLine="0"/>
    </w:pPr>
  </w:style>
  <w:style w:type="paragraph" w:styleId="ListContinue4">
    <w:name w:val="List Continue 4"/>
    <w:basedOn w:val="List4"/>
    <w:rsid w:val="00783834"/>
    <w:pPr>
      <w:ind w:firstLine="0"/>
    </w:pPr>
  </w:style>
  <w:style w:type="paragraph" w:styleId="ListContinue5">
    <w:name w:val="List Continue 5"/>
    <w:basedOn w:val="List5"/>
    <w:rsid w:val="00783834"/>
    <w:pPr>
      <w:ind w:firstLine="0"/>
    </w:pPr>
  </w:style>
  <w:style w:type="paragraph" w:styleId="ListNumber3">
    <w:name w:val="List Number 3"/>
    <w:basedOn w:val="List3"/>
    <w:rsid w:val="00783834"/>
    <w:pPr>
      <w:numPr>
        <w:numId w:val="5"/>
      </w:numPr>
    </w:pPr>
  </w:style>
  <w:style w:type="paragraph" w:styleId="ListNumber4">
    <w:name w:val="List Number 4"/>
    <w:basedOn w:val="List4"/>
    <w:rsid w:val="00783834"/>
    <w:pPr>
      <w:numPr>
        <w:numId w:val="6"/>
      </w:numPr>
    </w:pPr>
  </w:style>
  <w:style w:type="paragraph" w:styleId="ListNumber5">
    <w:name w:val="List Number 5"/>
    <w:basedOn w:val="List5"/>
    <w:rsid w:val="00783834"/>
    <w:pPr>
      <w:numPr>
        <w:numId w:val="7"/>
      </w:numPr>
    </w:pPr>
  </w:style>
  <w:style w:type="paragraph" w:styleId="BlockText">
    <w:name w:val="Block Text"/>
    <w:basedOn w:val="Normal"/>
    <w:rsid w:val="007838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38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3834"/>
    <w:rPr>
      <w:sz w:val="16"/>
      <w:vertAlign w:val="superscript"/>
    </w:rPr>
  </w:style>
  <w:style w:type="character" w:customStyle="1" w:styleId="Symbols">
    <w:name w:val="Symbols"/>
    <w:basedOn w:val="DefaultParagraphFont"/>
    <w:rsid w:val="00783834"/>
    <w:rPr>
      <w:rFonts w:ascii="Symbol" w:hAnsi="Symbol"/>
    </w:rPr>
  </w:style>
  <w:style w:type="character" w:customStyle="1" w:styleId="MenuOptions">
    <w:name w:val="Menu Options"/>
    <w:basedOn w:val="DefaultParagraphFont"/>
    <w:rsid w:val="007838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3834"/>
    <w:rPr>
      <w:b/>
    </w:rPr>
  </w:style>
  <w:style w:type="character" w:customStyle="1" w:styleId="Underlined">
    <w:name w:val="Underlined"/>
    <w:basedOn w:val="DefaultParagraphFont"/>
    <w:rsid w:val="00783834"/>
    <w:rPr>
      <w:u w:val="single"/>
    </w:rPr>
  </w:style>
  <w:style w:type="paragraph" w:customStyle="1" w:styleId="TableBodyTextRight">
    <w:name w:val="Table Body Text Right"/>
    <w:basedOn w:val="TableBodyText"/>
    <w:rsid w:val="007838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3834"/>
    <w:rPr>
      <w:sz w:val="18"/>
    </w:rPr>
  </w:style>
  <w:style w:type="paragraph" w:customStyle="1" w:styleId="BodySmallRight">
    <w:name w:val="Body Small Right"/>
    <w:basedOn w:val="BodyTextRight"/>
    <w:rsid w:val="00783834"/>
    <w:rPr>
      <w:sz w:val="18"/>
      <w:szCs w:val="18"/>
    </w:rPr>
  </w:style>
  <w:style w:type="paragraph" w:customStyle="1" w:styleId="MarginEdition">
    <w:name w:val="Margin Edition"/>
    <w:basedOn w:val="MarginNote"/>
    <w:rsid w:val="007838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3834"/>
    <w:rPr>
      <w:sz w:val="2"/>
      <w:szCs w:val="2"/>
    </w:rPr>
  </w:style>
  <w:style w:type="character" w:customStyle="1" w:styleId="Small">
    <w:name w:val="Small"/>
    <w:basedOn w:val="DefaultParagraphFont"/>
    <w:rsid w:val="00783834"/>
    <w:rPr>
      <w:sz w:val="16"/>
    </w:rPr>
  </w:style>
  <w:style w:type="paragraph" w:customStyle="1" w:styleId="WideTable">
    <w:name w:val="Wide Table"/>
    <w:basedOn w:val="Normal"/>
    <w:rsid w:val="007838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3834"/>
  </w:style>
  <w:style w:type="paragraph" w:styleId="Quote">
    <w:name w:val="Quote"/>
    <w:basedOn w:val="Heading1"/>
    <w:link w:val="QuoteChar"/>
    <w:qFormat/>
    <w:rsid w:val="007838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38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3834"/>
    <w:pPr>
      <w:pageBreakBefore/>
    </w:pPr>
  </w:style>
  <w:style w:type="paragraph" w:customStyle="1" w:styleId="Border">
    <w:name w:val="Border"/>
    <w:basedOn w:val="Normal"/>
    <w:qFormat/>
    <w:rsid w:val="007838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38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8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8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38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38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38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38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38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3834"/>
    <w:rPr>
      <w:u w:val="single"/>
    </w:rPr>
  </w:style>
  <w:style w:type="character" w:customStyle="1" w:styleId="BoldandItalics">
    <w:name w:val="Bold and Italics"/>
    <w:qFormat/>
    <w:rsid w:val="00783834"/>
    <w:rPr>
      <w:b/>
      <w:i/>
      <w:u w:val="none"/>
    </w:rPr>
  </w:style>
  <w:style w:type="paragraph" w:styleId="BalloonText">
    <w:name w:val="Balloon Text"/>
    <w:basedOn w:val="Normal"/>
    <w:link w:val="BalloonTextChar"/>
    <w:rsid w:val="007838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38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38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38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38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38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3834"/>
    <w:pPr>
      <w:spacing w:before="0" w:after="0"/>
    </w:pPr>
  </w:style>
  <w:style w:type="paragraph" w:customStyle="1" w:styleId="BodyTextBold">
    <w:name w:val="Body Text Bold"/>
    <w:basedOn w:val="BodyText"/>
    <w:qFormat/>
    <w:rsid w:val="00783834"/>
    <w:rPr>
      <w:b/>
    </w:rPr>
  </w:style>
  <w:style w:type="character" w:styleId="Hyperlink">
    <w:name w:val="Hyperlink"/>
    <w:basedOn w:val="DefaultParagraphFont"/>
    <w:uiPriority w:val="99"/>
    <w:unhideWhenUsed/>
    <w:rsid w:val="00E01B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3039</Characters>
  <Application>Microsoft Office Word</Application>
  <DocSecurity>0</DocSecurity>
  <Lines>79</Lines>
  <Paragraphs>68</Paragraphs>
  <ScaleCrop>false</ScaleCrop>
  <Company>Author-it Software Corporation Ltd.</Company>
  <LinksUpToDate>false</LinksUpToDate>
  <CharactersWithSpaces>3426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FBPCEL2001 Perform oak handling activities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2023-01-25T14:58:00Z</dcterms:created>
  <dcterms:modified xsi:type="dcterms:W3CDTF">2023-01-25T14:58:00Z</dcterms:modified>
</cp:coreProperties>
</file>