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708" w:rsidP="009B2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FBPCDS3003 Coordinate winery hospitality activities</w:t>
      </w:r>
      <w:r>
        <w:fldChar w:fldCharType="end"/>
      </w:r>
    </w:p>
    <w:p w:rsidR="009B2708" w:rsidP="009B2708">
      <w:pPr>
        <w:pStyle w:val="Version"/>
        <w:sectPr w:rsidSect="00C47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C50" w:rsidP="00C47C50">
      <w:pPr>
        <w:pStyle w:val="SuperHeading"/>
      </w:pPr>
      <w:r w:rsidRPr="00C47C50">
        <w:t>Assessment Requirements for FBPCDS3003 Coordinate winery hospitality activities</w:t>
      </w:r>
    </w:p>
    <w:p w:rsidR="00000000" w:rsidRPr="00C47C50" w:rsidP="00C47C50">
      <w:pPr>
        <w:pStyle w:val="Heading1"/>
      </w:pPr>
      <w:bookmarkStart w:id="1" w:name="O_994378"/>
      <w:bookmarkEnd w:id="1"/>
      <w:r w:rsidRPr="00C47C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7C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50" w:rsidP="00C47C50">
            <w:pPr>
              <w:pStyle w:val="BodyText"/>
            </w:pPr>
            <w:r w:rsidRPr="00C47C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50">
            <w:pPr>
              <w:pStyle w:val="BodyText"/>
              <w:rPr>
                <w:lang w:val="en-NZ"/>
              </w:rPr>
            </w:pPr>
            <w:r w:rsidRPr="00C47C50">
              <w:rPr>
                <w:rStyle w:val="SpecialBold"/>
              </w:rPr>
              <w:t>Comments</w:t>
            </w:r>
          </w:p>
        </w:tc>
      </w:tr>
      <w:tr w:rsidTr="00C47C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50">
            <w:pPr>
              <w:pStyle w:val="BodyText"/>
              <w:rPr>
                <w:lang w:val="en-NZ"/>
              </w:rPr>
            </w:pPr>
            <w:r w:rsidRPr="00C47C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50" w:rsidP="00C47C50">
            <w:pPr>
              <w:pStyle w:val="BodyText"/>
            </w:pPr>
            <w:r w:rsidRPr="00C47C50">
              <w:t>This version released with FBP Food, Beverage and Pharmaceutical Training Package Version 2.0.</w:t>
            </w:r>
          </w:p>
        </w:tc>
      </w:tr>
    </w:tbl>
    <w:p w:rsidR="00000000" w:rsidRPr="00C47C50" w:rsidP="00C47C50">
      <w:pPr>
        <w:pStyle w:val="BodyText"/>
      </w:pPr>
    </w:p>
    <w:p w:rsidR="00000000" w:rsidRPr="00C47C50" w:rsidP="00C47C50">
      <w:pPr>
        <w:pStyle w:val="AllowPageBreak"/>
      </w:pPr>
    </w:p>
    <w:p w:rsidR="00000000" w:rsidRPr="00C47C50" w:rsidP="00C47C50">
      <w:pPr>
        <w:pStyle w:val="Heading1"/>
      </w:pPr>
      <w:bookmarkStart w:id="2" w:name="O_994379"/>
      <w:bookmarkEnd w:id="2"/>
      <w:r w:rsidRPr="00C47C50">
        <w:t>Performance Evidence</w:t>
      </w:r>
    </w:p>
    <w:p w:rsidR="00000000" w:rsidRPr="00C47C50" w:rsidP="009B2708">
      <w:pPr>
        <w:pStyle w:val="BodyText"/>
      </w:pPr>
      <w:r w:rsidRPr="00C47C50">
        <w:t>An individual demonstrating competency must satisfy all of the elements and performance criteria in this unit.</w:t>
      </w:r>
    </w:p>
    <w:p w:rsidR="00000000" w:rsidRPr="00C47C50" w:rsidP="009B2708">
      <w:pPr>
        <w:pStyle w:val="BodyText"/>
      </w:pPr>
      <w:r w:rsidRPr="00C47C50">
        <w:t>There must be evidence that the individual has planned, conducted and evaluated winery hospitality activities and ha</w:t>
      </w:r>
      <w:r w:rsidRPr="00C47C50">
        <w:t>s demonstrated the following at least once:</w:t>
      </w:r>
    </w:p>
    <w:p w:rsidR="00000000" w:rsidRPr="00C47C50" w:rsidP="00C47C50">
      <w:pPr>
        <w:pStyle w:val="ListBullet"/>
      </w:pPr>
      <w:r w:rsidRPr="00C47C50">
        <w:t>accessed workplace information and schedules to identify winery hospitality activity coordination requirements</w:t>
      </w:r>
    </w:p>
    <w:p w:rsidR="00000000" w:rsidRPr="00C47C50" w:rsidP="00C47C50">
      <w:pPr>
        <w:pStyle w:val="ListBullet"/>
      </w:pPr>
      <w:r w:rsidRPr="00C47C50">
        <w:t>planned and coordinated resources and supply of services appropriate to each hospitality event</w:t>
      </w:r>
    </w:p>
    <w:p w:rsidR="00000000" w:rsidRPr="00C47C50" w:rsidP="00C47C50">
      <w:pPr>
        <w:pStyle w:val="ListBullet"/>
      </w:pPr>
      <w:r w:rsidRPr="00C47C50">
        <w:t>appli</w:t>
      </w:r>
      <w:r w:rsidRPr="00C47C50">
        <w:t>ed a high level of personal presentation</w:t>
      </w:r>
    </w:p>
    <w:p w:rsidR="00000000" w:rsidRPr="00C47C50" w:rsidP="00C47C50">
      <w:pPr>
        <w:pStyle w:val="ListBullet"/>
      </w:pPr>
      <w:r w:rsidRPr="00C47C50">
        <w:t>handled customer requests, bookings and ad-hoc requests</w:t>
      </w:r>
    </w:p>
    <w:p w:rsidR="00000000" w:rsidRPr="00C47C50" w:rsidP="00C47C50">
      <w:pPr>
        <w:pStyle w:val="ListBullet"/>
      </w:pPr>
      <w:r w:rsidRPr="00C47C50">
        <w:t>prepared schedules, briefing notes and other support materials for staff, suppliers and customers</w:t>
      </w:r>
    </w:p>
    <w:p w:rsidR="00000000" w:rsidRPr="00C47C50" w:rsidP="00C47C50">
      <w:pPr>
        <w:pStyle w:val="ListBullet"/>
      </w:pPr>
      <w:r w:rsidRPr="00C47C50">
        <w:t>coordinated services, products and activities for hospitality events</w:t>
      </w:r>
    </w:p>
    <w:p w:rsidR="00000000" w:rsidRPr="00C47C50" w:rsidP="00C47C50">
      <w:pPr>
        <w:pStyle w:val="ListBullet"/>
      </w:pPr>
      <w:r w:rsidRPr="00C47C50">
        <w:t>monitored hospitality facilities and service provision</w:t>
      </w:r>
    </w:p>
    <w:p w:rsidR="00000000" w:rsidRPr="00C47C50" w:rsidP="00C47C50">
      <w:pPr>
        <w:pStyle w:val="ListBullet"/>
      </w:pPr>
      <w:r w:rsidRPr="00C47C50">
        <w:t xml:space="preserve">briefed team members and suppliers on roles and responsibilities </w:t>
      </w:r>
    </w:p>
    <w:p w:rsidR="00000000" w:rsidRPr="00C47C50" w:rsidP="00C47C50">
      <w:pPr>
        <w:pStyle w:val="ListBullet"/>
      </w:pPr>
      <w:r w:rsidRPr="00C47C50">
        <w:t>monitored and dealt with problems and special requests during hosp</w:t>
      </w:r>
      <w:r w:rsidRPr="00C47C50">
        <w:t>itality activities</w:t>
      </w:r>
    </w:p>
    <w:p w:rsidR="00000000" w:rsidRPr="00C47C50" w:rsidP="00C47C50">
      <w:pPr>
        <w:pStyle w:val="ListBullet"/>
      </w:pPr>
      <w:r w:rsidRPr="00C47C50">
        <w:t>gathered feedback and data to evaluate winery hospitality activities</w:t>
      </w:r>
    </w:p>
    <w:p w:rsidR="00000000" w:rsidRPr="00C47C50" w:rsidP="00C47C50">
      <w:pPr>
        <w:pStyle w:val="ListBullet"/>
      </w:pPr>
      <w:r w:rsidRPr="00C47C50">
        <w:t>used results of evaluations to improve future activities</w:t>
      </w:r>
    </w:p>
    <w:p w:rsidR="00000000" w:rsidRPr="00C47C50" w:rsidP="00C47C50">
      <w:pPr>
        <w:pStyle w:val="ListBullet"/>
      </w:pPr>
      <w:r w:rsidRPr="00C47C50">
        <w:t>followed health and safety in the workplace procedures when coordinating winery hospitality activities.</w:t>
      </w:r>
    </w:p>
    <w:p w:rsidR="00000000" w:rsidRPr="00C47C50" w:rsidP="00C47C50">
      <w:pPr>
        <w:pStyle w:val="AllowPageBreak"/>
      </w:pPr>
    </w:p>
    <w:p w:rsidR="00000000" w:rsidRPr="00C47C50" w:rsidP="00C47C50">
      <w:pPr>
        <w:pStyle w:val="Heading1"/>
      </w:pPr>
      <w:bookmarkStart w:id="3" w:name="O_994380"/>
      <w:bookmarkEnd w:id="3"/>
      <w:r w:rsidRPr="00C47C50">
        <w:t>Knowledge Evidence</w:t>
      </w:r>
    </w:p>
    <w:p w:rsidR="00000000" w:rsidRPr="00C47C50" w:rsidP="009B2708">
      <w:pPr>
        <w:pStyle w:val="BodyText"/>
      </w:pPr>
      <w:r w:rsidRPr="00C47C50">
        <w:t>An individual must be able to demonstrate the knowledge required to perform the tasks outlined in the elements and performance criteria of this unit. This includes knowledge of:</w:t>
      </w:r>
    </w:p>
    <w:p w:rsidR="00000000" w:rsidRPr="00C47C50" w:rsidP="00C47C50">
      <w:pPr>
        <w:pStyle w:val="ListBullet"/>
      </w:pPr>
      <w:r w:rsidRPr="00C47C50">
        <w:t>links to related work areas and resources such a</w:t>
      </w:r>
      <w:r w:rsidRPr="00C47C50">
        <w:t>s cellar door, public relations and marketing</w:t>
      </w:r>
    </w:p>
    <w:p w:rsidR="00000000" w:rsidRPr="00C47C50" w:rsidP="00C47C50">
      <w:pPr>
        <w:pStyle w:val="ListBullet"/>
      </w:pPr>
      <w:r w:rsidRPr="00C47C50">
        <w:t>workplace procedures and responsibility for:</w:t>
      </w:r>
    </w:p>
    <w:p w:rsidR="00000000" w:rsidRPr="00C47C50" w:rsidP="00C47C50">
      <w:pPr>
        <w:pStyle w:val="ListBullet2"/>
      </w:pPr>
      <w:r w:rsidRPr="00C47C50">
        <w:t>reporting problems</w:t>
      </w:r>
    </w:p>
    <w:p w:rsidR="00000000" w:rsidRPr="00C47C50" w:rsidP="00C47C50">
      <w:pPr>
        <w:pStyle w:val="ListBullet2"/>
      </w:pPr>
      <w:r w:rsidRPr="00C47C50">
        <w:t>recording requirements</w:t>
      </w:r>
    </w:p>
    <w:p w:rsidR="00000000" w:rsidRPr="00C47C50" w:rsidP="00C47C50">
      <w:pPr>
        <w:pStyle w:val="ListBullet2"/>
      </w:pPr>
      <w:r w:rsidRPr="00C47C50">
        <w:t>customer service and complaints</w:t>
      </w:r>
    </w:p>
    <w:p w:rsidR="00000000" w:rsidRPr="00C47C50" w:rsidP="00C47C50">
      <w:pPr>
        <w:pStyle w:val="ListBullet"/>
      </w:pPr>
      <w:r w:rsidRPr="00C47C50">
        <w:t>workplace product and service range</w:t>
      </w:r>
    </w:p>
    <w:p w:rsidR="00000000" w:rsidRPr="00C47C50" w:rsidP="00C47C50">
      <w:pPr>
        <w:pStyle w:val="ListBullet"/>
      </w:pPr>
      <w:r w:rsidRPr="00C47C50">
        <w:t>workplace and brand promotional objectives</w:t>
      </w:r>
    </w:p>
    <w:p w:rsidR="00000000" w:rsidRPr="00C47C50" w:rsidP="00C47C50">
      <w:pPr>
        <w:pStyle w:val="ListBullet"/>
      </w:pPr>
      <w:r w:rsidRPr="00C47C50">
        <w:t>format and interpretation of promotional schedules</w:t>
      </w:r>
    </w:p>
    <w:p w:rsidR="00000000" w:rsidRPr="00C47C50" w:rsidP="00C47C50">
      <w:pPr>
        <w:pStyle w:val="ListBullet"/>
      </w:pPr>
      <w:r w:rsidRPr="00C47C50">
        <w:t>roles and responsibilities of supporting functions</w:t>
      </w:r>
    </w:p>
    <w:p w:rsidR="00000000" w:rsidRPr="00C47C50" w:rsidP="00C47C50">
      <w:pPr>
        <w:pStyle w:val="ListBullet"/>
      </w:pPr>
      <w:r w:rsidRPr="00C47C50">
        <w:t>legislative and regulatory requirements as they apply in the workplace, including:</w:t>
      </w:r>
    </w:p>
    <w:p w:rsidR="00000000" w:rsidRPr="00C47C50" w:rsidP="00C47C50">
      <w:pPr>
        <w:pStyle w:val="ListBullet2"/>
      </w:pPr>
      <w:r w:rsidRPr="00C47C50">
        <w:t>serving and selling liquor</w:t>
      </w:r>
    </w:p>
    <w:p w:rsidR="00000000" w:rsidRPr="00C47C50" w:rsidP="00C47C50">
      <w:pPr>
        <w:pStyle w:val="ListBullet2"/>
      </w:pPr>
      <w:r w:rsidRPr="00C47C50">
        <w:t>industry codes of practice</w:t>
      </w:r>
    </w:p>
    <w:p w:rsidR="00000000" w:rsidRPr="00C47C50" w:rsidP="00C47C50">
      <w:pPr>
        <w:pStyle w:val="ListBullet2"/>
      </w:pPr>
      <w:r w:rsidRPr="00C47C50">
        <w:t>consumer law</w:t>
      </w:r>
    </w:p>
    <w:p w:rsidR="00000000" w:rsidRPr="00C47C50" w:rsidP="00C47C50">
      <w:pPr>
        <w:pStyle w:val="ListBullet2"/>
      </w:pPr>
      <w:r w:rsidRPr="00C47C50">
        <w:t>hea</w:t>
      </w:r>
      <w:r w:rsidRPr="00C47C50">
        <w:t>lth and safety in the workplace procedures for employees and customers.</w:t>
      </w:r>
    </w:p>
    <w:p w:rsidR="00000000" w:rsidRPr="00C47C50" w:rsidP="00C47C50">
      <w:pPr>
        <w:pStyle w:val="AllowPageBreak"/>
      </w:pPr>
    </w:p>
    <w:p w:rsidR="00000000" w:rsidRPr="00C47C50" w:rsidP="00C47C50">
      <w:pPr>
        <w:pStyle w:val="Heading1"/>
      </w:pPr>
      <w:bookmarkStart w:id="4" w:name="O_994381"/>
      <w:bookmarkEnd w:id="4"/>
      <w:r w:rsidRPr="00C47C50">
        <w:t>Assessment Conditions</w:t>
      </w:r>
    </w:p>
    <w:p w:rsidR="00000000" w:rsidRPr="00C47C50" w:rsidP="009B2708">
      <w:pPr>
        <w:pStyle w:val="BodyText"/>
      </w:pPr>
      <w:r w:rsidRPr="00C47C50">
        <w:t>Assessment of skills must take place under the following conditions:</w:t>
      </w:r>
    </w:p>
    <w:p w:rsidR="00000000" w:rsidRPr="00C47C50" w:rsidP="00C47C50">
      <w:pPr>
        <w:pStyle w:val="ListBullet"/>
      </w:pPr>
      <w:r w:rsidRPr="00C47C50">
        <w:t>physical conditions:</w:t>
      </w:r>
    </w:p>
    <w:p w:rsidR="00000000" w:rsidRPr="00C47C50" w:rsidP="00C47C50">
      <w:pPr>
        <w:pStyle w:val="ListBullet2"/>
      </w:pPr>
      <w:r w:rsidRPr="00C47C50">
        <w:t>a workplace or a realistic environment that allows the individual to conduct the required winery hospitality activity</w:t>
      </w:r>
    </w:p>
    <w:p w:rsidR="00000000" w:rsidRPr="00C47C50" w:rsidP="00C47C50">
      <w:pPr>
        <w:pStyle w:val="ListBullet"/>
      </w:pPr>
      <w:r w:rsidRPr="00C47C50">
        <w:t>resources, equipment and materials:</w:t>
      </w:r>
    </w:p>
    <w:p w:rsidR="00000000" w:rsidRPr="00C47C50" w:rsidP="00C47C50">
      <w:pPr>
        <w:pStyle w:val="ListBullet2"/>
      </w:pPr>
      <w:r w:rsidRPr="00C47C50">
        <w:t>documentation or technology for coordinating events</w:t>
      </w:r>
    </w:p>
    <w:p w:rsidR="00000000" w:rsidRPr="00C47C50" w:rsidP="00C47C50">
      <w:pPr>
        <w:pStyle w:val="ListBullet2"/>
      </w:pPr>
      <w:r w:rsidRPr="00C47C50">
        <w:t>documentation or technology for preparing, recor</w:t>
      </w:r>
      <w:r w:rsidRPr="00C47C50">
        <w:t>ding and communicating information relating to the event</w:t>
      </w:r>
    </w:p>
    <w:p w:rsidR="00000000" w:rsidRPr="00C47C50" w:rsidP="00C47C50">
      <w:pPr>
        <w:pStyle w:val="ListBullet"/>
      </w:pPr>
      <w:r w:rsidRPr="00C47C50">
        <w:t>specifications:</w:t>
      </w:r>
    </w:p>
    <w:p w:rsidR="00000000" w:rsidRPr="00C47C50" w:rsidP="00C47C50">
      <w:pPr>
        <w:pStyle w:val="ListBullet2"/>
      </w:pPr>
      <w:r w:rsidRPr="00C47C50">
        <w:t>workplace promotional schedule and information about hospitality event and/or customer requirements</w:t>
      </w:r>
    </w:p>
    <w:p w:rsidR="00000000" w:rsidRPr="00C47C50" w:rsidP="00C47C50">
      <w:pPr>
        <w:pStyle w:val="ListBullet2"/>
      </w:pPr>
      <w:r w:rsidRPr="00C47C50">
        <w:t>workplace procedures relating to winery and hospitality events</w:t>
      </w:r>
    </w:p>
    <w:p w:rsidR="00000000" w:rsidRPr="00C47C50" w:rsidP="00C47C50">
      <w:pPr>
        <w:pStyle w:val="ListBullet"/>
      </w:pPr>
      <w:r w:rsidRPr="00C47C50">
        <w:t>relationships (in</w:t>
      </w:r>
      <w:r w:rsidRPr="00C47C50">
        <w:t>ternal and/or external):</w:t>
      </w:r>
    </w:p>
    <w:p w:rsidR="00000000" w:rsidRPr="00C47C50" w:rsidP="00C47C50">
      <w:pPr>
        <w:pStyle w:val="ListBullet2"/>
      </w:pPr>
      <w:r w:rsidRPr="00C47C50">
        <w:t>staff and suppliers to brief</w:t>
      </w:r>
    </w:p>
    <w:p w:rsidR="00000000" w:rsidRPr="00C47C50" w:rsidP="00C47C50">
      <w:pPr>
        <w:pStyle w:val="ListBullet2"/>
      </w:pPr>
      <w:r w:rsidRPr="00C47C50">
        <w:t>customers.</w:t>
      </w:r>
    </w:p>
    <w:p w:rsidR="00000000" w:rsidRPr="00C47C50" w:rsidP="00C47C50">
      <w:pPr>
        <w:pStyle w:val="BodyText"/>
      </w:pPr>
    </w:p>
    <w:p w:rsidR="00000000" w:rsidRPr="00C47C50" w:rsidP="009B2708">
      <w:pPr>
        <w:pStyle w:val="BodyText"/>
      </w:pPr>
      <w:r w:rsidRPr="00C47C50">
        <w:t>Assessors of this unit must satisfy the requirements for assessors in applicable vocational education and training legislation, frameworks and/or standards.</w:t>
      </w:r>
    </w:p>
    <w:p w:rsidR="00000000" w:rsidRPr="00C47C50" w:rsidP="00C47C50">
      <w:pPr>
        <w:pStyle w:val="Heading1"/>
      </w:pPr>
      <w:bookmarkStart w:id="5" w:name="O_994384"/>
      <w:bookmarkEnd w:id="5"/>
      <w:r w:rsidRPr="00C47C50">
        <w:t>Links</w:t>
      </w:r>
    </w:p>
    <w:p w:rsidR="00000000" w:rsidRPr="00C47C50" w:rsidP="009B2708">
      <w:pPr>
        <w:pStyle w:val="BodyText"/>
      </w:pPr>
      <w:r w:rsidRPr="00C47C5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51C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7C50" w:rsidP="00C47C50"/>
    <w:sectPr w:rsidSect="00C47C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50" w:rsidRPr="009B2708" w:rsidP="009B2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08" w:rsidP="00C47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2708" w:rsidP="00C47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2708" w:rsidP="00C47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C50" w:rsidRPr="009B2708" w:rsidP="009B2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08" w:rsidRPr="002D2AF8" w:rsidP="00C47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FBPCDS3003 Coordinate winery hospitality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B2708" w:rsidP="00C47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C3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64A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404E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C50"/>
  </w:style>
  <w:style w:type="character" w:customStyle="1" w:styleId="Heading1Char">
    <w:name w:val="Heading 1 Char"/>
    <w:basedOn w:val="DefaultParagraphFont"/>
    <w:link w:val="Heading1"/>
    <w:rsid w:val="00C47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C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C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C50"/>
    <w:rPr>
      <w:b/>
      <w:spacing w:val="0"/>
    </w:rPr>
  </w:style>
  <w:style w:type="paragraph" w:styleId="ListBullet2">
    <w:name w:val="List Bullet 2"/>
    <w:basedOn w:val="List2"/>
    <w:rsid w:val="00C47C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C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C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C50"/>
    <w:rPr>
      <w:i/>
    </w:rPr>
  </w:style>
  <w:style w:type="paragraph" w:styleId="Caption">
    <w:name w:val="caption"/>
    <w:basedOn w:val="BodyText"/>
    <w:next w:val="Normal"/>
    <w:qFormat/>
    <w:rsid w:val="00C47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C50"/>
  </w:style>
  <w:style w:type="paragraph" w:styleId="TableofFigures">
    <w:name w:val="table of figures"/>
    <w:basedOn w:val="Normal"/>
    <w:next w:val="Normal"/>
    <w:semiHidden/>
    <w:rsid w:val="00C47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C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C50"/>
    <w:rPr>
      <w:rFonts w:ascii="Wingdings" w:hAnsi="Wingdings"/>
    </w:rPr>
  </w:style>
  <w:style w:type="paragraph" w:customStyle="1" w:styleId="TableHeading">
    <w:name w:val="Table Heading"/>
    <w:basedOn w:val="HeadingBase"/>
    <w:rsid w:val="00C47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C50"/>
    <w:rPr>
      <w:color w:val="0033CC"/>
      <w:u w:val="none"/>
    </w:rPr>
  </w:style>
  <w:style w:type="paragraph" w:customStyle="1" w:styleId="BodyTextRight">
    <w:name w:val="Body Text Right"/>
    <w:basedOn w:val="BodyText"/>
    <w:rsid w:val="00C47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C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C50"/>
    <w:rPr>
      <w:sz w:val="32"/>
    </w:rPr>
  </w:style>
  <w:style w:type="paragraph" w:customStyle="1" w:styleId="HeadingProcedure">
    <w:name w:val="Heading Procedure"/>
    <w:basedOn w:val="HeadingBase"/>
    <w:next w:val="Normal"/>
    <w:rsid w:val="00C47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C50"/>
    <w:pPr>
      <w:spacing w:before="60" w:after="60"/>
    </w:pPr>
  </w:style>
  <w:style w:type="paragraph" w:styleId="ListContinue">
    <w:name w:val="List Continue"/>
    <w:basedOn w:val="List"/>
    <w:rsid w:val="00C47C50"/>
    <w:pPr>
      <w:ind w:firstLine="0"/>
    </w:pPr>
  </w:style>
  <w:style w:type="paragraph" w:customStyle="1" w:styleId="ListNote">
    <w:name w:val="List Note"/>
    <w:basedOn w:val="List"/>
    <w:rsid w:val="00C47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C50"/>
    <w:rPr>
      <w:rFonts w:ascii="Courier New" w:hAnsi="Courier New"/>
    </w:rPr>
  </w:style>
  <w:style w:type="paragraph" w:customStyle="1" w:styleId="NoteBullet">
    <w:name w:val="Note Bullet"/>
    <w:basedOn w:val="Note"/>
    <w:rsid w:val="00C47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C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C50"/>
    <w:rPr>
      <w:b/>
      <w:smallCaps/>
    </w:rPr>
  </w:style>
  <w:style w:type="paragraph" w:customStyle="1" w:styleId="TableListNumber">
    <w:name w:val="Table List Number"/>
    <w:basedOn w:val="ListNumber"/>
    <w:rsid w:val="00C47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C50"/>
    <w:pPr>
      <w:numPr>
        <w:numId w:val="9"/>
      </w:numPr>
    </w:pPr>
  </w:style>
  <w:style w:type="paragraph" w:customStyle="1" w:styleId="ListAlpha2">
    <w:name w:val="List Alpha 2"/>
    <w:basedOn w:val="List2"/>
    <w:rsid w:val="00C47C50"/>
    <w:pPr>
      <w:numPr>
        <w:numId w:val="8"/>
      </w:numPr>
    </w:pPr>
  </w:style>
  <w:style w:type="paragraph" w:styleId="List2">
    <w:name w:val="List 2"/>
    <w:basedOn w:val="BodyText"/>
    <w:rsid w:val="00C47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C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C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C50"/>
    <w:pPr>
      <w:numPr>
        <w:numId w:val="4"/>
      </w:numPr>
    </w:pPr>
  </w:style>
  <w:style w:type="paragraph" w:styleId="ListContinue2">
    <w:name w:val="List Continue 2"/>
    <w:basedOn w:val="List2"/>
    <w:rsid w:val="00C47C50"/>
    <w:pPr>
      <w:ind w:firstLine="0"/>
    </w:pPr>
  </w:style>
  <w:style w:type="paragraph" w:styleId="ListContinue3">
    <w:name w:val="List Continue 3"/>
    <w:basedOn w:val="List3"/>
    <w:rsid w:val="00C47C50"/>
    <w:pPr>
      <w:ind w:left="1021" w:firstLine="0"/>
    </w:pPr>
  </w:style>
  <w:style w:type="paragraph" w:styleId="ListContinue4">
    <w:name w:val="List Continue 4"/>
    <w:basedOn w:val="List4"/>
    <w:rsid w:val="00C47C50"/>
    <w:pPr>
      <w:ind w:firstLine="0"/>
    </w:pPr>
  </w:style>
  <w:style w:type="paragraph" w:styleId="ListContinue5">
    <w:name w:val="List Continue 5"/>
    <w:basedOn w:val="List5"/>
    <w:rsid w:val="00C47C50"/>
    <w:pPr>
      <w:ind w:firstLine="0"/>
    </w:pPr>
  </w:style>
  <w:style w:type="paragraph" w:styleId="ListNumber3">
    <w:name w:val="List Number 3"/>
    <w:basedOn w:val="List3"/>
    <w:rsid w:val="00C47C50"/>
    <w:pPr>
      <w:numPr>
        <w:numId w:val="5"/>
      </w:numPr>
    </w:pPr>
  </w:style>
  <w:style w:type="paragraph" w:styleId="ListNumber4">
    <w:name w:val="List Number 4"/>
    <w:basedOn w:val="List4"/>
    <w:rsid w:val="00C47C50"/>
    <w:pPr>
      <w:numPr>
        <w:numId w:val="6"/>
      </w:numPr>
    </w:pPr>
  </w:style>
  <w:style w:type="paragraph" w:styleId="ListNumber5">
    <w:name w:val="List Number 5"/>
    <w:basedOn w:val="List5"/>
    <w:rsid w:val="00C47C50"/>
    <w:pPr>
      <w:numPr>
        <w:numId w:val="7"/>
      </w:numPr>
    </w:pPr>
  </w:style>
  <w:style w:type="paragraph" w:styleId="BlockText">
    <w:name w:val="Block Text"/>
    <w:basedOn w:val="Normal"/>
    <w:rsid w:val="00C47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C50"/>
    <w:rPr>
      <w:sz w:val="16"/>
      <w:vertAlign w:val="superscript"/>
    </w:rPr>
  </w:style>
  <w:style w:type="character" w:customStyle="1" w:styleId="Symbols">
    <w:name w:val="Symbols"/>
    <w:basedOn w:val="DefaultParagraphFont"/>
    <w:rsid w:val="00C47C50"/>
    <w:rPr>
      <w:rFonts w:ascii="Symbol" w:hAnsi="Symbol"/>
    </w:rPr>
  </w:style>
  <w:style w:type="character" w:customStyle="1" w:styleId="MenuOptions">
    <w:name w:val="Menu Options"/>
    <w:basedOn w:val="DefaultParagraphFont"/>
    <w:rsid w:val="00C47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C50"/>
    <w:rPr>
      <w:b/>
    </w:rPr>
  </w:style>
  <w:style w:type="character" w:customStyle="1" w:styleId="Underlined">
    <w:name w:val="Underlined"/>
    <w:basedOn w:val="DefaultParagraphFont"/>
    <w:rsid w:val="00C47C50"/>
    <w:rPr>
      <w:u w:val="single"/>
    </w:rPr>
  </w:style>
  <w:style w:type="paragraph" w:customStyle="1" w:styleId="TableBodyTextRight">
    <w:name w:val="Table Body Text Right"/>
    <w:basedOn w:val="TableBodyText"/>
    <w:rsid w:val="00C47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C50"/>
    <w:rPr>
      <w:sz w:val="18"/>
    </w:rPr>
  </w:style>
  <w:style w:type="paragraph" w:customStyle="1" w:styleId="BodySmallRight">
    <w:name w:val="Body Small Right"/>
    <w:basedOn w:val="BodyTextRight"/>
    <w:rsid w:val="00C47C50"/>
    <w:rPr>
      <w:sz w:val="18"/>
      <w:szCs w:val="18"/>
    </w:rPr>
  </w:style>
  <w:style w:type="paragraph" w:customStyle="1" w:styleId="MarginEdition">
    <w:name w:val="Margin Edition"/>
    <w:basedOn w:val="MarginNote"/>
    <w:rsid w:val="00C47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C50"/>
    <w:rPr>
      <w:sz w:val="2"/>
      <w:szCs w:val="2"/>
    </w:rPr>
  </w:style>
  <w:style w:type="character" w:customStyle="1" w:styleId="Small">
    <w:name w:val="Small"/>
    <w:basedOn w:val="DefaultParagraphFont"/>
    <w:rsid w:val="00C47C50"/>
    <w:rPr>
      <w:sz w:val="16"/>
    </w:rPr>
  </w:style>
  <w:style w:type="paragraph" w:customStyle="1" w:styleId="WideTable">
    <w:name w:val="Wide Table"/>
    <w:basedOn w:val="Normal"/>
    <w:rsid w:val="00C47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C50"/>
  </w:style>
  <w:style w:type="paragraph" w:styleId="Quote">
    <w:name w:val="Quote"/>
    <w:basedOn w:val="Heading1"/>
    <w:link w:val="QuoteChar"/>
    <w:qFormat/>
    <w:rsid w:val="00C47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C50"/>
    <w:pPr>
      <w:pageBreakBefore/>
    </w:pPr>
  </w:style>
  <w:style w:type="paragraph" w:customStyle="1" w:styleId="Border">
    <w:name w:val="Border"/>
    <w:basedOn w:val="Normal"/>
    <w:qFormat/>
    <w:rsid w:val="00C47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C50"/>
    <w:rPr>
      <w:u w:val="single"/>
    </w:rPr>
  </w:style>
  <w:style w:type="character" w:customStyle="1" w:styleId="BoldandItalics">
    <w:name w:val="Bold and Italics"/>
    <w:qFormat/>
    <w:rsid w:val="00C47C50"/>
    <w:rPr>
      <w:b/>
      <w:i/>
      <w:u w:val="none"/>
    </w:rPr>
  </w:style>
  <w:style w:type="paragraph" w:styleId="BalloonText">
    <w:name w:val="Balloon Text"/>
    <w:basedOn w:val="Normal"/>
    <w:link w:val="BalloonTextChar"/>
    <w:rsid w:val="00C47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C50"/>
    <w:pPr>
      <w:spacing w:before="0" w:after="0"/>
    </w:pPr>
  </w:style>
  <w:style w:type="paragraph" w:customStyle="1" w:styleId="BodyTextBold">
    <w:name w:val="Body Text Bold"/>
    <w:basedOn w:val="BodyText"/>
    <w:qFormat/>
    <w:rsid w:val="00C47C50"/>
    <w:rPr>
      <w:b/>
    </w:rPr>
  </w:style>
  <w:style w:type="character" w:styleId="Hyperlink">
    <w:name w:val="Hyperlink"/>
    <w:basedOn w:val="DefaultParagraphFont"/>
    <w:uiPriority w:val="99"/>
    <w:unhideWhenUsed/>
    <w:rsid w:val="009B2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3066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FBPCDS3003 Coordinate winery hospitality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2022-04-19T18:17:00Z</dcterms:created>
  <dcterms:modified xsi:type="dcterms:W3CDTF">2022-04-19T18:17:00Z</dcterms:modified>
</cp:coreProperties>
</file>