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6BA" w:rsidP="00A43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FBPCDS3001 Conduct winery and site tours</w:t>
      </w:r>
      <w:r>
        <w:fldChar w:fldCharType="end"/>
      </w:r>
    </w:p>
    <w:p w:rsidR="00A436BA" w:rsidP="00A436BA">
      <w:pPr>
        <w:pStyle w:val="Version"/>
        <w:sectPr w:rsidSect="00951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11D" w:rsidP="0095111D">
      <w:pPr>
        <w:pStyle w:val="SuperHeading"/>
      </w:pPr>
      <w:r w:rsidRPr="0095111D">
        <w:t>Assessment Requirements for FBPCDS3001 Conduct winery and site tours</w:t>
      </w:r>
    </w:p>
    <w:p w:rsidR="00000000" w:rsidRPr="0095111D" w:rsidP="0095111D">
      <w:pPr>
        <w:pStyle w:val="Heading1"/>
      </w:pPr>
      <w:bookmarkStart w:id="1" w:name="O_994264"/>
      <w:bookmarkEnd w:id="1"/>
      <w:r w:rsidRPr="009511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1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1D" w:rsidP="0095111D">
            <w:pPr>
              <w:pStyle w:val="BodyText"/>
            </w:pPr>
            <w:r w:rsidRPr="009511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1D">
            <w:pPr>
              <w:pStyle w:val="BodyText"/>
              <w:rPr>
                <w:lang w:val="en-NZ"/>
              </w:rPr>
            </w:pPr>
            <w:r w:rsidRPr="0095111D">
              <w:rPr>
                <w:rStyle w:val="SpecialBold"/>
              </w:rPr>
              <w:t>Comments</w:t>
            </w:r>
          </w:p>
        </w:tc>
      </w:tr>
      <w:tr w:rsidTr="00951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1D">
            <w:pPr>
              <w:pStyle w:val="BodyText"/>
              <w:rPr>
                <w:lang w:val="en-NZ"/>
              </w:rPr>
            </w:pPr>
            <w:r w:rsidRPr="009511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1D" w:rsidP="0095111D">
            <w:pPr>
              <w:pStyle w:val="BodyText"/>
            </w:pPr>
            <w:r w:rsidRPr="0095111D">
              <w:t>This version released with FBP Food, Beverage and Pharmaceutical Training Package Version 2.0.</w:t>
            </w:r>
          </w:p>
        </w:tc>
      </w:tr>
    </w:tbl>
    <w:p w:rsidR="00000000" w:rsidRPr="0095111D" w:rsidP="0095111D">
      <w:pPr>
        <w:pStyle w:val="BodyText"/>
      </w:pPr>
    </w:p>
    <w:p w:rsidR="00000000" w:rsidRPr="0095111D" w:rsidP="0095111D">
      <w:pPr>
        <w:pStyle w:val="AllowPageBreak"/>
      </w:pPr>
    </w:p>
    <w:p w:rsidR="00000000" w:rsidRPr="0095111D" w:rsidP="0095111D">
      <w:pPr>
        <w:pStyle w:val="Heading1"/>
      </w:pPr>
      <w:bookmarkStart w:id="2" w:name="O_994265"/>
      <w:bookmarkEnd w:id="2"/>
      <w:r w:rsidRPr="0095111D">
        <w:t>Performance Evidence</w:t>
      </w:r>
    </w:p>
    <w:p w:rsidR="00000000" w:rsidRPr="0095111D" w:rsidP="00A436BA">
      <w:pPr>
        <w:pStyle w:val="BodyText"/>
      </w:pPr>
      <w:r w:rsidRPr="0095111D">
        <w:t>An individual demonstrating competency must satisfy all of the elements and performance criteria in this unit</w:t>
      </w:r>
    </w:p>
    <w:p w:rsidR="00000000" w:rsidRPr="0095111D" w:rsidP="00A436BA">
      <w:pPr>
        <w:pStyle w:val="BodyText"/>
      </w:pPr>
      <w:r w:rsidRPr="0095111D">
        <w:t>There must be evidence that the individual has planned and conducted winery and site tours on at least two separate occasions</w:t>
      </w:r>
      <w:r w:rsidRPr="0095111D">
        <w:t xml:space="preserve"> with two different groups and has demonstrated the following:</w:t>
      </w:r>
    </w:p>
    <w:p w:rsidR="00000000" w:rsidRPr="0095111D" w:rsidP="0095111D">
      <w:pPr>
        <w:pStyle w:val="ListBullet"/>
      </w:pPr>
      <w:r w:rsidRPr="0095111D">
        <w:t>identified characteristics and requirements of tour group</w:t>
      </w:r>
    </w:p>
    <w:p w:rsidR="00000000" w:rsidRPr="0095111D" w:rsidP="0095111D">
      <w:pPr>
        <w:pStyle w:val="ListBullet"/>
      </w:pPr>
      <w:r w:rsidRPr="0095111D">
        <w:t>planned tour in advance, including:</w:t>
      </w:r>
    </w:p>
    <w:p w:rsidR="00000000" w:rsidRPr="0095111D" w:rsidP="0095111D">
      <w:pPr>
        <w:pStyle w:val="ListBullet2"/>
      </w:pPr>
      <w:r w:rsidRPr="0095111D">
        <w:t>conducting background research</w:t>
      </w:r>
    </w:p>
    <w:p w:rsidR="00000000" w:rsidRPr="0095111D" w:rsidP="0095111D">
      <w:pPr>
        <w:pStyle w:val="ListBullet2"/>
      </w:pPr>
      <w:r w:rsidRPr="0095111D">
        <w:t>liaising with staff in areas to be visited</w:t>
      </w:r>
    </w:p>
    <w:p w:rsidR="00000000" w:rsidRPr="0095111D" w:rsidP="0095111D">
      <w:pPr>
        <w:pStyle w:val="ListBullet2"/>
      </w:pPr>
      <w:r w:rsidRPr="0095111D">
        <w:t>preparing presentation materials and equipment</w:t>
      </w:r>
    </w:p>
    <w:p w:rsidR="00000000" w:rsidRPr="0095111D" w:rsidP="0095111D">
      <w:pPr>
        <w:pStyle w:val="ListBullet2"/>
      </w:pPr>
      <w:r w:rsidRPr="0095111D">
        <w:t>ensuring availability of required protective equipment for tour members</w:t>
      </w:r>
    </w:p>
    <w:p w:rsidR="00000000" w:rsidRPr="0095111D" w:rsidP="0095111D">
      <w:pPr>
        <w:pStyle w:val="ListBullet"/>
      </w:pPr>
      <w:r w:rsidRPr="0095111D">
        <w:t>conducted welcome and pre-tour briefing, including information about health and safety in the workplace and pest control requirements, a</w:t>
      </w:r>
      <w:r w:rsidRPr="0095111D">
        <w:t>nd other relevant site specific information</w:t>
      </w:r>
    </w:p>
    <w:p w:rsidR="00000000" w:rsidRPr="0095111D" w:rsidP="0095111D">
      <w:pPr>
        <w:pStyle w:val="ListBullet"/>
      </w:pPr>
      <w:r w:rsidRPr="0095111D">
        <w:t>conducted tour according to planned route and timing</w:t>
      </w:r>
    </w:p>
    <w:p w:rsidR="00000000" w:rsidRPr="0095111D" w:rsidP="0095111D">
      <w:pPr>
        <w:pStyle w:val="ListBullet"/>
      </w:pPr>
      <w:r w:rsidRPr="0095111D">
        <w:t>presented information in a clear and logical format</w:t>
      </w:r>
    </w:p>
    <w:p w:rsidR="00000000" w:rsidRPr="0095111D" w:rsidP="0095111D">
      <w:pPr>
        <w:pStyle w:val="ListBullet"/>
      </w:pPr>
      <w:r w:rsidRPr="0095111D">
        <w:t>engaged with tour group members when presenting  information by encouraging questions and discussion</w:t>
      </w:r>
    </w:p>
    <w:p w:rsidR="00000000" w:rsidRPr="0095111D" w:rsidP="0095111D">
      <w:pPr>
        <w:pStyle w:val="ListBullet"/>
      </w:pPr>
      <w:r w:rsidRPr="0095111D">
        <w:t>monito</w:t>
      </w:r>
      <w:r w:rsidRPr="0095111D">
        <w:t>red tour group members during tour to ensure health and safety in the workplace and security compliance</w:t>
      </w:r>
    </w:p>
    <w:p w:rsidR="00000000" w:rsidRPr="0095111D" w:rsidP="0095111D">
      <w:pPr>
        <w:pStyle w:val="ListBullet"/>
      </w:pPr>
      <w:r w:rsidRPr="0095111D">
        <w:t>sought feedback from tour members about their experience at the end of the tour and evaluated own performance</w:t>
      </w:r>
    </w:p>
    <w:p w:rsidR="00000000" w:rsidRPr="0095111D" w:rsidP="0095111D">
      <w:pPr>
        <w:pStyle w:val="ListBullet"/>
      </w:pPr>
      <w:r w:rsidRPr="0095111D">
        <w:t>evaluated and considered feedback for futu</w:t>
      </w:r>
      <w:r w:rsidRPr="0095111D">
        <w:t>re tour planning, organisation and delivery.</w:t>
      </w:r>
    </w:p>
    <w:p w:rsidR="00000000" w:rsidRPr="0095111D" w:rsidP="0095111D">
      <w:pPr>
        <w:pStyle w:val="AllowPageBreak"/>
      </w:pPr>
    </w:p>
    <w:p w:rsidR="00000000" w:rsidRPr="0095111D" w:rsidP="0095111D">
      <w:pPr>
        <w:pStyle w:val="Heading1"/>
      </w:pPr>
      <w:bookmarkStart w:id="3" w:name="O_994266"/>
      <w:bookmarkEnd w:id="3"/>
      <w:r w:rsidRPr="0095111D">
        <w:t>Knowledge Evidence</w:t>
      </w:r>
    </w:p>
    <w:p w:rsidR="00000000" w:rsidRPr="0095111D" w:rsidP="00A436BA">
      <w:pPr>
        <w:pStyle w:val="BodyText"/>
      </w:pPr>
      <w:r w:rsidRPr="0095111D">
        <w:t>An individual must be able to demonstrate the knowledge required to perform the tasks outlined in the elements and performance criteria of this unit. This includes knowledge o</w:t>
      </w:r>
      <w:r w:rsidRPr="0095111D">
        <w:t>f:</w:t>
      </w:r>
    </w:p>
    <w:p w:rsidR="00000000" w:rsidRPr="0095111D" w:rsidP="0095111D">
      <w:pPr>
        <w:pStyle w:val="ListBullet"/>
      </w:pPr>
      <w:r w:rsidRPr="0095111D">
        <w:t>purpose and objectives of conducting winery and site tours</w:t>
      </w:r>
    </w:p>
    <w:p w:rsidR="00000000" w:rsidRPr="0095111D" w:rsidP="0095111D">
      <w:pPr>
        <w:pStyle w:val="ListBullet"/>
      </w:pPr>
      <w:r w:rsidRPr="0095111D">
        <w:t>workplace policies and procedures and responsibilities relating to site visitors, including:</w:t>
      </w:r>
    </w:p>
    <w:p w:rsidR="00000000" w:rsidRPr="0095111D" w:rsidP="0095111D">
      <w:pPr>
        <w:pStyle w:val="ListBullet2"/>
      </w:pPr>
      <w:r w:rsidRPr="0095111D">
        <w:t>health and safety in the workplace requirements</w:t>
      </w:r>
    </w:p>
    <w:p w:rsidR="00000000" w:rsidRPr="0095111D" w:rsidP="0095111D">
      <w:pPr>
        <w:pStyle w:val="ListBullet2"/>
      </w:pPr>
      <w:r w:rsidRPr="0095111D">
        <w:t>emergency and evacuation procedures</w:t>
      </w:r>
    </w:p>
    <w:p w:rsidR="00000000" w:rsidRPr="0095111D" w:rsidP="0095111D">
      <w:pPr>
        <w:pStyle w:val="ListBullet2"/>
      </w:pPr>
      <w:r w:rsidRPr="0095111D">
        <w:t>first aid situations</w:t>
      </w:r>
    </w:p>
    <w:p w:rsidR="00000000" w:rsidRPr="0095111D" w:rsidP="0095111D">
      <w:pPr>
        <w:pStyle w:val="ListBullet2"/>
      </w:pPr>
      <w:r w:rsidRPr="0095111D">
        <w:t>pest and disease biosecurity procedures – phylloxera</w:t>
      </w:r>
    </w:p>
    <w:p w:rsidR="00000000" w:rsidRPr="0095111D" w:rsidP="0095111D">
      <w:pPr>
        <w:pStyle w:val="ListBullet2"/>
      </w:pPr>
      <w:r w:rsidRPr="0095111D">
        <w:t>food safety procedures</w:t>
      </w:r>
    </w:p>
    <w:p w:rsidR="00000000" w:rsidRPr="0095111D" w:rsidP="0095111D">
      <w:pPr>
        <w:pStyle w:val="ListBullet2"/>
      </w:pPr>
      <w:r w:rsidRPr="0095111D">
        <w:t>contact details for emergencies and first aid</w:t>
      </w:r>
    </w:p>
    <w:p w:rsidR="00000000" w:rsidRPr="0095111D" w:rsidP="0095111D">
      <w:pPr>
        <w:pStyle w:val="ListBullet2"/>
      </w:pPr>
      <w:r w:rsidRPr="0095111D">
        <w:t>customer service and welfare</w:t>
      </w:r>
    </w:p>
    <w:p w:rsidR="00000000" w:rsidRPr="0095111D" w:rsidP="0095111D">
      <w:pPr>
        <w:pStyle w:val="ListBullet2"/>
      </w:pPr>
      <w:r w:rsidRPr="0095111D">
        <w:t>public relations and information transfer</w:t>
      </w:r>
    </w:p>
    <w:p w:rsidR="00000000" w:rsidRPr="0095111D" w:rsidP="0095111D">
      <w:pPr>
        <w:pStyle w:val="ListBullet2"/>
      </w:pPr>
      <w:r w:rsidRPr="0095111D">
        <w:t>personal presentation</w:t>
      </w:r>
    </w:p>
    <w:p w:rsidR="00000000" w:rsidRPr="0095111D" w:rsidP="0095111D">
      <w:pPr>
        <w:pStyle w:val="ListBullet2"/>
      </w:pPr>
      <w:r w:rsidRPr="0095111D">
        <w:t xml:space="preserve">customer complaints </w:t>
      </w:r>
      <w:r w:rsidRPr="0095111D">
        <w:t>and reporting procedures</w:t>
      </w:r>
    </w:p>
    <w:p w:rsidR="00000000" w:rsidRPr="0095111D" w:rsidP="0095111D">
      <w:pPr>
        <w:pStyle w:val="ListBullet"/>
      </w:pPr>
      <w:r w:rsidRPr="0095111D">
        <w:t>key principles and components of a site tour plan</w:t>
      </w:r>
    </w:p>
    <w:p w:rsidR="00000000" w:rsidRPr="0095111D" w:rsidP="0095111D">
      <w:pPr>
        <w:pStyle w:val="ListBullet"/>
      </w:pPr>
      <w:r w:rsidRPr="0095111D">
        <w:t>key principles and techniques for group facilitation</w:t>
      </w:r>
    </w:p>
    <w:p w:rsidR="00000000" w:rsidRPr="0095111D" w:rsidP="0095111D">
      <w:pPr>
        <w:pStyle w:val="ListBullet"/>
      </w:pPr>
      <w:r w:rsidRPr="0095111D">
        <w:t>key background information about the workplace, including:</w:t>
      </w:r>
    </w:p>
    <w:p w:rsidR="00000000" w:rsidRPr="0095111D" w:rsidP="0095111D">
      <w:pPr>
        <w:pStyle w:val="ListBullet2"/>
      </w:pPr>
      <w:r w:rsidRPr="0095111D">
        <w:t>brand and workplace objectives</w:t>
      </w:r>
    </w:p>
    <w:p w:rsidR="00000000" w:rsidRPr="0095111D" w:rsidP="0095111D">
      <w:pPr>
        <w:pStyle w:val="ListBullet2"/>
      </w:pPr>
      <w:r w:rsidRPr="0095111D">
        <w:t>site features, equipment, processes and layout</w:t>
      </w:r>
    </w:p>
    <w:p w:rsidR="00000000" w:rsidRPr="0095111D" w:rsidP="0095111D">
      <w:pPr>
        <w:pStyle w:val="ListBullet2"/>
      </w:pPr>
      <w:r w:rsidRPr="0095111D">
        <w:t>product range and services provided.</w:t>
      </w:r>
    </w:p>
    <w:p w:rsidR="00000000" w:rsidRPr="0095111D" w:rsidP="0095111D">
      <w:pPr>
        <w:pStyle w:val="AllowPageBreak"/>
      </w:pPr>
    </w:p>
    <w:p w:rsidR="00000000" w:rsidRPr="0095111D" w:rsidP="0095111D">
      <w:pPr>
        <w:pStyle w:val="Heading1"/>
      </w:pPr>
      <w:bookmarkStart w:id="4" w:name="O_994267"/>
      <w:bookmarkEnd w:id="4"/>
      <w:r w:rsidRPr="0095111D">
        <w:t>Assessment Conditions</w:t>
      </w:r>
    </w:p>
    <w:p w:rsidR="00000000" w:rsidRPr="0095111D" w:rsidP="00A436BA">
      <w:pPr>
        <w:pStyle w:val="BodyText"/>
      </w:pPr>
      <w:r w:rsidRPr="0095111D">
        <w:t>Assessment of skills must take place under the following conditions:</w:t>
      </w:r>
    </w:p>
    <w:p w:rsidR="00000000" w:rsidRPr="0095111D" w:rsidP="0095111D">
      <w:pPr>
        <w:pStyle w:val="ListBullet"/>
      </w:pPr>
      <w:r w:rsidRPr="0095111D">
        <w:t>physical conditions:</w:t>
      </w:r>
    </w:p>
    <w:p w:rsidR="00000000" w:rsidRPr="0095111D" w:rsidP="0095111D">
      <w:pPr>
        <w:pStyle w:val="ListBullet2"/>
      </w:pPr>
      <w:r w:rsidRPr="0095111D">
        <w:t>a workplace or an environment that accura</w:t>
      </w:r>
      <w:r w:rsidRPr="0095111D">
        <w:t>tely represents workplace conditions</w:t>
      </w:r>
    </w:p>
    <w:p w:rsidR="00000000" w:rsidRPr="0095111D" w:rsidP="0095111D">
      <w:pPr>
        <w:pStyle w:val="ListBullet"/>
      </w:pPr>
      <w:r w:rsidRPr="0095111D">
        <w:t>resources, equipment and materials:</w:t>
      </w:r>
    </w:p>
    <w:p w:rsidR="00000000" w:rsidRPr="0095111D" w:rsidP="0095111D">
      <w:pPr>
        <w:pStyle w:val="ListBullet2"/>
      </w:pPr>
      <w:r w:rsidRPr="0095111D">
        <w:t>personal protective equipment</w:t>
      </w:r>
    </w:p>
    <w:p w:rsidR="00000000" w:rsidRPr="0095111D" w:rsidP="0095111D">
      <w:pPr>
        <w:pStyle w:val="ListBullet2"/>
      </w:pPr>
      <w:r w:rsidRPr="0095111D">
        <w:t>equipment and materials needed for presentation or tour</w:t>
      </w:r>
    </w:p>
    <w:p w:rsidR="00000000" w:rsidRPr="0095111D" w:rsidP="0095111D">
      <w:pPr>
        <w:pStyle w:val="ListBullet2"/>
      </w:pPr>
      <w:r w:rsidRPr="0095111D">
        <w:t>documentation or technology for recording customer feedback</w:t>
      </w:r>
    </w:p>
    <w:p w:rsidR="00000000" w:rsidRPr="0095111D" w:rsidP="0095111D">
      <w:pPr>
        <w:pStyle w:val="ListBullet"/>
      </w:pPr>
      <w:r w:rsidRPr="0095111D">
        <w:t>specifications:</w:t>
      </w:r>
    </w:p>
    <w:p w:rsidR="00000000" w:rsidRPr="0095111D" w:rsidP="0095111D">
      <w:pPr>
        <w:pStyle w:val="ListBullet2"/>
      </w:pPr>
      <w:r w:rsidRPr="0095111D">
        <w:t>information about</w:t>
      </w:r>
      <w:r w:rsidRPr="0095111D">
        <w:t xml:space="preserve"> tour group and tour instructions</w:t>
      </w:r>
    </w:p>
    <w:p w:rsidR="00000000" w:rsidRPr="0095111D" w:rsidP="0095111D">
      <w:pPr>
        <w:pStyle w:val="ListBullet2"/>
      </w:pPr>
      <w:r w:rsidRPr="0095111D">
        <w:t>workplace procedures relating to winery and site tours</w:t>
      </w:r>
    </w:p>
    <w:p w:rsidR="00000000" w:rsidRPr="0095111D" w:rsidP="0095111D">
      <w:pPr>
        <w:pStyle w:val="ListBullet"/>
      </w:pPr>
      <w:r w:rsidRPr="0095111D">
        <w:t>relationships (internal and/or external):</w:t>
      </w:r>
    </w:p>
    <w:p w:rsidR="00000000" w:rsidRPr="0095111D" w:rsidP="0095111D">
      <w:pPr>
        <w:pStyle w:val="ListBullet2"/>
      </w:pPr>
      <w:r w:rsidRPr="0095111D">
        <w:t>customers for winery or site tour.</w:t>
      </w:r>
    </w:p>
    <w:p w:rsidR="00000000" w:rsidRPr="0095111D" w:rsidP="0095111D">
      <w:pPr>
        <w:pStyle w:val="BodyText"/>
      </w:pPr>
    </w:p>
    <w:p w:rsidR="00000000" w:rsidRPr="0095111D" w:rsidP="00A436BA">
      <w:pPr>
        <w:pStyle w:val="BodyText"/>
      </w:pPr>
      <w:r w:rsidRPr="0095111D">
        <w:t>Assessors of this unit must satisfy the requirements for assessors in applicable vocational education and training legislation, frameworks and/or standards.</w:t>
      </w:r>
    </w:p>
    <w:p w:rsidR="00000000" w:rsidRPr="0095111D" w:rsidP="0095111D">
      <w:pPr>
        <w:pStyle w:val="Heading1"/>
      </w:pPr>
      <w:bookmarkStart w:id="5" w:name="O_994270"/>
      <w:bookmarkEnd w:id="5"/>
      <w:r w:rsidRPr="0095111D">
        <w:t>Links</w:t>
      </w:r>
    </w:p>
    <w:p w:rsidR="00000000" w:rsidRPr="0095111D" w:rsidP="00A436BA">
      <w:pPr>
        <w:pStyle w:val="BodyText"/>
      </w:pPr>
      <w:r w:rsidRPr="0095111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6FC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111D" w:rsidP="0095111D"/>
    <w:sectPr w:rsidSect="00951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D" w:rsidRPr="00A436BA" w:rsidP="00A43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BA" w:rsidP="00951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6BA" w:rsidP="00951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36BA" w:rsidP="00951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11D" w:rsidRPr="00A436BA" w:rsidP="00A43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BA" w:rsidRPr="002D2AF8" w:rsidP="00951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FBPCDS3001 Conduct winery and site tours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436BA" w:rsidP="00951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E3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C5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CE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11D"/>
  </w:style>
  <w:style w:type="character" w:customStyle="1" w:styleId="Heading1Char">
    <w:name w:val="Heading 1 Char"/>
    <w:basedOn w:val="DefaultParagraphFont"/>
    <w:link w:val="Heading1"/>
    <w:rsid w:val="00951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1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11D"/>
    <w:rPr>
      <w:b/>
      <w:spacing w:val="0"/>
    </w:rPr>
  </w:style>
  <w:style w:type="paragraph" w:styleId="ListBullet2">
    <w:name w:val="List Bullet 2"/>
    <w:basedOn w:val="List2"/>
    <w:rsid w:val="009511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1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1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11D"/>
    <w:rPr>
      <w:i/>
    </w:rPr>
  </w:style>
  <w:style w:type="paragraph" w:styleId="Caption">
    <w:name w:val="caption"/>
    <w:basedOn w:val="BodyText"/>
    <w:next w:val="Normal"/>
    <w:qFormat/>
    <w:rsid w:val="00951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11D"/>
  </w:style>
  <w:style w:type="paragraph" w:styleId="TableofFigures">
    <w:name w:val="table of figures"/>
    <w:basedOn w:val="Normal"/>
    <w:next w:val="Normal"/>
    <w:semiHidden/>
    <w:rsid w:val="00951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1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11D"/>
    <w:rPr>
      <w:rFonts w:ascii="Wingdings" w:hAnsi="Wingdings"/>
    </w:rPr>
  </w:style>
  <w:style w:type="paragraph" w:customStyle="1" w:styleId="TableHeading">
    <w:name w:val="Table Heading"/>
    <w:basedOn w:val="HeadingBase"/>
    <w:rsid w:val="00951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11D"/>
    <w:rPr>
      <w:color w:val="0033CC"/>
      <w:u w:val="none"/>
    </w:rPr>
  </w:style>
  <w:style w:type="paragraph" w:customStyle="1" w:styleId="BodyTextRight">
    <w:name w:val="Body Text Right"/>
    <w:basedOn w:val="BodyText"/>
    <w:rsid w:val="00951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1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11D"/>
    <w:rPr>
      <w:sz w:val="32"/>
    </w:rPr>
  </w:style>
  <w:style w:type="paragraph" w:customStyle="1" w:styleId="HeadingProcedure">
    <w:name w:val="Heading Procedure"/>
    <w:basedOn w:val="HeadingBase"/>
    <w:next w:val="Normal"/>
    <w:rsid w:val="00951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11D"/>
    <w:pPr>
      <w:spacing w:before="60" w:after="60"/>
    </w:pPr>
  </w:style>
  <w:style w:type="paragraph" w:styleId="ListContinue">
    <w:name w:val="List Continue"/>
    <w:basedOn w:val="List"/>
    <w:rsid w:val="0095111D"/>
    <w:pPr>
      <w:ind w:firstLine="0"/>
    </w:pPr>
  </w:style>
  <w:style w:type="paragraph" w:customStyle="1" w:styleId="ListNote">
    <w:name w:val="List Note"/>
    <w:basedOn w:val="List"/>
    <w:rsid w:val="00951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11D"/>
    <w:rPr>
      <w:rFonts w:ascii="Courier New" w:hAnsi="Courier New"/>
    </w:rPr>
  </w:style>
  <w:style w:type="paragraph" w:customStyle="1" w:styleId="NoteBullet">
    <w:name w:val="Note Bullet"/>
    <w:basedOn w:val="Note"/>
    <w:rsid w:val="00951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1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11D"/>
    <w:rPr>
      <w:b/>
      <w:smallCaps/>
    </w:rPr>
  </w:style>
  <w:style w:type="paragraph" w:customStyle="1" w:styleId="TableListNumber">
    <w:name w:val="Table List Number"/>
    <w:basedOn w:val="ListNumber"/>
    <w:rsid w:val="00951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11D"/>
    <w:pPr>
      <w:numPr>
        <w:numId w:val="9"/>
      </w:numPr>
    </w:pPr>
  </w:style>
  <w:style w:type="paragraph" w:customStyle="1" w:styleId="ListAlpha2">
    <w:name w:val="List Alpha 2"/>
    <w:basedOn w:val="List2"/>
    <w:rsid w:val="0095111D"/>
    <w:pPr>
      <w:numPr>
        <w:numId w:val="8"/>
      </w:numPr>
    </w:pPr>
  </w:style>
  <w:style w:type="paragraph" w:styleId="List2">
    <w:name w:val="List 2"/>
    <w:basedOn w:val="BodyText"/>
    <w:rsid w:val="00951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1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1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11D"/>
    <w:pPr>
      <w:numPr>
        <w:numId w:val="4"/>
      </w:numPr>
    </w:pPr>
  </w:style>
  <w:style w:type="paragraph" w:styleId="ListContinue2">
    <w:name w:val="List Continue 2"/>
    <w:basedOn w:val="List2"/>
    <w:rsid w:val="0095111D"/>
    <w:pPr>
      <w:ind w:firstLine="0"/>
    </w:pPr>
  </w:style>
  <w:style w:type="paragraph" w:styleId="ListContinue3">
    <w:name w:val="List Continue 3"/>
    <w:basedOn w:val="List3"/>
    <w:rsid w:val="0095111D"/>
    <w:pPr>
      <w:ind w:left="1021" w:firstLine="0"/>
    </w:pPr>
  </w:style>
  <w:style w:type="paragraph" w:styleId="ListContinue4">
    <w:name w:val="List Continue 4"/>
    <w:basedOn w:val="List4"/>
    <w:rsid w:val="0095111D"/>
    <w:pPr>
      <w:ind w:firstLine="0"/>
    </w:pPr>
  </w:style>
  <w:style w:type="paragraph" w:styleId="ListContinue5">
    <w:name w:val="List Continue 5"/>
    <w:basedOn w:val="List5"/>
    <w:rsid w:val="0095111D"/>
    <w:pPr>
      <w:ind w:firstLine="0"/>
    </w:pPr>
  </w:style>
  <w:style w:type="paragraph" w:styleId="ListNumber3">
    <w:name w:val="List Number 3"/>
    <w:basedOn w:val="List3"/>
    <w:rsid w:val="0095111D"/>
    <w:pPr>
      <w:numPr>
        <w:numId w:val="5"/>
      </w:numPr>
    </w:pPr>
  </w:style>
  <w:style w:type="paragraph" w:styleId="ListNumber4">
    <w:name w:val="List Number 4"/>
    <w:basedOn w:val="List4"/>
    <w:rsid w:val="0095111D"/>
    <w:pPr>
      <w:numPr>
        <w:numId w:val="6"/>
      </w:numPr>
    </w:pPr>
  </w:style>
  <w:style w:type="paragraph" w:styleId="ListNumber5">
    <w:name w:val="List Number 5"/>
    <w:basedOn w:val="List5"/>
    <w:rsid w:val="0095111D"/>
    <w:pPr>
      <w:numPr>
        <w:numId w:val="7"/>
      </w:numPr>
    </w:pPr>
  </w:style>
  <w:style w:type="paragraph" w:styleId="BlockText">
    <w:name w:val="Block Text"/>
    <w:basedOn w:val="Normal"/>
    <w:rsid w:val="00951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11D"/>
    <w:rPr>
      <w:sz w:val="16"/>
      <w:vertAlign w:val="superscript"/>
    </w:rPr>
  </w:style>
  <w:style w:type="character" w:customStyle="1" w:styleId="Symbols">
    <w:name w:val="Symbols"/>
    <w:basedOn w:val="DefaultParagraphFont"/>
    <w:rsid w:val="0095111D"/>
    <w:rPr>
      <w:rFonts w:ascii="Symbol" w:hAnsi="Symbol"/>
    </w:rPr>
  </w:style>
  <w:style w:type="character" w:customStyle="1" w:styleId="MenuOptions">
    <w:name w:val="Menu Options"/>
    <w:basedOn w:val="DefaultParagraphFont"/>
    <w:rsid w:val="00951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11D"/>
    <w:rPr>
      <w:b/>
    </w:rPr>
  </w:style>
  <w:style w:type="character" w:customStyle="1" w:styleId="Underlined">
    <w:name w:val="Underlined"/>
    <w:basedOn w:val="DefaultParagraphFont"/>
    <w:rsid w:val="0095111D"/>
    <w:rPr>
      <w:u w:val="single"/>
    </w:rPr>
  </w:style>
  <w:style w:type="paragraph" w:customStyle="1" w:styleId="TableBodyTextRight">
    <w:name w:val="Table Body Text Right"/>
    <w:basedOn w:val="TableBodyText"/>
    <w:rsid w:val="00951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11D"/>
    <w:rPr>
      <w:sz w:val="18"/>
    </w:rPr>
  </w:style>
  <w:style w:type="paragraph" w:customStyle="1" w:styleId="BodySmallRight">
    <w:name w:val="Body Small Right"/>
    <w:basedOn w:val="BodyTextRight"/>
    <w:rsid w:val="0095111D"/>
    <w:rPr>
      <w:sz w:val="18"/>
      <w:szCs w:val="18"/>
    </w:rPr>
  </w:style>
  <w:style w:type="paragraph" w:customStyle="1" w:styleId="MarginEdition">
    <w:name w:val="Margin Edition"/>
    <w:basedOn w:val="MarginNote"/>
    <w:rsid w:val="00951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11D"/>
    <w:rPr>
      <w:sz w:val="2"/>
      <w:szCs w:val="2"/>
    </w:rPr>
  </w:style>
  <w:style w:type="character" w:customStyle="1" w:styleId="Small">
    <w:name w:val="Small"/>
    <w:basedOn w:val="DefaultParagraphFont"/>
    <w:rsid w:val="0095111D"/>
    <w:rPr>
      <w:sz w:val="16"/>
    </w:rPr>
  </w:style>
  <w:style w:type="paragraph" w:customStyle="1" w:styleId="WideTable">
    <w:name w:val="Wide Table"/>
    <w:basedOn w:val="Normal"/>
    <w:rsid w:val="00951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11D"/>
  </w:style>
  <w:style w:type="paragraph" w:styleId="Quote">
    <w:name w:val="Quote"/>
    <w:basedOn w:val="Heading1"/>
    <w:link w:val="QuoteChar"/>
    <w:qFormat/>
    <w:rsid w:val="00951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11D"/>
    <w:pPr>
      <w:pageBreakBefore/>
    </w:pPr>
  </w:style>
  <w:style w:type="paragraph" w:customStyle="1" w:styleId="Border">
    <w:name w:val="Border"/>
    <w:basedOn w:val="Normal"/>
    <w:qFormat/>
    <w:rsid w:val="00951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11D"/>
    <w:rPr>
      <w:u w:val="single"/>
    </w:rPr>
  </w:style>
  <w:style w:type="character" w:customStyle="1" w:styleId="BoldandItalics">
    <w:name w:val="Bold and Italics"/>
    <w:qFormat/>
    <w:rsid w:val="0095111D"/>
    <w:rPr>
      <w:b/>
      <w:i/>
      <w:u w:val="none"/>
    </w:rPr>
  </w:style>
  <w:style w:type="paragraph" w:styleId="BalloonText">
    <w:name w:val="Balloon Text"/>
    <w:basedOn w:val="Normal"/>
    <w:link w:val="BalloonTextChar"/>
    <w:rsid w:val="00951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11D"/>
    <w:pPr>
      <w:spacing w:before="0" w:after="0"/>
    </w:pPr>
  </w:style>
  <w:style w:type="paragraph" w:customStyle="1" w:styleId="BodyTextBold">
    <w:name w:val="Body Text Bold"/>
    <w:basedOn w:val="BodyText"/>
    <w:qFormat/>
    <w:rsid w:val="0095111D"/>
    <w:rPr>
      <w:b/>
    </w:rPr>
  </w:style>
  <w:style w:type="character" w:styleId="Hyperlink">
    <w:name w:val="Hyperlink"/>
    <w:basedOn w:val="DefaultParagraphFont"/>
    <w:uiPriority w:val="99"/>
    <w:unhideWhenUsed/>
    <w:rsid w:val="00A43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3163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FBPCDS3001 Conduct winery and site tours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2022-04-19T17:57:00Z</dcterms:created>
  <dcterms:modified xsi:type="dcterms:W3CDTF">2022-04-19T17:57:00Z</dcterms:modified>
</cp:coreProperties>
</file>